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THIẾT KẾ HỆ THỐNG RIKKEIMART</w:t>
      </w:r>
    </w:p>
    <w:p>
      <w:pPr>
        <w:jc w:val="center"/>
      </w:pPr>
      <w:r>
        <w:rPr>
          <w:b/>
          <w:sz w:val="28"/>
        </w:rPr>
        <w:t>Phân tích vai trò UML và danh mục sơ đồ</w:t>
      </w:r>
    </w:p>
    <w:p>
      <w:pPr>
        <w:pStyle w:val="Heading1"/>
      </w:pPr>
      <w:r>
        <w:t>1. Bối cảnh và vấn đề</w:t>
      </w:r>
    </w:p>
    <w:p>
      <w:r>
        <w:t>RikkeiMart là dịch vụ đi chợ mua hộ thực phẩm sạch thuộc RikkeiExpress. Dự án đang chậm tiến độ do Lập trình viên hiểu khác với BA về cách xử lý khi tài xế đến cửa hàng nhưng sản phẩm đã hết hàng. UML được sử dụng làm ngôn ngữ mô hình hóa chung để chuẩn hóa yêu cầu và giảm hiểu nhầm giữa BA, Dev và Tester.</w:t>
      </w:r>
    </w:p>
    <w:p>
      <w:r>
        <w:t>Quy tắc nghiệp vụ: khi sản phẩm hết hàng, tài xế được phép đề xuất một sản phẩm thay thế tương đương, ví dụ Táo đỏ → Táo xanh cùng giá; hệ thống gửi yêu cầu xác nhận đến khách hàng. Nếu khách hàng không phản hồi trong 3 phút, hệ thống phải xử lý Timeout an toàn để giải phóng tài xế.</w:t>
      </w:r>
    </w:p>
    <w:p>
      <w:pPr>
        <w:pStyle w:val="Heading1"/>
      </w:pPr>
      <w:r>
        <w:t>2. Vai trò của UML</w:t>
      </w:r>
    </w:p>
    <w:p>
      <w:pPr>
        <w:pStyle w:val="Heading2"/>
      </w:pPr>
      <w:r>
        <w:t>2.1. Chuẩn hóa yêu cầu và ngôn ngữ giao tiếp</w:t>
      </w:r>
    </w:p>
    <w:p>
      <w:r>
        <w:t>UML chuyển yêu cầu nghiệp vụ từ mô tả bằng lời sang mô hình trực quan có cấu trúc. Nhờ đó BA, Dev và Tester cùng dựa trên một cách biểu diễn thống nhất thay vì tự suy diễn.</w:t>
      </w:r>
    </w:p>
    <w:p>
      <w:pPr>
        <w:pStyle w:val="Heading2"/>
      </w:pPr>
      <w:r>
        <w:t>2.2. Làm rõ luồng chính và các Edge Case</w:t>
      </w:r>
    </w:p>
    <w:p>
      <w:r>
        <w:t>UML giúp thể hiện rõ nhánh hết hàng, đề xuất thay thế, chờ phản hồi và Timeout 3 phút. Dev biết cần triển khai nhánh nào; Tester biết cần kiểm thử cả trường hợp khách đồng ý, từ chối và không phản hồi.</w:t>
      </w:r>
    </w:p>
    <w:p>
      <w:pPr>
        <w:pStyle w:val="Heading1"/>
      </w:pPr>
      <w:r>
        <w:t>3. Bảng định hướng danh mục sơ đồ UML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Nhóm</w:t>
            </w:r>
          </w:p>
        </w:tc>
        <w:tc>
          <w:tcPr>
            <w:tcW w:type="dxa" w:w="2484"/>
          </w:tcPr>
          <w:p>
            <w:r>
              <w:t>Sơ đồ</w:t>
            </w:r>
          </w:p>
        </w:tc>
        <w:tc>
          <w:tcPr>
            <w:tcW w:type="dxa" w:w="2484"/>
          </w:tcPr>
          <w:p>
            <w:r>
              <w:t>Mục đích</w:t>
            </w:r>
          </w:p>
        </w:tc>
        <w:tc>
          <w:tcPr>
            <w:tcW w:type="dxa" w:w="2484"/>
          </w:tcPr>
          <w:p>
            <w:r>
              <w:t>Áp dụng tại RikkeiMart</w:t>
            </w:r>
          </w:p>
        </w:tc>
      </w:tr>
      <w:tr>
        <w:tc>
          <w:tcPr>
            <w:tcW w:type="dxa" w:w="2484"/>
            <w:vAlign w:val="center"/>
          </w:tcPr>
          <w:p>
            <w:r>
              <w:t>Behavioral</w:t>
            </w:r>
          </w:p>
        </w:tc>
        <w:tc>
          <w:tcPr>
            <w:tcW w:type="dxa" w:w="2484"/>
            <w:vAlign w:val="center"/>
          </w:tcPr>
          <w:p>
            <w:r>
              <w:t>Use Case Diagram</w:t>
            </w:r>
          </w:p>
        </w:tc>
        <w:tc>
          <w:tcPr>
            <w:tcW w:type="dxa" w:w="2484"/>
            <w:vAlign w:val="center"/>
          </w:tcPr>
          <w:p>
            <w:r>
              <w:t>Xác định actor và các chức năng họ tương tác với hệ thống.</w:t>
            </w:r>
          </w:p>
        </w:tc>
        <w:tc>
          <w:tcPr>
            <w:tcW w:type="dxa" w:w="2484"/>
            <w:vAlign w:val="center"/>
          </w:tcPr>
          <w:p>
            <w:r>
              <w:t>Khách hàng xác nhận thay thế; tài xế báo hết hàng/đề xuất thay thế; hệ thống gửi thông báo và xử lý Timeout.</w:t>
            </w:r>
          </w:p>
        </w:tc>
      </w:tr>
      <w:tr>
        <w:tc>
          <w:tcPr>
            <w:tcW w:type="dxa" w:w="2484"/>
            <w:vAlign w:val="center"/>
          </w:tcPr>
          <w:p>
            <w:r>
              <w:t>Behavioral</w:t>
            </w:r>
          </w:p>
        </w:tc>
        <w:tc>
          <w:tcPr>
            <w:tcW w:type="dxa" w:w="2484"/>
            <w:vAlign w:val="center"/>
          </w:tcPr>
          <w:p>
            <w:r>
              <w:t>Activity Diagram</w:t>
            </w:r>
          </w:p>
        </w:tc>
        <w:tc>
          <w:tcPr>
            <w:tcW w:type="dxa" w:w="2484"/>
            <w:vAlign w:val="center"/>
          </w:tcPr>
          <w:p>
            <w:r>
              <w:t>Mô tả luồng xử lý nghiệp vụ, điều kiện và các nhánh.</w:t>
            </w:r>
          </w:p>
        </w:tc>
        <w:tc>
          <w:tcPr>
            <w:tcW w:type="dxa" w:w="2484"/>
            <w:vAlign w:val="center"/>
          </w:tcPr>
          <w:p>
            <w:r>
              <w:t>Thể hiện rõ Hết hàng → Đề xuất → Gửi khách → Chờ 3 phút → Có phản hồi hoặc Timeout.</w:t>
            </w:r>
          </w:p>
        </w:tc>
      </w:tr>
      <w:tr>
        <w:tc>
          <w:tcPr>
            <w:tcW w:type="dxa" w:w="2484"/>
            <w:vAlign w:val="center"/>
          </w:tcPr>
          <w:p>
            <w:r>
              <w:t>Structural</w:t>
            </w:r>
          </w:p>
        </w:tc>
        <w:tc>
          <w:tcPr>
            <w:tcW w:type="dxa" w:w="2484"/>
            <w:vAlign w:val="center"/>
          </w:tcPr>
          <w:p>
            <w:r>
              <w:t>Class Diagram</w:t>
            </w:r>
          </w:p>
        </w:tc>
        <w:tc>
          <w:tcPr>
            <w:tcW w:type="dxa" w:w="2484"/>
            <w:vAlign w:val="center"/>
          </w:tcPr>
          <w:p>
            <w:r>
              <w:t>Mô tả cấu trúc tĩnh, lớp, thuộc tính, phương thức và quan hệ.</w:t>
            </w:r>
          </w:p>
        </w:tc>
        <w:tc>
          <w:tcPr>
            <w:tcW w:type="dxa" w:w="2484"/>
            <w:vAlign w:val="center"/>
          </w:tcPr>
          <w:p>
            <w:r>
              <w:t>Có thể mô hình hóa Customer, Driver, Order, Product, SubstitutionRequest và quan hệ giữa chúng.</w:t>
            </w:r>
          </w:p>
        </w:tc>
      </w:tr>
    </w:tbl>
    <w:p>
      <w:pPr>
        <w:pStyle w:val="Heading1"/>
      </w:pPr>
      <w:r>
        <w:t>4. Định hướng Use Case Diagram</w:t>
      </w:r>
    </w:p>
    <w:p>
      <w:r>
        <w:t>Các actor chính: Khách hàng, Tài xế và Hệ thống.</w:t>
      </w:r>
    </w:p>
    <w:p>
      <w:pPr>
        <w:pStyle w:val="ListBullet"/>
      </w:pPr>
      <w:r>
        <w:t>Tài xế: nhận đơn, báo sản phẩm hết hàng, đề xuất sản phẩm thay thế.</w:t>
      </w:r>
    </w:p>
    <w:p>
      <w:pPr>
        <w:pStyle w:val="ListBullet"/>
      </w:pPr>
      <w:r>
        <w:t>Khách hàng: nhận thông báo, xác nhận hoặc từ chối sản phẩm thay thế.</w:t>
      </w:r>
    </w:p>
    <w:p>
      <w:pPr>
        <w:pStyle w:val="ListBullet"/>
      </w:pPr>
      <w:r>
        <w:t>Hệ thống: gửi thông báo, ghi nhận phản hồi và xử lý Timeout 3 phút.</w:t>
      </w:r>
    </w:p>
    <w:p>
      <w:r>
        <w:t>Use Case trả lời câu hỏi: “Ai tương tác với hệ thống và họ cần hệ thống làm gì?”</w:t>
      </w:r>
    </w:p>
    <w:p>
      <w:pPr>
        <w:pStyle w:val="Heading1"/>
      </w:pPr>
      <w:r>
        <w:t>5. Định hướng Activity Diagram</w:t>
      </w:r>
    </w:p>
    <w:p>
      <w:r>
        <w:t>Tài xế đến cửa hàng → kiểm tra sản phẩm → còn hàng?</w:t>
        <w:br/>
        <w:t>• Có → tiếp tục mua hàng.</w:t>
        <w:br/>
        <w:t>• Không → tài xế đề xuất sản phẩm thay thế → hệ thống gửi thông báo → chờ phản hồi 3 phút.</w:t>
        <w:br/>
        <w:t xml:space="preserve">   • Khách đồng ý → thay thế sản phẩm → tiếp tục đơn.</w:t>
        <w:br/>
        <w:t xml:space="preserve">   • Khách từ chối → xử lý theo chính sách.</w:t>
        <w:br/>
        <w:t xml:space="preserve">   • Timeout 3 phút → Auto-cancel an toàn (phương án mô phỏng) → giải phóng tài xế.</w:t>
      </w:r>
    </w:p>
    <w:p>
      <w:r>
        <w:t>Activity Diagram là sơ đồ quan trọng nhất đối với bài toán này vì nó làm rõ toàn bộ luồng nghiệp vụ và Edge Case Timeout.</w:t>
      </w:r>
    </w:p>
    <w:p>
      <w:pPr>
        <w:pStyle w:val="Heading1"/>
      </w:pPr>
      <w:r>
        <w:t>6. Định hướng Class Diagram</w:t>
      </w:r>
    </w:p>
    <w:p>
      <w:pPr>
        <w:pStyle w:val="ListBullet"/>
      </w:pPr>
      <w:r>
        <w:t>Customer: customer_id, name; phương thức phản hồi yêu cầu thay thế.</w:t>
      </w:r>
    </w:p>
    <w:p>
      <w:pPr>
        <w:pStyle w:val="ListBullet"/>
      </w:pPr>
      <w:r>
        <w:t>Driver: driver_id, name; phương thức đề xuất sản phẩm thay thế.</w:t>
      </w:r>
    </w:p>
    <w:p>
      <w:pPr>
        <w:pStyle w:val="ListBullet"/>
      </w:pPr>
      <w:r>
        <w:t>Order: order_id, status; quản lý trạng thái đơn.</w:t>
      </w:r>
    </w:p>
    <w:p>
      <w:pPr>
        <w:pStyle w:val="ListBullet"/>
      </w:pPr>
      <w:r>
        <w:t>Product: product_id, name, price, status.</w:t>
      </w:r>
    </w:p>
    <w:p>
      <w:pPr>
        <w:pStyle w:val="ListBullet"/>
      </w:pPr>
      <w:r>
        <w:t>SubstitutionRequest: request_id, sản phẩm cũ, sản phẩm thay thế, phản hồi, timeout.</w:t>
      </w:r>
    </w:p>
    <w:p>
      <w:r>
        <w:t>Class Diagram trả lời câu hỏi: “Hệ thống gồm những đối tượng nào và chúng liên kết với nhau ra sao?”</w:t>
      </w:r>
    </w:p>
    <w:p>
      <w:pPr>
        <w:pStyle w:val="Heading1"/>
      </w:pPr>
      <w:r>
        <w:t>7. Mã nguồn mô phỏng Python</w:t>
      </w:r>
    </w:p>
    <w:p>
      <w:r>
        <w:t>Hàm process_rikkeimart_order(item_status, customer_response) mô phỏng các trường hợp còn hàng, hết hàng + khách đồng ý, hết hàng + khách từ chối và Timeout 3 phút. Timeout là một nhánh nghiệp vụ hợp lệ, không phải lỗi khiến chương trình phải crash.</w:t>
      </w:r>
    </w:p>
    <w:p>
      <w:r>
        <w:rPr>
          <w:rFonts w:ascii="Consolas" w:hAnsi="Consolas"/>
          <w:sz w:val="16"/>
        </w:rPr>
        <w:t>def process_rikkeimart_order(item_status, customer_response):</w:t>
        <w:br/>
        <w:t xml:space="preserve">    """</w:t>
        <w:br/>
        <w:t xml:space="preserve">    Mô phỏng luồng xử lý đơn hàng RikkeiMart.</w:t>
        <w:br/>
        <w:br/>
        <w:t xml:space="preserve">    item_status:</w:t>
        <w:br/>
        <w:t xml:space="preserve">        "available"     : sản phẩm còn hàng</w:t>
        <w:br/>
        <w:t xml:space="preserve">        "out_of_stock"  : sản phẩm hết hàng</w:t>
        <w:br/>
        <w:br/>
        <w:t xml:space="preserve">    customer_response:</w:t>
        <w:br/>
        <w:t xml:space="preserve">        "yes"            : khách đồng ý thay thế</w:t>
        <w:br/>
        <w:t xml:space="preserve">        "no"             : khách từ chối</w:t>
        <w:br/>
        <w:t xml:space="preserve">        "timeout"        : khách không phản hồi trong 3 phút</w:t>
        <w:br/>
        <w:t xml:space="preserve">        None              : không áp dụng khi sản phẩm còn hàng</w:t>
        <w:br/>
        <w:t xml:space="preserve">    """</w:t>
        <w:br/>
        <w:t xml:space="preserve">    try:</w:t>
        <w:br/>
        <w:t xml:space="preserve">        if item_status == "available":</w:t>
        <w:br/>
        <w:t xml:space="preserve">            return "Sản phẩm còn hàng -&gt; tiếp tục xử lý đơn hàng."</w:t>
        <w:br/>
        <w:br/>
        <w:t xml:space="preserve">        if item_status != "out_of_stock":</w:t>
        <w:br/>
        <w:t xml:space="preserve">            return "Trạng thái sản phẩm không hợp lệ."</w:t>
        <w:br/>
        <w:br/>
        <w:t xml:space="preserve">        print("Sản phẩm hết hàng.")</w:t>
        <w:br/>
        <w:t xml:space="preserve">        print("Tài xế chọn: Đề xuất sản phẩm thay thế tương đương.")</w:t>
        <w:br/>
        <w:t xml:space="preserve">        print("Hệ thống gửi thông báo xác nhận đến khách hàng.")</w:t>
        <w:br/>
        <w:br/>
        <w:t xml:space="preserve">        if customer_response == "yes":</w:t>
        <w:br/>
        <w:t xml:space="preserve">            return "Khách hàng đồng ý -&gt; thay thế sản phẩm và tiếp tục đơn hàng."</w:t>
        <w:br/>
        <w:br/>
        <w:t xml:space="preserve">        if customer_response == "no":</w:t>
        <w:br/>
        <w:t xml:space="preserve">            return "Khách hàng từ chối -&gt; xử lý hủy sản phẩm/đơn theo chính sách."</w:t>
        <w:br/>
        <w:br/>
        <w:t xml:space="preserve">        if customer_response == "timeout":</w:t>
        <w:br/>
        <w:t xml:space="preserve">            return "Timeout 3 phút -&gt; Auto-cancel an toàn để giải phóng tài xế."</w:t>
        <w:br/>
        <w:br/>
        <w:t xml:space="preserve">        return "Phản hồi khách hàng không hợp lệ."</w:t>
        <w:br/>
        <w:br/>
        <w:t xml:space="preserve">    except Exception as error:</w:t>
        <w:br/>
        <w:t xml:space="preserve">        return f"Lỗi được xử lý an toàn: {error}"</w:t>
        <w:br/>
        <w:br/>
        <w:br/>
        <w:t>if __name__ == "__main__":</w:t>
        <w:br/>
        <w:t xml:space="preserve">    test_cases = [</w:t>
        <w:br/>
        <w:t xml:space="preserve">        ("available", None),</w:t>
        <w:br/>
        <w:t xml:space="preserve">        ("out_of_stock", "yes"),</w:t>
        <w:br/>
        <w:t xml:space="preserve">        ("out_of_stock", "no"),</w:t>
        <w:br/>
        <w:t xml:space="preserve">        ("out_of_stock", "timeout"),</w:t>
        <w:br/>
        <w:t xml:space="preserve">    ]</w:t>
        <w:br/>
        <w:br/>
        <w:t xml:space="preserve">    for item_status, customer_response in test_cases:</w:t>
        <w:br/>
        <w:t xml:space="preserve">        print("-" * 70)</w:t>
        <w:br/>
        <w:t xml:space="preserve">        print(process_rikkeimart_order(item_status, customer_response))</w:t>
        <w:br/>
      </w:r>
    </w:p>
    <w:p>
      <w:pPr>
        <w:pStyle w:val="Heading1"/>
      </w:pPr>
      <w:r>
        <w:t>8. Kết luận</w:t>
      </w:r>
    </w:p>
    <w:p>
      <w:r>
        <w:t>UML giúp biến yêu cầu nghiệp vụ thành mô hình chung mà BA, Dev và Tester có thể cùng hiểu. Use Case tập trung vào actor và chức năng; Activity tập trung vào luồng xử lý; Class Diagram tập trung vào cấu trúc tĩnh của hệ thống. Với RikkeiMart, việc mô hình hóa rõ nhánh hết hàng và Timeout 3 phút giúp giảm hiểu nhầm, giảm lỗi triển khai và hạn chế tình trạng hủy đơn không cần thiết.</w:t>
      </w:r>
    </w:p>
    <w:p>
      <w:r>
        <w:t>Luồng cốt lõi cần ghi nhớ: Hết hàng → Đề xuất thay thế → Gửi khách → Chờ 3 phút → Phản hồi hoặc Timeout → Xử lý an toàn.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