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FB99F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3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PHÂN TÍCH VÀ KHẢO SÁT TOÀN DIỆN HỆ THỐNG NGÂN HÀNG SỐ RIKKEIBANK</w:t>
      </w:r>
    </w:p>
    <w:p w14:paraId="67B0E898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3915">
        <w:rPr>
          <w:rFonts w:ascii="Times New Roman" w:eastAsia="Times New Roman" w:hAnsi="Times New Roman" w:cs="Times New Roman"/>
          <w:b/>
          <w:bCs/>
          <w:sz w:val="36"/>
          <w:szCs w:val="36"/>
        </w:rPr>
        <w:t>BƯỚC 1: Nhận diện 5 thành phần HTTT và phân biệt Dữ liệu vs Thông tin</w:t>
      </w:r>
    </w:p>
    <w:p w14:paraId="08D7F546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915">
        <w:rPr>
          <w:rFonts w:ascii="Times New Roman" w:eastAsia="Times New Roman" w:hAnsi="Times New Roman" w:cs="Times New Roman"/>
          <w:b/>
          <w:bCs/>
          <w:sz w:val="27"/>
          <w:szCs w:val="27"/>
        </w:rPr>
        <w:t>1. Nhận diện 5 thành phần HTTT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5459"/>
        <w:gridCol w:w="2095"/>
      </w:tblGrid>
      <w:tr w:rsidR="00713915" w:rsidRPr="00713915" w14:paraId="0127BE18" w14:textId="77777777" w:rsidTr="00713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9410A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phần HTTT</w:t>
            </w:r>
          </w:p>
        </w:tc>
        <w:tc>
          <w:tcPr>
            <w:tcW w:w="0" w:type="auto"/>
            <w:vAlign w:val="center"/>
            <w:hideMark/>
          </w:tcPr>
          <w:p w14:paraId="127108D5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 dụ thực tế tại RikkeiBank</w:t>
            </w:r>
          </w:p>
        </w:tc>
        <w:tc>
          <w:tcPr>
            <w:tcW w:w="0" w:type="auto"/>
            <w:vAlign w:val="center"/>
            <w:hideMark/>
          </w:tcPr>
          <w:p w14:paraId="156C91F2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 cơ bản</w:t>
            </w:r>
          </w:p>
        </w:tc>
      </w:tr>
      <w:tr w:rsidR="00713915" w:rsidRPr="00713915" w14:paraId="0690FBFE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55A4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Phần cứng (Hardware)</w:t>
            </w:r>
          </w:p>
        </w:tc>
        <w:tc>
          <w:tcPr>
            <w:tcW w:w="0" w:type="auto"/>
            <w:vAlign w:val="center"/>
            <w:hideMark/>
          </w:tcPr>
          <w:p w14:paraId="5D4653E3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Máy chủ xử lý giao dịch Core Banking, máy ATM/POS</w:t>
            </w:r>
          </w:p>
        </w:tc>
        <w:tc>
          <w:tcPr>
            <w:tcW w:w="0" w:type="auto"/>
            <w:vAlign w:val="center"/>
            <w:hideMark/>
          </w:tcPr>
          <w:p w14:paraId="6E0D12A3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Hạ tầng vật lý xử lý và giao tiếp tài chính</w:t>
            </w:r>
          </w:p>
        </w:tc>
      </w:tr>
      <w:tr w:rsidR="00713915" w:rsidRPr="00713915" w14:paraId="0F6DC291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EDA8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Phần mềm (Software)</w:t>
            </w:r>
          </w:p>
        </w:tc>
        <w:tc>
          <w:tcPr>
            <w:tcW w:w="0" w:type="auto"/>
            <w:vAlign w:val="center"/>
            <w:hideMark/>
          </w:tcPr>
          <w:p w14:paraId="7AED0A36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Ứng dụng RikkeiBank Mobile, hệ thống Internet Banking</w:t>
            </w:r>
          </w:p>
        </w:tc>
        <w:tc>
          <w:tcPr>
            <w:tcW w:w="0" w:type="auto"/>
            <w:vAlign w:val="center"/>
            <w:hideMark/>
          </w:tcPr>
          <w:p w14:paraId="72ADC50F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Giao diện và logic thực hiện giao dịch số</w:t>
            </w:r>
          </w:p>
        </w:tc>
      </w:tr>
      <w:tr w:rsidR="00713915" w:rsidRPr="00713915" w14:paraId="1D7D0A7C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00B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Dữ liệu (Data)</w:t>
            </w:r>
          </w:p>
        </w:tc>
        <w:tc>
          <w:tcPr>
            <w:tcW w:w="0" w:type="auto"/>
            <w:vAlign w:val="center"/>
            <w:hideMark/>
          </w:tcPr>
          <w:p w14:paraId="79FEC76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Số dư tài khoản, lịch sử biến động số dư</w:t>
            </w:r>
          </w:p>
        </w:tc>
        <w:tc>
          <w:tcPr>
            <w:tcW w:w="0" w:type="auto"/>
            <w:vAlign w:val="center"/>
            <w:hideMark/>
          </w:tcPr>
          <w:p w14:paraId="3E354AA2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tài chính cốt lõi</w:t>
            </w:r>
          </w:p>
        </w:tc>
      </w:tr>
      <w:tr w:rsidR="00713915" w:rsidRPr="00713915" w14:paraId="77703693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0485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Con người (People)</w:t>
            </w:r>
          </w:p>
        </w:tc>
        <w:tc>
          <w:tcPr>
            <w:tcW w:w="0" w:type="auto"/>
            <w:vAlign w:val="center"/>
            <w:hideMark/>
          </w:tcPr>
          <w:p w14:paraId="0BA25B7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cá nhân, giao dịch viên ngân hàng</w:t>
            </w:r>
          </w:p>
        </w:tc>
        <w:tc>
          <w:tcPr>
            <w:tcW w:w="0" w:type="auto"/>
            <w:vAlign w:val="center"/>
            <w:hideMark/>
          </w:tcPr>
          <w:p w14:paraId="6E9C2624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Tác nhân trực tiếp tương tác với hệ thống</w:t>
            </w:r>
          </w:p>
        </w:tc>
      </w:tr>
      <w:tr w:rsidR="00713915" w:rsidRPr="00713915" w14:paraId="29C7E2CF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9D37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5. Quy trình (Process)</w:t>
            </w:r>
          </w:p>
        </w:tc>
        <w:tc>
          <w:tcPr>
            <w:tcW w:w="0" w:type="auto"/>
            <w:vAlign w:val="center"/>
            <w:hideMark/>
          </w:tcPr>
          <w:p w14:paraId="119E0B8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Đăng nhập → xác thực → nhập thông tin người nhận → nhập số tiền → xác nhận → OTP/sinh trắc học → hoàn tất chuyển khoản</w:t>
            </w:r>
          </w:p>
        </w:tc>
        <w:tc>
          <w:tcPr>
            <w:tcW w:w="0" w:type="auto"/>
            <w:vAlign w:val="center"/>
            <w:hideMark/>
          </w:tcPr>
          <w:p w14:paraId="772D8EB0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Trình tự các bước xác thực và chuyển khoản</w:t>
            </w:r>
          </w:p>
        </w:tc>
      </w:tr>
    </w:tbl>
    <w:p w14:paraId="7454F630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915">
        <w:rPr>
          <w:rFonts w:ascii="Times New Roman" w:eastAsia="Times New Roman" w:hAnsi="Times New Roman" w:cs="Times New Roman"/>
          <w:b/>
          <w:bCs/>
          <w:sz w:val="27"/>
          <w:szCs w:val="27"/>
        </w:rPr>
        <w:t>2. Phân biệt Dữ liệu và Thông tin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2815"/>
        <w:gridCol w:w="915"/>
        <w:gridCol w:w="1739"/>
        <w:gridCol w:w="3361"/>
      </w:tblGrid>
      <w:tr w:rsidR="00713915" w:rsidRPr="00713915" w14:paraId="2AE1448F" w14:textId="77777777" w:rsidTr="00713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58B37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A6ABFE2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dữ liệu tại RikkeiBank</w:t>
            </w:r>
          </w:p>
        </w:tc>
        <w:tc>
          <w:tcPr>
            <w:tcW w:w="0" w:type="auto"/>
            <w:vAlign w:val="center"/>
            <w:hideMark/>
          </w:tcPr>
          <w:p w14:paraId="3C50012A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 liệu (Data)</w:t>
            </w:r>
          </w:p>
        </w:tc>
        <w:tc>
          <w:tcPr>
            <w:tcW w:w="0" w:type="auto"/>
            <w:vAlign w:val="center"/>
            <w:hideMark/>
          </w:tcPr>
          <w:p w14:paraId="64498DB5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tin (Information)</w:t>
            </w:r>
          </w:p>
        </w:tc>
        <w:tc>
          <w:tcPr>
            <w:tcW w:w="0" w:type="auto"/>
            <w:vAlign w:val="center"/>
            <w:hideMark/>
          </w:tcPr>
          <w:p w14:paraId="74CE56B5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phân loại</w:t>
            </w:r>
          </w:p>
        </w:tc>
      </w:tr>
      <w:tr w:rsidR="00713915" w:rsidRPr="00713915" w14:paraId="07FAD0D0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DD85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B1FA4D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50000000</w:t>
            </w:r>
          </w:p>
        </w:tc>
        <w:tc>
          <w:tcPr>
            <w:tcW w:w="0" w:type="auto"/>
            <w:vAlign w:val="center"/>
            <w:hideMark/>
          </w:tcPr>
          <w:p w14:paraId="4CDC44A6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94264A1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31B438A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Chuỗi số thô, chưa rõ là tiền gửi, tiền vay hay hạn mức</w:t>
            </w:r>
          </w:p>
        </w:tc>
      </w:tr>
      <w:tr w:rsidR="00713915" w:rsidRPr="00713915" w14:paraId="2D884FC2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8092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36460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Trần Văn C chuyển 5.000.000 VNĐ lúc 10:15 ngày 15/08</w:t>
            </w:r>
          </w:p>
        </w:tc>
        <w:tc>
          <w:tcPr>
            <w:tcW w:w="0" w:type="auto"/>
            <w:vAlign w:val="center"/>
            <w:hideMark/>
          </w:tcPr>
          <w:p w14:paraId="0029E825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BB863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19D835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Đầy đủ ngữ cảnh giao dịch: Ai, Số tiền, Thời gian</w:t>
            </w:r>
          </w:p>
        </w:tc>
      </w:tr>
      <w:tr w:rsidR="00713915" w:rsidRPr="00713915" w14:paraId="144267FE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8B88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BDDA3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0987654321</w:t>
            </w:r>
          </w:p>
        </w:tc>
        <w:tc>
          <w:tcPr>
            <w:tcW w:w="0" w:type="auto"/>
            <w:vAlign w:val="center"/>
            <w:hideMark/>
          </w:tcPr>
          <w:p w14:paraId="486A3D56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BFEAA8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399F46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Chuỗi số thô, có thể là số điện thoại hoặc số tài khoản</w:t>
            </w:r>
          </w:p>
        </w:tc>
      </w:tr>
      <w:tr w:rsidR="00713915" w:rsidRPr="00713915" w14:paraId="191B3091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3AD0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89189A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Tổng số dư tiết kiệm trực tuyến của chi nhánh đạt 200 tỷ VNĐ trong tháng 8</w:t>
            </w:r>
          </w:p>
        </w:tc>
        <w:tc>
          <w:tcPr>
            <w:tcW w:w="0" w:type="auto"/>
            <w:vAlign w:val="center"/>
            <w:hideMark/>
          </w:tcPr>
          <w:p w14:paraId="7C819A04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FE9600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CD2BE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đã được tổng hợp và đặt trong ngữ cảnh về tổng số dư, sản phẩm và thời gian</w:t>
            </w:r>
          </w:p>
        </w:tc>
      </w:tr>
      <w:tr w:rsidR="00713915" w:rsidRPr="00713915" w14:paraId="7881E61A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DBC1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B5553F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TK101, Nguyễn Thị D, Active, Gold</w:t>
            </w:r>
          </w:p>
        </w:tc>
        <w:tc>
          <w:tcPr>
            <w:tcW w:w="0" w:type="auto"/>
            <w:vAlign w:val="center"/>
            <w:hideMark/>
          </w:tcPr>
          <w:p w14:paraId="038387FF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0503DF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7271B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Các trường dữ liệu thô về tài khoản, khách hàng, trạng thái và hạng khách hàng; chưa thể hiện kết luận hay xu hướng</w:t>
            </w:r>
          </w:p>
        </w:tc>
      </w:tr>
    </w:tbl>
    <w:p w14:paraId="2A65651D" w14:textId="77777777" w:rsidR="00713915" w:rsidRPr="00713915" w:rsidRDefault="00713915" w:rsidP="007139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Mẹo nhớ: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Data = dữ liệu thô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= dữ liệu đã có ngữ cảnh/được xử lý để có ý nghĩa.</w:t>
      </w:r>
    </w:p>
    <w:p w14:paraId="0EE4D225" w14:textId="77777777" w:rsidR="00713915" w:rsidRPr="00713915" w:rsidRDefault="00713915" w:rsidP="00713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pict w14:anchorId="005820A2">
          <v:rect id="_x0000_i1025" style="width:0;height:1.5pt" o:hralign="center" o:hrstd="t" o:hr="t" fillcolor="#a0a0a0" stroked="f"/>
        </w:pict>
      </w:r>
    </w:p>
    <w:p w14:paraId="7B5E894A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3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2: Khảo sát môi trường và xác định Stakeholders</w:t>
      </w:r>
    </w:p>
    <w:p w14:paraId="74C5D065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3915">
        <w:rPr>
          <w:rFonts w:ascii="Times New Roman" w:eastAsia="Times New Roman" w:hAnsi="Times New Roman" w:cs="Times New Roman"/>
          <w:b/>
          <w:bCs/>
          <w:sz w:val="36"/>
          <w:szCs w:val="36"/>
        </w:rPr>
        <w:t>1. Phân tích môi trường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1357"/>
        <w:gridCol w:w="5325"/>
      </w:tblGrid>
      <w:tr w:rsidR="00713915" w:rsidRPr="00713915" w14:paraId="16B95331" w14:textId="77777777" w:rsidTr="00713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89DE9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Yếu tố khảo sát tại RikkeiBank</w:t>
            </w:r>
          </w:p>
        </w:tc>
        <w:tc>
          <w:tcPr>
            <w:tcW w:w="0" w:type="auto"/>
            <w:vAlign w:val="center"/>
            <w:hideMark/>
          </w:tcPr>
          <w:p w14:paraId="082EF127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Thuộc loại môi trường</w:t>
            </w:r>
          </w:p>
        </w:tc>
        <w:tc>
          <w:tcPr>
            <w:tcW w:w="0" w:type="auto"/>
            <w:vAlign w:val="center"/>
            <w:hideMark/>
          </w:tcPr>
          <w:p w14:paraId="0BE6222A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Tầm ảnh hưởng đến hệ thống</w:t>
            </w:r>
          </w:p>
        </w:tc>
      </w:tr>
      <w:tr w:rsidR="00713915" w:rsidRPr="00713915" w14:paraId="6B5B22E0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3F8A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Năng lực bảo mật của đội ngũ IT</w:t>
            </w:r>
          </w:p>
        </w:tc>
        <w:tc>
          <w:tcPr>
            <w:tcW w:w="0" w:type="auto"/>
            <w:vAlign w:val="center"/>
            <w:hideMark/>
          </w:tcPr>
          <w:p w14:paraId="03C76894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 trường Nội bộ</w:t>
            </w:r>
          </w:p>
        </w:tc>
        <w:tc>
          <w:tcPr>
            <w:tcW w:w="0" w:type="auto"/>
            <w:vAlign w:val="center"/>
            <w:hideMark/>
          </w:tcPr>
          <w:p w14:paraId="1403A845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Quyết định khả năng phòng chống tấn công mạng</w:t>
            </w:r>
          </w:p>
        </w:tc>
      </w:tr>
      <w:tr w:rsidR="00713915" w:rsidRPr="00713915" w14:paraId="2DFBC59F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D3FA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 tư an toàn thông tin Ngân hàng Nhà nước</w:t>
            </w:r>
          </w:p>
        </w:tc>
        <w:tc>
          <w:tcPr>
            <w:tcW w:w="0" w:type="auto"/>
            <w:vAlign w:val="center"/>
            <w:hideMark/>
          </w:tcPr>
          <w:p w14:paraId="51B1E72D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 trường Bên ngoài</w:t>
            </w:r>
          </w:p>
        </w:tc>
        <w:tc>
          <w:tcPr>
            <w:tcW w:w="0" w:type="auto"/>
            <w:vAlign w:val="center"/>
            <w:hideMark/>
          </w:tcPr>
          <w:p w14:paraId="30FE7C85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Quy định bắt buộc về xác thực sinh trắc học</w:t>
            </w:r>
          </w:p>
        </w:tc>
      </w:tr>
      <w:tr w:rsidR="00713915" w:rsidRPr="00713915" w14:paraId="506565C5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2D4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thống đường truyền liên ngân hàng NAPAS</w:t>
            </w:r>
          </w:p>
        </w:tc>
        <w:tc>
          <w:tcPr>
            <w:tcW w:w="0" w:type="auto"/>
            <w:vAlign w:val="center"/>
            <w:hideMark/>
          </w:tcPr>
          <w:p w14:paraId="5CAB697D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 trường Bên ngoài</w:t>
            </w:r>
          </w:p>
        </w:tc>
        <w:tc>
          <w:tcPr>
            <w:tcW w:w="0" w:type="auto"/>
            <w:vAlign w:val="center"/>
            <w:hideMark/>
          </w:tcPr>
          <w:p w14:paraId="36FAD90C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Ảnh hưởng trực tiếp đến tốc độ chuyển tiền liên ngân hàng</w:t>
            </w:r>
          </w:p>
        </w:tc>
      </w:tr>
      <w:tr w:rsidR="00713915" w:rsidRPr="00713915" w14:paraId="77EECCCC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0A2F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Thói quen sử dụng điện thoại của người cao tuổi</w:t>
            </w:r>
          </w:p>
        </w:tc>
        <w:tc>
          <w:tcPr>
            <w:tcW w:w="0" w:type="auto"/>
            <w:vAlign w:val="center"/>
            <w:hideMark/>
          </w:tcPr>
          <w:p w14:paraId="18D9A231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 trường Bên ngoài</w:t>
            </w:r>
          </w:p>
        </w:tc>
        <w:tc>
          <w:tcPr>
            <w:tcW w:w="0" w:type="auto"/>
            <w:vAlign w:val="center"/>
            <w:hideMark/>
          </w:tcPr>
          <w:p w14:paraId="702FE19A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Ảnh hưởng đến yêu cầu về giao diện đơn giản, dễ đọc, dễ thao tác và hỗ trợ người dùng ít thành thạo công nghệ</w:t>
            </w:r>
          </w:p>
        </w:tc>
      </w:tr>
      <w:tr w:rsidR="00713915" w:rsidRPr="00713915" w14:paraId="59554769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3B80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 sách lãi suất của các ngân hàng đối thủ</w:t>
            </w:r>
          </w:p>
        </w:tc>
        <w:tc>
          <w:tcPr>
            <w:tcW w:w="0" w:type="auto"/>
            <w:vAlign w:val="center"/>
            <w:hideMark/>
          </w:tcPr>
          <w:p w14:paraId="1E28B400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Môi trường Bên ngoài</w:t>
            </w:r>
          </w:p>
        </w:tc>
        <w:tc>
          <w:tcPr>
            <w:tcW w:w="0" w:type="auto"/>
            <w:vAlign w:val="center"/>
            <w:hideMark/>
          </w:tcPr>
          <w:p w14:paraId="1A8E1F59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Tạo áp lực cạnh tranh, có thể ảnh hưởng đến nhu cầu xây dựng tính năng gửi tiết kiệm online, so sánh lãi suất và các chương trình ưu đãi</w:t>
            </w:r>
          </w:p>
        </w:tc>
      </w:tr>
    </w:tbl>
    <w:p w14:paraId="37A17C2F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3915">
        <w:rPr>
          <w:rFonts w:ascii="Times New Roman" w:eastAsia="Times New Roman" w:hAnsi="Times New Roman" w:cs="Times New Roman"/>
          <w:b/>
          <w:bCs/>
          <w:sz w:val="36"/>
          <w:szCs w:val="36"/>
        </w:rPr>
        <w:t>2. Xác định Stakeholder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880"/>
        <w:gridCol w:w="3599"/>
      </w:tblGrid>
      <w:tr w:rsidR="00713915" w:rsidRPr="00713915" w14:paraId="1CAB4361" w14:textId="77777777" w:rsidTr="00713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5E646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Stakeholder</w:t>
            </w:r>
          </w:p>
        </w:tc>
        <w:tc>
          <w:tcPr>
            <w:tcW w:w="0" w:type="auto"/>
            <w:vAlign w:val="center"/>
            <w:hideMark/>
          </w:tcPr>
          <w:p w14:paraId="4DFFE50B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 trong dự án</w:t>
            </w:r>
          </w:p>
        </w:tc>
        <w:tc>
          <w:tcPr>
            <w:tcW w:w="0" w:type="auto"/>
            <w:vAlign w:val="center"/>
            <w:hideMark/>
          </w:tcPr>
          <w:p w14:paraId="6D02BA20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Mối quan tâm lớn nhất đối với phần mềm</w:t>
            </w:r>
          </w:p>
        </w:tc>
      </w:tr>
      <w:tr w:rsidR="00713915" w:rsidRPr="00713915" w14:paraId="62519BBE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AD7D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Khách hàng cá nhân</w:t>
            </w:r>
          </w:p>
        </w:tc>
        <w:tc>
          <w:tcPr>
            <w:tcW w:w="0" w:type="auto"/>
            <w:vAlign w:val="center"/>
            <w:hideMark/>
          </w:tcPr>
          <w:p w14:paraId="72C078A9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 dùng dịch vụ cuối</w:t>
            </w:r>
          </w:p>
        </w:tc>
        <w:tc>
          <w:tcPr>
            <w:tcW w:w="0" w:type="auto"/>
            <w:vAlign w:val="center"/>
            <w:hideMark/>
          </w:tcPr>
          <w:p w14:paraId="5CE1ED18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Chuyển tiền nhanh chóng, </w:t>
            </w:r>
            <w:proofErr w:type="gramStart"/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gramEnd"/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toàn, giao diện mượt mà</w:t>
            </w:r>
          </w:p>
        </w:tc>
      </w:tr>
      <w:tr w:rsidR="00713915" w:rsidRPr="00713915" w14:paraId="6D265F04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A2AF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Chuyên viên </w:t>
            </w:r>
            <w:proofErr w:type="gramStart"/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</w:t>
            </w:r>
            <w:proofErr w:type="gramEnd"/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ninh mạng</w:t>
            </w:r>
          </w:p>
        </w:tc>
        <w:tc>
          <w:tcPr>
            <w:tcW w:w="0" w:type="auto"/>
            <w:vAlign w:val="center"/>
            <w:hideMark/>
          </w:tcPr>
          <w:p w14:paraId="31FE0B89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Giám sát bảo mật</w:t>
            </w:r>
          </w:p>
        </w:tc>
        <w:tc>
          <w:tcPr>
            <w:tcW w:w="0" w:type="auto"/>
            <w:vAlign w:val="center"/>
            <w:hideMark/>
          </w:tcPr>
          <w:p w14:paraId="7A0D5943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chống rò rỉ mã OTP và mã hóa dữ liệu đầu cuối</w:t>
            </w:r>
          </w:p>
        </w:tc>
      </w:tr>
      <w:tr w:rsidR="00713915" w:rsidRPr="00713915" w14:paraId="2BDCA25C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0A12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Giao dịch viên tại quầy</w:t>
            </w:r>
          </w:p>
        </w:tc>
        <w:tc>
          <w:tcPr>
            <w:tcW w:w="0" w:type="auto"/>
            <w:vAlign w:val="center"/>
            <w:hideMark/>
          </w:tcPr>
          <w:p w14:paraId="59474ADA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Hỗ trợ khách hàng, xử lý và kiểm tra các giao dịch tại quầy, phối hợp khi khách hàng gặp vấn đề với giao dịch số</w:t>
            </w:r>
          </w:p>
        </w:tc>
        <w:tc>
          <w:tcPr>
            <w:tcW w:w="0" w:type="auto"/>
            <w:vAlign w:val="center"/>
            <w:hideMark/>
          </w:tcPr>
          <w:p w14:paraId="1F0F5FD8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dễ tra cứu giao dịch, xử lý nhanh các yêu cầu hỗ trợ và giảm sai sót khi đối chiếu thông tin</w:t>
            </w:r>
          </w:p>
        </w:tc>
      </w:tr>
    </w:tbl>
    <w:p w14:paraId="4A4D6270" w14:textId="77777777" w:rsidR="00713915" w:rsidRPr="00713915" w:rsidRDefault="00713915" w:rsidP="007139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Mẹo nhớ: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= Ai có liên quan hoặc bị ảnh hưởng bởi hệ thống?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  <w:t>Không chỉ người trực tiếp dùng app mới là stakeholder.</w:t>
      </w:r>
    </w:p>
    <w:p w14:paraId="15C63350" w14:textId="77777777" w:rsidR="00713915" w:rsidRPr="00713915" w:rsidRDefault="00713915" w:rsidP="00713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pict w14:anchorId="4FE8A424">
          <v:rect id="_x0000_i1026" style="width:0;height:1.5pt" o:hralign="center" o:hrstd="t" o:hr="t" fillcolor="#a0a0a0" stroked="f"/>
        </w:pict>
      </w:r>
    </w:p>
    <w:p w14:paraId="6FAB489F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3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3: Lựa chọn kỹ thuật thu thập yêu cầu và soạn câu hỏi mẫu</w:t>
      </w:r>
    </w:p>
    <w:p w14:paraId="190DDD52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3915">
        <w:rPr>
          <w:rFonts w:ascii="Times New Roman" w:eastAsia="Times New Roman" w:hAnsi="Times New Roman" w:cs="Times New Roman"/>
          <w:b/>
          <w:bCs/>
          <w:sz w:val="36"/>
          <w:szCs w:val="36"/>
        </w:rPr>
        <w:t>1. Lựa chọn kỹ thuật khảo sát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2793"/>
        <w:gridCol w:w="2184"/>
        <w:gridCol w:w="3853"/>
      </w:tblGrid>
      <w:tr w:rsidR="00713915" w:rsidRPr="00713915" w14:paraId="2F1D468C" w14:textId="77777777" w:rsidTr="00713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05972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6A44F44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 huống khảo sát tại RikkeiBank</w:t>
            </w:r>
          </w:p>
        </w:tc>
        <w:tc>
          <w:tcPr>
            <w:tcW w:w="0" w:type="auto"/>
            <w:vAlign w:val="center"/>
            <w:hideMark/>
          </w:tcPr>
          <w:p w14:paraId="1881D047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 thuật phù hợp nhất</w:t>
            </w:r>
          </w:p>
        </w:tc>
        <w:tc>
          <w:tcPr>
            <w:tcW w:w="0" w:type="auto"/>
            <w:vAlign w:val="center"/>
            <w:hideMark/>
          </w:tcPr>
          <w:p w14:paraId="471FEEE9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lựa chọn ngắn gọn</w:t>
            </w:r>
          </w:p>
        </w:tc>
      </w:tr>
      <w:tr w:rsidR="00713915" w:rsidRPr="00713915" w14:paraId="36F63DBD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43E7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C19CA1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Khảo sát nhu cầu giao dịch của 50.000 khách hàng trẻ Gen Z</w:t>
            </w:r>
          </w:p>
        </w:tc>
        <w:tc>
          <w:tcPr>
            <w:tcW w:w="0" w:type="auto"/>
            <w:vAlign w:val="center"/>
            <w:hideMark/>
          </w:tcPr>
          <w:p w14:paraId="2EA2B0A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 câu hỏi / Khảo sát (Survey)</w:t>
            </w:r>
          </w:p>
        </w:tc>
        <w:tc>
          <w:tcPr>
            <w:tcW w:w="0" w:type="auto"/>
            <w:vAlign w:val="center"/>
            <w:hideMark/>
          </w:tcPr>
          <w:p w14:paraId="32606457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Quy mô người dùng cực lớn, thu thập nhanh số liệu định lượng</w:t>
            </w:r>
          </w:p>
        </w:tc>
      </w:tr>
      <w:tr w:rsidR="00713915" w:rsidRPr="00713915" w14:paraId="730EF5AF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573A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3DFE33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Làm rõ quy định đối soát và hạn mức chuyển khoản với Giám đốc rủi ro</w:t>
            </w:r>
          </w:p>
        </w:tc>
        <w:tc>
          <w:tcPr>
            <w:tcW w:w="0" w:type="auto"/>
            <w:vAlign w:val="center"/>
            <w:hideMark/>
          </w:tcPr>
          <w:p w14:paraId="644DB1D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Phỏng vấn (Interview)</w:t>
            </w:r>
          </w:p>
        </w:tc>
        <w:tc>
          <w:tcPr>
            <w:tcW w:w="0" w:type="auto"/>
            <w:vAlign w:val="center"/>
            <w:hideMark/>
          </w:tcPr>
          <w:p w14:paraId="13AD1BC4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Chuyên gia cấp cao, cần trao đổi sâu về chính sách nghiệp vụ</w:t>
            </w:r>
          </w:p>
        </w:tc>
      </w:tr>
      <w:tr w:rsidR="00713915" w:rsidRPr="00713915" w14:paraId="6816C350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1F5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63A55F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Xem thực tế thao tác nhập lệnh chuyển tiền quốc tế của giao dịch viên</w:t>
            </w:r>
          </w:p>
        </w:tc>
        <w:tc>
          <w:tcPr>
            <w:tcW w:w="0" w:type="auto"/>
            <w:vAlign w:val="center"/>
            <w:hideMark/>
          </w:tcPr>
          <w:p w14:paraId="50CC1A02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 sát (Observation)</w:t>
            </w:r>
          </w:p>
        </w:tc>
        <w:tc>
          <w:tcPr>
            <w:tcW w:w="0" w:type="auto"/>
            <w:vAlign w:val="center"/>
            <w:hideMark/>
          </w:tcPr>
          <w:p w14:paraId="410E992A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Cần trực tiếp xem người dùng thao tác thực tế để phát hiện các bước, khó khăn và sai sót mà họ có thể không nói ra khi phỏng vấn</w:t>
            </w:r>
          </w:p>
        </w:tc>
      </w:tr>
      <w:tr w:rsidR="00713915" w:rsidRPr="00713915" w14:paraId="0A30BFA5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B2D9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8D000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Đọc các văn bản hướng dẫn tiêu chuẩn bảo mật thanh toán PCI-DSS</w:t>
            </w:r>
          </w:p>
        </w:tc>
        <w:tc>
          <w:tcPr>
            <w:tcW w:w="0" w:type="auto"/>
            <w:vAlign w:val="center"/>
            <w:hideMark/>
          </w:tcPr>
          <w:p w14:paraId="4447EF07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Nghiên cứu tài liệu (Document Analysis)</w:t>
            </w:r>
          </w:p>
        </w:tc>
        <w:tc>
          <w:tcPr>
            <w:tcW w:w="0" w:type="auto"/>
            <w:vAlign w:val="center"/>
            <w:hideMark/>
          </w:tcPr>
          <w:p w14:paraId="16A9C67F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Tiêu chuẩn quốc tế dạng văn bản quy chuẩn có sẵn</w:t>
            </w:r>
          </w:p>
        </w:tc>
      </w:tr>
      <w:tr w:rsidR="00713915" w:rsidRPr="00713915" w14:paraId="541F1DEB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D7B0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433E01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Lấy ý kiến đóng góp của nhóm 15 chuyên viên chăm sóc khách hàng VIP</w:t>
            </w:r>
          </w:p>
        </w:tc>
        <w:tc>
          <w:tcPr>
            <w:tcW w:w="0" w:type="auto"/>
            <w:vAlign w:val="center"/>
            <w:hideMark/>
          </w:tcPr>
          <w:p w14:paraId="7FAE4F47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Phỏng vấn nhóm (Group Interview)</w:t>
            </w:r>
          </w:p>
        </w:tc>
        <w:tc>
          <w:tcPr>
            <w:tcW w:w="0" w:type="auto"/>
            <w:vAlign w:val="center"/>
            <w:hideMark/>
          </w:tcPr>
          <w:p w14:paraId="5D24495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Nhóm đối tượng nhỏ, cần trao đổi trực tiếp để khai thác sâu nhu cầu và so sánh các ý kiến</w:t>
            </w:r>
          </w:p>
        </w:tc>
      </w:tr>
    </w:tbl>
    <w:p w14:paraId="48CBB5DC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915">
        <w:rPr>
          <w:rFonts w:ascii="Times New Roman" w:eastAsia="Times New Roman" w:hAnsi="Times New Roman" w:cs="Times New Roman"/>
          <w:b/>
          <w:bCs/>
          <w:sz w:val="27"/>
          <w:szCs w:val="27"/>
        </w:rPr>
        <w:t>2. Câu hỏi trắc nghiệm khảo sát khách hàng</w:t>
      </w:r>
    </w:p>
    <w:p w14:paraId="4A0C8B91" w14:textId="77777777" w:rsidR="00713915" w:rsidRPr="00713915" w:rsidRDefault="00713915" w:rsidP="00713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Câu hỏi: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  <w:t>“Khi chuyển tiền trên ứng dụng RikkeiBank, yếu tố nào quan trọng nhất với bạn?”</w:t>
      </w:r>
    </w:p>
    <w:p w14:paraId="5E5320ED" w14:textId="77777777" w:rsidR="00713915" w:rsidRPr="00713915" w:rsidRDefault="00713915" w:rsidP="00713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Tốc độ giao dịch nhanh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Tính an toàn và bảo mật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Giao diện đơn giản, dễ sử dụng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Phí chuyển tiền thấp</w:t>
      </w:r>
    </w:p>
    <w:p w14:paraId="3623097A" w14:textId="77777777" w:rsidR="00713915" w:rsidRPr="00713915" w:rsidRDefault="00713915" w:rsidP="007139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Lưu ý BA: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Với khảo sát thực tế, có thể cho phép người dùng chọn nhiều đáp án nếu muốn đo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nhiều yếu tố quan trọng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>, thay vì bắt buộc chỉ chọn một.</w:t>
      </w:r>
    </w:p>
    <w:p w14:paraId="792F5DF1" w14:textId="77777777" w:rsidR="00713915" w:rsidRPr="00713915" w:rsidRDefault="00713915" w:rsidP="00713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pict w14:anchorId="2AEDE940">
          <v:rect id="_x0000_i1027" style="width:0;height:1.5pt" o:hralign="center" o:hrstd="t" o:hr="t" fillcolor="#a0a0a0" stroked="f"/>
        </w:pict>
      </w:r>
    </w:p>
    <w:p w14:paraId="2933D17A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3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4: Phân loại Yêu cầu Chức năng (FR) và Phi chức năng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439"/>
        <w:gridCol w:w="766"/>
        <w:gridCol w:w="1306"/>
        <w:gridCol w:w="3320"/>
      </w:tblGrid>
      <w:tr w:rsidR="00713915" w:rsidRPr="00713915" w14:paraId="49077822" w14:textId="77777777" w:rsidTr="00713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7F097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9D59E55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yêu cầu</w:t>
            </w:r>
          </w:p>
        </w:tc>
        <w:tc>
          <w:tcPr>
            <w:tcW w:w="0" w:type="auto"/>
            <w:vAlign w:val="center"/>
            <w:hideMark/>
          </w:tcPr>
          <w:p w14:paraId="3327F5AD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 loại</w:t>
            </w:r>
          </w:p>
        </w:tc>
        <w:tc>
          <w:tcPr>
            <w:tcW w:w="0" w:type="auto"/>
            <w:vAlign w:val="center"/>
            <w:hideMark/>
          </w:tcPr>
          <w:p w14:paraId="1F08BCAD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định danh đề xuất</w:t>
            </w:r>
          </w:p>
        </w:tc>
        <w:tc>
          <w:tcPr>
            <w:tcW w:w="0" w:type="auto"/>
            <w:vAlign w:val="center"/>
            <w:hideMark/>
          </w:tcPr>
          <w:p w14:paraId="2D3AEF9F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 hỏi cốt lõi giải thích</w:t>
            </w:r>
          </w:p>
        </w:tc>
      </w:tr>
      <w:tr w:rsidR="00713915" w:rsidRPr="00713915" w14:paraId="082B4FBA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943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7B7A24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có thể quét mã QR để thanh toán hóa đơn</w:t>
            </w:r>
          </w:p>
        </w:tc>
        <w:tc>
          <w:tcPr>
            <w:tcW w:w="0" w:type="auto"/>
            <w:vAlign w:val="center"/>
            <w:hideMark/>
          </w:tcPr>
          <w:p w14:paraId="6209A7B2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277331C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094A7305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Hành động hệ thống cung cấp (</w:t>
            </w: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 GÌ</w:t>
            </w: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13915" w:rsidRPr="00713915" w14:paraId="0DA39F05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E3BEF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6DFD7D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Giao dịch chuyển tiền phải hoàn tất trong vòng dưới 3 giây</w:t>
            </w:r>
          </w:p>
        </w:tc>
        <w:tc>
          <w:tcPr>
            <w:tcW w:w="0" w:type="auto"/>
            <w:vAlign w:val="center"/>
            <w:hideMark/>
          </w:tcPr>
          <w:p w14:paraId="03A29110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0EA3B9E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NFR-01</w:t>
            </w:r>
          </w:p>
        </w:tc>
        <w:tc>
          <w:tcPr>
            <w:tcW w:w="0" w:type="auto"/>
            <w:vAlign w:val="center"/>
            <w:hideMark/>
          </w:tcPr>
          <w:p w14:paraId="3A208BE5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Tiêu chuẩn tốc độ xử lý (</w:t>
            </w: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TỐT NHƯ THẾ NÀO</w:t>
            </w: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13915" w:rsidRPr="00713915" w14:paraId="0432CC53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3996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66273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Mọi giao dịch trên 10 triệu VNĐ bắt buộc xác thực sinh trắc học khuôn mặt</w:t>
            </w:r>
          </w:p>
        </w:tc>
        <w:tc>
          <w:tcPr>
            <w:tcW w:w="0" w:type="auto"/>
            <w:vAlign w:val="center"/>
            <w:hideMark/>
          </w:tcPr>
          <w:p w14:paraId="16FBBFF4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52FFABFC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NFR-02</w:t>
            </w:r>
          </w:p>
        </w:tc>
        <w:tc>
          <w:tcPr>
            <w:tcW w:w="0" w:type="auto"/>
            <w:vAlign w:val="center"/>
            <w:hideMark/>
          </w:tcPr>
          <w:p w14:paraId="3575D32A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Tiêu chuẩn an ninh và bảo mật (</w:t>
            </w: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TỐT NHƯ THẾ NÀO</w:t>
            </w: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13915" w:rsidRPr="00713915" w14:paraId="40D8873A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54C5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DF7F2D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có thể mở sổ tiết kiệm trực tuyến ngay trên ứng dụng</w:t>
            </w:r>
          </w:p>
        </w:tc>
        <w:tc>
          <w:tcPr>
            <w:tcW w:w="0" w:type="auto"/>
            <w:vAlign w:val="center"/>
            <w:hideMark/>
          </w:tcPr>
          <w:p w14:paraId="091EB0B3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96D8436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79760CD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một chức năng hệ thống phải cung cấp (</w:t>
            </w: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 GÌ</w:t>
            </w: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13915" w:rsidRPr="00713915" w14:paraId="279B6B9E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892C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43334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Hệ thống Core Banking chịu tải được 10.000 giao dịch đồng thời mỗi giây</w:t>
            </w:r>
          </w:p>
        </w:tc>
        <w:tc>
          <w:tcPr>
            <w:tcW w:w="0" w:type="auto"/>
            <w:vAlign w:val="center"/>
            <w:hideMark/>
          </w:tcPr>
          <w:p w14:paraId="2A13F467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</w:t>
            </w:r>
          </w:p>
        </w:tc>
        <w:tc>
          <w:tcPr>
            <w:tcW w:w="0" w:type="auto"/>
            <w:vAlign w:val="center"/>
            <w:hideMark/>
          </w:tcPr>
          <w:p w14:paraId="5A93EEA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NFR-03</w:t>
            </w:r>
          </w:p>
        </w:tc>
        <w:tc>
          <w:tcPr>
            <w:tcW w:w="0" w:type="auto"/>
            <w:vAlign w:val="center"/>
            <w:hideMark/>
          </w:tcPr>
          <w:p w14:paraId="78386C30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Đây là yêu cầu về hiệu năng và khả năng chịu tải (</w:t>
            </w: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TỐT NHƯ THẾ NÀO</w:t>
            </w: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07C61BF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915">
        <w:rPr>
          <w:rFonts w:ascii="Times New Roman" w:eastAsia="Times New Roman" w:hAnsi="Times New Roman" w:cs="Times New Roman"/>
          <w:b/>
          <w:bCs/>
          <w:sz w:val="27"/>
          <w:szCs w:val="27"/>
        </w:rPr>
        <w:t>Mẹo phân biệt FR và NFR</w:t>
      </w:r>
    </w:p>
    <w:p w14:paraId="0EBE8B98" w14:textId="77777777" w:rsidR="00713915" w:rsidRPr="00713915" w:rsidRDefault="00713915" w:rsidP="00713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FR = What? → Hệ thống LÀM GÌ?</w:t>
      </w:r>
    </w:p>
    <w:p w14:paraId="3EFE0A54" w14:textId="77777777" w:rsidR="00713915" w:rsidRPr="00713915" w:rsidRDefault="00713915" w:rsidP="00713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NFR = How well? → Hệ thống phải LÀM TỐT ĐẾN MỨC NÀO?</w:t>
      </w:r>
    </w:p>
    <w:p w14:paraId="32DF16A0" w14:textId="77777777" w:rsidR="00713915" w:rsidRPr="00713915" w:rsidRDefault="00713915" w:rsidP="00713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t>Ví dụ:</w:t>
      </w:r>
    </w:p>
    <w:p w14:paraId="3373D75C" w14:textId="77777777" w:rsidR="00713915" w:rsidRPr="00713915" w:rsidRDefault="00713915" w:rsidP="007139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“Khách hàng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mở sổ tiết kiệm online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FR</w:t>
      </w:r>
    </w:p>
    <w:p w14:paraId="7E19B916" w14:textId="77777777" w:rsidR="00713915" w:rsidRPr="00713915" w:rsidRDefault="00713915" w:rsidP="007139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“Hệ thống phải xử lý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10.000 giao dịch/giây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NFR</w:t>
      </w:r>
    </w:p>
    <w:p w14:paraId="3BDE8AF0" w14:textId="77777777" w:rsidR="00713915" w:rsidRPr="00713915" w:rsidRDefault="00713915" w:rsidP="00713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pict w14:anchorId="0419FAE5">
          <v:rect id="_x0000_i1028" style="width:0;height:1.5pt" o:hralign="center" o:hrstd="t" o:hr="t" fillcolor="#a0a0a0" stroked="f"/>
        </w:pict>
      </w:r>
    </w:p>
    <w:p w14:paraId="6384DC19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3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BƯỚC 5: Đặc tả User Story chuẩn ba thành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295"/>
      </w:tblGrid>
      <w:tr w:rsidR="00713915" w:rsidRPr="00713915" w14:paraId="573094C4" w14:textId="77777777" w:rsidTr="007139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C8CC9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phần User Story</w:t>
            </w:r>
          </w:p>
        </w:tc>
        <w:tc>
          <w:tcPr>
            <w:tcW w:w="0" w:type="auto"/>
            <w:vAlign w:val="center"/>
            <w:hideMark/>
          </w:tcPr>
          <w:p w14:paraId="45B1F5D4" w14:textId="77777777" w:rsidR="00713915" w:rsidRPr="00713915" w:rsidRDefault="00713915" w:rsidP="0071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dành cho Khách hàng</w:t>
            </w:r>
          </w:p>
        </w:tc>
      </w:tr>
      <w:tr w:rsidR="00713915" w:rsidRPr="00713915" w14:paraId="246614F2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F95E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 một (Vai trò - Who):</w:t>
            </w:r>
          </w:p>
        </w:tc>
        <w:tc>
          <w:tcPr>
            <w:tcW w:w="0" w:type="auto"/>
            <w:vAlign w:val="center"/>
            <w:hideMark/>
          </w:tcPr>
          <w:p w14:paraId="7BB68700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Khách hàng sử dụng ứng dụng RikkeiBank</w:t>
            </w:r>
          </w:p>
        </w:tc>
      </w:tr>
      <w:tr w:rsidR="00713915" w:rsidRPr="00713915" w14:paraId="0BCF37DF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4AD2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 muốn (Hành động - What):</w:t>
            </w:r>
          </w:p>
        </w:tc>
        <w:tc>
          <w:tcPr>
            <w:tcW w:w="0" w:type="auto"/>
            <w:vAlign w:val="center"/>
            <w:hideMark/>
          </w:tcPr>
          <w:p w14:paraId="1FC9625C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Lưu danh bạ người thụ hưởng thường xuyên chuyển tiền</w:t>
            </w:r>
          </w:p>
        </w:tc>
      </w:tr>
      <w:tr w:rsidR="00713915" w:rsidRPr="00713915" w14:paraId="2DD83750" w14:textId="77777777" w:rsidTr="007139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0E53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 (Lợi ích - Why):</w:t>
            </w:r>
          </w:p>
        </w:tc>
        <w:tc>
          <w:tcPr>
            <w:tcW w:w="0" w:type="auto"/>
            <w:vAlign w:val="center"/>
            <w:hideMark/>
          </w:tcPr>
          <w:p w14:paraId="1BF5555B" w14:textId="77777777" w:rsidR="00713915" w:rsidRPr="00713915" w:rsidRDefault="00713915" w:rsidP="00713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3915">
              <w:rPr>
                <w:rFonts w:ascii="Times New Roman" w:eastAsia="Times New Roman" w:hAnsi="Times New Roman" w:cs="Times New Roman"/>
                <w:sz w:val="24"/>
                <w:szCs w:val="24"/>
              </w:rPr>
              <w:t>Tiết kiệm thời gian, giảm thao tác nhập lại thông tin người nhận và hạn chế sai sót khi thực hiện các giao dịch chuyển tiền thường xuyên</w:t>
            </w:r>
          </w:p>
        </w:tc>
      </w:tr>
    </w:tbl>
    <w:p w14:paraId="5ACEB4D4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3915">
        <w:rPr>
          <w:rFonts w:ascii="Times New Roman" w:eastAsia="Times New Roman" w:hAnsi="Times New Roman" w:cs="Times New Roman"/>
          <w:b/>
          <w:bCs/>
          <w:sz w:val="27"/>
          <w:szCs w:val="27"/>
        </w:rPr>
        <w:t>User Story hoàn chỉnh</w:t>
      </w:r>
    </w:p>
    <w:p w14:paraId="46FC0EC5" w14:textId="77777777" w:rsidR="00713915" w:rsidRPr="00713915" w:rsidRDefault="00713915" w:rsidP="00713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Là một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khách hàng sử dụng ứng dụng RikkeiBank,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tôi muốn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lưu danh bạ người thụ hưởng thường xuyên chuyển tiền,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tiết kiệm thời gian, giảm thao tác nhập lại thông tin người nhận và hạn chế sai sót khi thực hiện các giao dịch chuyển tiền thường xuyên.</w:t>
      </w:r>
    </w:p>
    <w:p w14:paraId="4ECF68AB" w14:textId="77777777" w:rsidR="00713915" w:rsidRPr="00713915" w:rsidRDefault="00713915" w:rsidP="00713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pict w14:anchorId="73BAD0F8">
          <v:rect id="_x0000_i1029" style="width:0;height:1.5pt" o:hralign="center" o:hrstd="t" o:hr="t" fillcolor="#a0a0a0" stroked="f"/>
        </w:pict>
      </w:r>
    </w:p>
    <w:p w14:paraId="05EF3E71" w14:textId="77777777" w:rsidR="00713915" w:rsidRPr="00713915" w:rsidRDefault="00713915" w:rsidP="00713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13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 LUẬN</w:t>
      </w:r>
    </w:p>
    <w:p w14:paraId="463B321E" w14:textId="77777777" w:rsidR="00713915" w:rsidRPr="00713915" w:rsidRDefault="00713915" w:rsidP="00713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t>Qua 5 bước khảo sát, có thể hình dung chuỗi phân tích của BA tại RikkeiBank như sau:</w:t>
      </w:r>
    </w:p>
    <w:p w14:paraId="67FE8429" w14:textId="77777777" w:rsidR="00713915" w:rsidRPr="00713915" w:rsidRDefault="00713915" w:rsidP="00713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HTTT gồm 5 thành phần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Hiểu Data và Information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Phân tích môi trường &amp; Stakeholder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Chọn kỹ thuật Elicitation phù hợp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Phân loại FR/NFR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Chuyển nhu cầu thành User Story để phát triển theo Agile.</w:t>
      </w:r>
    </w:p>
    <w:p w14:paraId="2A20FBE0" w14:textId="77777777" w:rsidR="00713915" w:rsidRPr="00713915" w:rsidRDefault="00713915" w:rsidP="00713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Điểm quan trọng nhất là BA không chỉ hỏi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“Hệ thống cần chức năng gì?”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>, mà phải tìm hiểu:</w:t>
      </w:r>
    </w:p>
    <w:p w14:paraId="4E6B9831" w14:textId="77777777" w:rsidR="00713915" w:rsidRPr="00713915" w:rsidRDefault="00713915" w:rsidP="00713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Ai cần? → Họ đang gặp vấn đề gì? → Vì sao cần? → Hệ thống phải làm gì? → Phải làm tốt đến mức nào?</w:t>
      </w:r>
    </w:p>
    <w:p w14:paraId="10BA6526" w14:textId="77777777" w:rsidR="00713915" w:rsidRPr="00713915" w:rsidRDefault="00713915" w:rsidP="00713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Đó chính là cách biến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nhu cầu kinh doanh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 xml:space="preserve"> thành </w:t>
      </w:r>
      <w:r w:rsidRPr="00713915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 hệ thống có thể phát triển và kiểm thử được</w:t>
      </w:r>
      <w:r w:rsidRPr="0071391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29B953" w14:textId="77777777" w:rsidR="00A63DD5" w:rsidRDefault="00A63DD5"/>
    <w:sectPr w:rsidR="00A63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EC2D4A"/>
    <w:multiLevelType w:val="multilevel"/>
    <w:tmpl w:val="4E8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96"/>
    <w:rsid w:val="00713915"/>
    <w:rsid w:val="00795AF5"/>
    <w:rsid w:val="00A63DD5"/>
    <w:rsid w:val="00B6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B3587-72AF-4BDC-AF52-A02948E0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39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13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3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9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139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39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139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3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9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0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2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8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2026-09-08T22:46:00Z</dcterms:created>
  <dcterms:modified xsi:type="dcterms:W3CDTF">2026-09-08T22:46:00Z</dcterms:modified>
</cp:coreProperties>
</file>