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38A" w:rsidRDefault="00493EF2">
      <w:pPr>
        <w:pStyle w:val="a4"/>
      </w:pPr>
      <w:bookmarkStart w:id="0" w:name="_Toc414633964"/>
      <w:r>
        <w:rPr>
          <w:rFonts w:hint="eastAsia"/>
          <w:sz w:val="40"/>
        </w:rPr>
        <w:t>NBA Analysis</w:t>
      </w:r>
      <w:r w:rsidR="00BD0160">
        <w:rPr>
          <w:rFonts w:hint="eastAsia"/>
        </w:rPr>
        <w:t>项目启动文档</w:t>
      </w:r>
      <w:bookmarkEnd w:id="0"/>
    </w:p>
    <w:p w:rsidR="001500CF" w:rsidRDefault="001500CF" w:rsidP="001500CF">
      <w:pPr>
        <w:pStyle w:val="a4"/>
      </w:pPr>
      <w:bookmarkStart w:id="1" w:name="_Toc414633965"/>
      <w:r>
        <w:rPr>
          <w:rFonts w:hint="eastAsia"/>
        </w:rPr>
        <w:t>组</w:t>
      </w:r>
      <w:r>
        <w:rPr>
          <w:rFonts w:hint="eastAsia"/>
        </w:rPr>
        <w:t>48</w:t>
      </w:r>
      <w:r>
        <w:t>_</w:t>
      </w:r>
      <w:r>
        <w:rPr>
          <w:rFonts w:hint="eastAsia"/>
        </w:rPr>
        <w:t>高效率</w:t>
      </w:r>
      <w:r>
        <w:t>小组</w:t>
      </w:r>
      <w:bookmarkEnd w:id="1"/>
    </w:p>
    <w:p w:rsidR="001500CF" w:rsidRDefault="001500CF" w:rsidP="001500CF">
      <w:r>
        <w:br w:type="page"/>
      </w:r>
    </w:p>
    <w:p w:rsidR="001500CF" w:rsidRDefault="001500CF">
      <w:pPr>
        <w:pStyle w:val="TOC"/>
      </w:pPr>
      <w:r>
        <w:rPr>
          <w:lang w:val="zh-CN"/>
        </w:rPr>
        <w:t>目录</w:t>
      </w:r>
    </w:p>
    <w:p w:rsidR="001500CF" w:rsidRDefault="001500CF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633964" w:history="1">
        <w:r w:rsidRPr="00FB4419">
          <w:rPr>
            <w:rStyle w:val="aa"/>
            <w:noProof/>
          </w:rPr>
          <w:t>NBA Analysis</w:t>
        </w:r>
        <w:r w:rsidRPr="00FB4419">
          <w:rPr>
            <w:rStyle w:val="aa"/>
            <w:rFonts w:hint="eastAsia"/>
            <w:noProof/>
          </w:rPr>
          <w:t>项目启动文档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500CF" w:rsidRDefault="001500CF">
      <w:pPr>
        <w:pStyle w:val="10"/>
        <w:tabs>
          <w:tab w:val="right" w:leader="dot" w:pos="8296"/>
        </w:tabs>
        <w:rPr>
          <w:noProof/>
        </w:rPr>
      </w:pPr>
      <w:hyperlink w:anchor="_Toc414633965" w:history="1">
        <w:r w:rsidRPr="00FB4419">
          <w:rPr>
            <w:rStyle w:val="aa"/>
            <w:rFonts w:hint="eastAsia"/>
            <w:noProof/>
          </w:rPr>
          <w:t>组</w:t>
        </w:r>
        <w:r w:rsidRPr="00FB4419">
          <w:rPr>
            <w:rStyle w:val="aa"/>
            <w:noProof/>
          </w:rPr>
          <w:t>48_</w:t>
        </w:r>
        <w:r w:rsidRPr="00FB4419">
          <w:rPr>
            <w:rStyle w:val="aa"/>
            <w:rFonts w:hint="eastAsia"/>
            <w:noProof/>
          </w:rPr>
          <w:t>高效率小组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500CF" w:rsidRDefault="001500C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14633966" w:history="1">
        <w:r w:rsidRPr="00FB4419">
          <w:rPr>
            <w:rStyle w:val="aa"/>
            <w:noProof/>
          </w:rPr>
          <w:t>1</w:t>
        </w:r>
        <w:r>
          <w:rPr>
            <w:noProof/>
          </w:rPr>
          <w:tab/>
        </w:r>
        <w:r w:rsidRPr="00FB4419">
          <w:rPr>
            <w:rStyle w:val="aa"/>
            <w:rFonts w:hint="eastAsia"/>
            <w:noProof/>
          </w:rPr>
          <w:t>成员分工：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0CF" w:rsidRDefault="001500C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14633967" w:history="1">
        <w:r w:rsidRPr="00FB4419">
          <w:rPr>
            <w:rStyle w:val="aa"/>
            <w:noProof/>
          </w:rPr>
          <w:t>2</w:t>
        </w:r>
        <w:r>
          <w:rPr>
            <w:noProof/>
          </w:rPr>
          <w:tab/>
        </w:r>
        <w:r w:rsidRPr="00FB4419">
          <w:rPr>
            <w:rStyle w:val="aa"/>
            <w:rFonts w:hint="eastAsia"/>
            <w:noProof/>
          </w:rPr>
          <w:t>成员通讯录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0CF" w:rsidRDefault="001500C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14633968" w:history="1">
        <w:r w:rsidRPr="00FB4419">
          <w:rPr>
            <w:rStyle w:val="aa"/>
            <w:noProof/>
          </w:rPr>
          <w:t>3</w:t>
        </w:r>
        <w:r>
          <w:rPr>
            <w:noProof/>
          </w:rPr>
          <w:tab/>
        </w:r>
        <w:r w:rsidRPr="00FB4419">
          <w:rPr>
            <w:rStyle w:val="aa"/>
            <w:rFonts w:hint="eastAsia"/>
            <w:noProof/>
          </w:rPr>
          <w:t>工作时间表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0CF" w:rsidRDefault="001500C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14633969" w:history="1">
        <w:r w:rsidRPr="00FB4419">
          <w:rPr>
            <w:rStyle w:val="aa"/>
            <w:noProof/>
          </w:rPr>
          <w:t>4</w:t>
        </w:r>
        <w:r>
          <w:rPr>
            <w:noProof/>
          </w:rPr>
          <w:tab/>
        </w:r>
        <w:r w:rsidRPr="00FB4419">
          <w:rPr>
            <w:rStyle w:val="aa"/>
            <w:rFonts w:hint="eastAsia"/>
            <w:noProof/>
          </w:rPr>
          <w:t>规章制度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0CF" w:rsidRDefault="001500C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633970" w:history="1">
        <w:r w:rsidRPr="00FB4419">
          <w:rPr>
            <w:rStyle w:val="aa"/>
            <w:noProof/>
          </w:rPr>
          <w:t>4.1</w:t>
        </w:r>
        <w:r>
          <w:rPr>
            <w:noProof/>
          </w:rPr>
          <w:tab/>
        </w:r>
        <w:r w:rsidRPr="00FB4419">
          <w:rPr>
            <w:rStyle w:val="aa"/>
            <w:rFonts w:hint="eastAsia"/>
            <w:noProof/>
          </w:rPr>
          <w:t>组长职责及其轮换制度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0CF" w:rsidRDefault="001500C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633971" w:history="1">
        <w:r w:rsidRPr="00FB4419">
          <w:rPr>
            <w:rStyle w:val="aa"/>
            <w:noProof/>
          </w:rPr>
          <w:t>4.2</w:t>
        </w:r>
        <w:r>
          <w:rPr>
            <w:noProof/>
          </w:rPr>
          <w:tab/>
        </w:r>
        <w:r w:rsidRPr="00FB4419">
          <w:rPr>
            <w:rStyle w:val="aa"/>
            <w:rFonts w:hint="eastAsia"/>
            <w:noProof/>
          </w:rPr>
          <w:t>沟通规范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0CF" w:rsidRDefault="001500C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633972" w:history="1">
        <w:r w:rsidRPr="00FB4419">
          <w:rPr>
            <w:rStyle w:val="aa"/>
            <w:noProof/>
          </w:rPr>
          <w:t>4.3</w:t>
        </w:r>
        <w:r>
          <w:rPr>
            <w:noProof/>
          </w:rPr>
          <w:tab/>
        </w:r>
        <w:r w:rsidRPr="00FB4419">
          <w:rPr>
            <w:rStyle w:val="aa"/>
            <w:rFonts w:hint="eastAsia"/>
            <w:noProof/>
          </w:rPr>
          <w:t>工作规范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0CF" w:rsidRDefault="001500C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633973" w:history="1">
        <w:r w:rsidRPr="00FB4419">
          <w:rPr>
            <w:rStyle w:val="aa"/>
            <w:noProof/>
          </w:rPr>
          <w:t>4.4</w:t>
        </w:r>
        <w:r>
          <w:rPr>
            <w:noProof/>
          </w:rPr>
          <w:tab/>
        </w:r>
        <w:r w:rsidRPr="00FB4419">
          <w:rPr>
            <w:rStyle w:val="aa"/>
            <w:rFonts w:hint="eastAsia"/>
            <w:noProof/>
          </w:rPr>
          <w:t>激励制度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0CF" w:rsidRDefault="001500C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14633974" w:history="1">
        <w:r w:rsidRPr="00FB4419">
          <w:rPr>
            <w:rStyle w:val="aa"/>
            <w:noProof/>
          </w:rPr>
          <w:t>5</w:t>
        </w:r>
        <w:r>
          <w:rPr>
            <w:noProof/>
          </w:rPr>
          <w:tab/>
        </w:r>
        <w:r w:rsidRPr="00FB4419">
          <w:rPr>
            <w:rStyle w:val="aa"/>
            <w:rFonts w:hint="eastAsia"/>
            <w:noProof/>
          </w:rPr>
          <w:t>版本控制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00CF" w:rsidRDefault="001500C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633975" w:history="1">
        <w:r w:rsidRPr="00FB4419">
          <w:rPr>
            <w:rStyle w:val="aa"/>
            <w:noProof/>
          </w:rPr>
          <w:t>5.1</w:t>
        </w:r>
        <w:r>
          <w:rPr>
            <w:noProof/>
          </w:rPr>
          <w:tab/>
        </w:r>
        <w:r w:rsidRPr="00FB4419">
          <w:rPr>
            <w:rStyle w:val="aa"/>
            <w:rFonts w:hint="eastAsia"/>
            <w:noProof/>
          </w:rPr>
          <w:t>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00CF" w:rsidRDefault="001500C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633976" w:history="1">
        <w:r w:rsidRPr="00FB4419">
          <w:rPr>
            <w:rStyle w:val="aa"/>
            <w:noProof/>
          </w:rPr>
          <w:t>5.2</w:t>
        </w:r>
        <w:r>
          <w:rPr>
            <w:noProof/>
          </w:rPr>
          <w:tab/>
        </w:r>
        <w:r w:rsidRPr="00FB4419">
          <w:rPr>
            <w:rStyle w:val="aa"/>
            <w:rFonts w:hint="eastAsia"/>
            <w:noProof/>
          </w:rPr>
          <w:t>搭建截图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00CF" w:rsidRDefault="001500C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14633977" w:history="1">
        <w:r w:rsidRPr="00FB4419">
          <w:rPr>
            <w:rStyle w:val="aa"/>
            <w:noProof/>
          </w:rPr>
          <w:t>6</w:t>
        </w:r>
        <w:r>
          <w:rPr>
            <w:noProof/>
          </w:rPr>
          <w:tab/>
        </w:r>
        <w:r w:rsidRPr="00FB4419">
          <w:rPr>
            <w:rStyle w:val="aa"/>
            <w:rFonts w:hint="eastAsia"/>
            <w:noProof/>
          </w:rPr>
          <w:t>项目启动会议报告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00CF" w:rsidRDefault="001500C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633978" w:history="1">
        <w:r w:rsidRPr="00FB4419">
          <w:rPr>
            <w:rStyle w:val="aa"/>
            <w:noProof/>
          </w:rPr>
          <w:t>6.1</w:t>
        </w:r>
        <w:r>
          <w:rPr>
            <w:noProof/>
          </w:rPr>
          <w:tab/>
        </w:r>
        <w:r w:rsidRPr="00FB4419">
          <w:rPr>
            <w:rStyle w:val="aa"/>
            <w:rFonts w:hint="eastAsia"/>
            <w:noProof/>
          </w:rPr>
          <w:t>项目描述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00CF" w:rsidRDefault="001500C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633979" w:history="1">
        <w:r w:rsidRPr="00FB4419">
          <w:rPr>
            <w:rStyle w:val="aa"/>
            <w:noProof/>
          </w:rPr>
          <w:t>6.2</w:t>
        </w:r>
        <w:r>
          <w:rPr>
            <w:noProof/>
          </w:rPr>
          <w:tab/>
        </w:r>
        <w:r w:rsidRPr="00FB4419">
          <w:rPr>
            <w:rStyle w:val="aa"/>
            <w:rFonts w:hint="eastAsia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00CF" w:rsidRDefault="001500C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633980" w:history="1">
        <w:r w:rsidRPr="00FB4419">
          <w:rPr>
            <w:rStyle w:val="aa"/>
            <w:noProof/>
          </w:rPr>
          <w:t>6.3</w:t>
        </w:r>
        <w:r>
          <w:rPr>
            <w:noProof/>
          </w:rPr>
          <w:tab/>
        </w:r>
        <w:r w:rsidRPr="00FB4419">
          <w:rPr>
            <w:rStyle w:val="aa"/>
            <w:rFonts w:hint="eastAsia"/>
            <w:noProof/>
          </w:rPr>
          <w:t>交付产物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00CF" w:rsidRDefault="001500C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633981" w:history="1">
        <w:r w:rsidRPr="00FB4419">
          <w:rPr>
            <w:rStyle w:val="aa"/>
            <w:noProof/>
          </w:rPr>
          <w:t>6.4</w:t>
        </w:r>
        <w:r>
          <w:rPr>
            <w:noProof/>
          </w:rPr>
          <w:tab/>
        </w:r>
        <w:r w:rsidRPr="00FB4419">
          <w:rPr>
            <w:rStyle w:val="aa"/>
            <w:rFonts w:hint="eastAsia"/>
            <w:noProof/>
          </w:rPr>
          <w:t>项目假设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00CF" w:rsidRDefault="001500C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633982" w:history="1">
        <w:r w:rsidRPr="00FB4419">
          <w:rPr>
            <w:rStyle w:val="aa"/>
            <w:noProof/>
          </w:rPr>
          <w:t>6.5</w:t>
        </w:r>
        <w:r>
          <w:rPr>
            <w:noProof/>
          </w:rPr>
          <w:tab/>
        </w:r>
        <w:r w:rsidRPr="00FB4419">
          <w:rPr>
            <w:rStyle w:val="aa"/>
            <w:rFonts w:hint="eastAsia"/>
            <w:noProof/>
          </w:rPr>
          <w:t>项目初步计划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00CF" w:rsidRDefault="001500C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633983" w:history="1">
        <w:r w:rsidRPr="00FB4419">
          <w:rPr>
            <w:rStyle w:val="aa"/>
            <w:noProof/>
          </w:rPr>
          <w:t>6.6</w:t>
        </w:r>
        <w:r>
          <w:rPr>
            <w:noProof/>
          </w:rPr>
          <w:tab/>
        </w:r>
        <w:r w:rsidRPr="00FB4419">
          <w:rPr>
            <w:rStyle w:val="aa"/>
            <w:rFonts w:hint="eastAsia"/>
            <w:noProof/>
          </w:rPr>
          <w:t>风险预估和控制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_Toc414633983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00CF" w:rsidRDefault="001500CF">
      <w:r>
        <w:rPr>
          <w:b/>
          <w:bCs/>
          <w:lang w:val="zh-CN"/>
        </w:rPr>
        <w:fldChar w:fldCharType="end"/>
      </w:r>
    </w:p>
    <w:p w:rsidR="001500CF" w:rsidRDefault="001500CF" w:rsidP="001500CF">
      <w:r>
        <w:br w:type="page"/>
      </w:r>
    </w:p>
    <w:p w:rsidR="00BD238A" w:rsidRDefault="00BD0160">
      <w:pPr>
        <w:rPr>
          <w:rFonts w:hint="eastAsia"/>
        </w:rPr>
      </w:pPr>
      <w:r>
        <w:rPr>
          <w:rFonts w:hint="eastAsia"/>
        </w:rPr>
        <w:t>团队名称：</w:t>
      </w:r>
      <w:r w:rsidR="000646E8">
        <w:rPr>
          <w:rFonts w:hint="eastAsia"/>
        </w:rPr>
        <w:t>组</w:t>
      </w:r>
      <w:r w:rsidR="000646E8">
        <w:rPr>
          <w:rFonts w:hint="eastAsia"/>
        </w:rPr>
        <w:t>48</w:t>
      </w:r>
      <w:r w:rsidR="00636473">
        <w:t>_</w:t>
      </w:r>
      <w:r w:rsidR="00636473">
        <w:rPr>
          <w:rFonts w:hint="eastAsia"/>
        </w:rPr>
        <w:t>高效率</w:t>
      </w:r>
      <w:r w:rsidR="00636473">
        <w:t>小组</w:t>
      </w:r>
    </w:p>
    <w:p w:rsidR="00BD238A" w:rsidRDefault="00BD0160">
      <w:r>
        <w:rPr>
          <w:rFonts w:hint="eastAsia"/>
        </w:rPr>
        <w:t>团队成员</w:t>
      </w:r>
      <w:r>
        <w:t>：陈建伟</w:t>
      </w:r>
      <w:r>
        <w:rPr>
          <w:rFonts w:hint="eastAsia"/>
        </w:rPr>
        <w:t>、</w:t>
      </w:r>
      <w:r>
        <w:t>梅杰、王俊超、刘瀚</w:t>
      </w:r>
      <w:r>
        <w:rPr>
          <w:rFonts w:hint="eastAsia"/>
        </w:rPr>
        <w:t>文</w:t>
      </w:r>
    </w:p>
    <w:p w:rsidR="00BD238A" w:rsidRDefault="00BD0160">
      <w:r>
        <w:rPr>
          <w:rFonts w:hint="eastAsia"/>
        </w:rPr>
        <w:t>组成时间</w:t>
      </w:r>
      <w:r>
        <w:t>：</w:t>
      </w:r>
      <w:r>
        <w:t>2015/3/5</w:t>
      </w:r>
    </w:p>
    <w:p w:rsidR="00BD238A" w:rsidRDefault="00BD0160">
      <w:pPr>
        <w:pStyle w:val="1"/>
      </w:pPr>
      <w:bookmarkStart w:id="2" w:name="_Toc414633966"/>
      <w:r>
        <w:rPr>
          <w:rFonts w:hint="eastAsia"/>
        </w:rPr>
        <w:t>成员分工</w:t>
      </w:r>
      <w:r>
        <w:t>：</w:t>
      </w:r>
      <w:bookmarkEnd w:id="2"/>
    </w:p>
    <w:p w:rsidR="00BD238A" w:rsidRDefault="00BD0160">
      <w:pPr>
        <w:pStyle w:val="a3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C60F3">
        <w:rPr>
          <w:noProof/>
        </w:rPr>
        <w:t>1</w:t>
      </w:r>
      <w:r>
        <w:fldChar w:fldCharType="end"/>
      </w:r>
      <w:r>
        <w:rPr>
          <w:rFonts w:hint="eastAsia"/>
        </w:rPr>
        <w:t>人员分工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成员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职责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陈建伟</w:t>
            </w:r>
          </w:p>
        </w:tc>
        <w:tc>
          <w:tcPr>
            <w:tcW w:w="5891" w:type="dxa"/>
            <w:shd w:val="clear" w:color="auto" w:fill="auto"/>
          </w:tcPr>
          <w:p w:rsidR="00BD238A" w:rsidRDefault="00094B6F">
            <w:r>
              <w:rPr>
                <w:rFonts w:hint="eastAsia"/>
              </w:rPr>
              <w:t>负责展示层</w:t>
            </w:r>
            <w:r>
              <w:t>设计、文档、编码及测试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梅杰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负责</w:t>
            </w:r>
            <w:r w:rsidR="00094B6F">
              <w:rPr>
                <w:rFonts w:hint="eastAsia"/>
              </w:rPr>
              <w:t>展示</w:t>
            </w:r>
            <w:r>
              <w:rPr>
                <w:rFonts w:hint="eastAsia"/>
              </w:rPr>
              <w:t>层</w:t>
            </w:r>
            <w:r w:rsidR="00094B6F">
              <w:t>设计、文档、编码及测试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王俊超</w:t>
            </w:r>
          </w:p>
        </w:tc>
        <w:tc>
          <w:tcPr>
            <w:tcW w:w="5891" w:type="dxa"/>
            <w:shd w:val="clear" w:color="auto" w:fill="auto"/>
          </w:tcPr>
          <w:p w:rsidR="00BD238A" w:rsidRDefault="00094B6F">
            <w:r>
              <w:t>负责数据层设计、文档、编码及测试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刘瀚</w:t>
            </w:r>
            <w:r>
              <w:rPr>
                <w:rFonts w:hint="eastAsia"/>
              </w:rPr>
              <w:t>文</w:t>
            </w:r>
          </w:p>
        </w:tc>
        <w:tc>
          <w:tcPr>
            <w:tcW w:w="5891" w:type="dxa"/>
            <w:shd w:val="clear" w:color="auto" w:fill="auto"/>
          </w:tcPr>
          <w:p w:rsidR="00BD238A" w:rsidRDefault="00094B6F">
            <w:r>
              <w:t>负责业务逻辑层设计、文档、编码及测试</w:t>
            </w:r>
          </w:p>
        </w:tc>
      </w:tr>
    </w:tbl>
    <w:p w:rsidR="00BD238A" w:rsidRDefault="00BD238A"/>
    <w:p w:rsidR="00BD238A" w:rsidRDefault="00BD0160">
      <w:pPr>
        <w:pStyle w:val="1"/>
      </w:pPr>
      <w:bookmarkStart w:id="3" w:name="_Toc414633967"/>
      <w:r>
        <w:rPr>
          <w:rFonts w:hint="eastAsia"/>
        </w:rPr>
        <w:t>成员通讯录</w:t>
      </w:r>
      <w:bookmarkEnd w:id="3"/>
    </w:p>
    <w:p w:rsidR="00BD238A" w:rsidRDefault="00BD0160">
      <w:pPr>
        <w:pStyle w:val="a3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C60F3">
        <w:rPr>
          <w:noProof/>
        </w:rPr>
        <w:t>2</w:t>
      </w:r>
      <w:r>
        <w:fldChar w:fldCharType="end"/>
      </w:r>
      <w:r>
        <w:rPr>
          <w:rFonts w:hint="eastAsia"/>
        </w:rPr>
        <w:t>成员通讯录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成员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QQ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陈建伟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 w:rsidRPr="00BD0160">
              <w:t>494216469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梅杰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406596594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王俊超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 w:rsidRPr="00BD0160">
              <w:t>1013419927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刘瀚</w:t>
            </w:r>
            <w:r>
              <w:rPr>
                <w:rFonts w:hint="eastAsia"/>
              </w:rPr>
              <w:t>文</w:t>
            </w:r>
          </w:p>
        </w:tc>
        <w:tc>
          <w:tcPr>
            <w:tcW w:w="5891" w:type="dxa"/>
            <w:shd w:val="clear" w:color="auto" w:fill="auto"/>
          </w:tcPr>
          <w:p w:rsidR="00BD238A" w:rsidRDefault="00D52AAA">
            <w:r>
              <w:t>1413246981</w:t>
            </w:r>
          </w:p>
        </w:tc>
      </w:tr>
    </w:tbl>
    <w:p w:rsidR="00BD238A" w:rsidRDefault="00BD238A"/>
    <w:p w:rsidR="003A3300" w:rsidRDefault="003A3300" w:rsidP="003A3300">
      <w:pPr>
        <w:pStyle w:val="1"/>
      </w:pPr>
      <w:bookmarkStart w:id="4" w:name="_Toc414633968"/>
      <w:r>
        <w:rPr>
          <w:rFonts w:hint="eastAsia"/>
        </w:rPr>
        <w:t>工作时间表</w:t>
      </w:r>
      <w:bookmarkEnd w:id="4"/>
    </w:p>
    <w:p w:rsidR="003A3300" w:rsidRDefault="003A3300" w:rsidP="003A3300">
      <w:pPr>
        <w:pStyle w:val="a3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C60F3">
        <w:rPr>
          <w:noProof/>
        </w:rPr>
        <w:t>3</w:t>
      </w:r>
      <w:r>
        <w:fldChar w:fldCharType="end"/>
      </w:r>
      <w:r>
        <w:rPr>
          <w:rFonts w:hint="eastAsia"/>
        </w:rPr>
        <w:t>工作时间表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5"/>
        <w:gridCol w:w="1217"/>
        <w:gridCol w:w="1217"/>
        <w:gridCol w:w="1217"/>
        <w:gridCol w:w="1218"/>
        <w:gridCol w:w="1467"/>
      </w:tblGrid>
      <w:tr w:rsidR="003A3300" w:rsidTr="001500CF">
        <w:tc>
          <w:tcPr>
            <w:tcW w:w="1285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</w:p>
        </w:tc>
        <w:tc>
          <w:tcPr>
            <w:tcW w:w="1217" w:type="dxa"/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  <w:r>
              <w:rPr>
                <w:rFonts w:hint="eastAsia"/>
              </w:rPr>
              <w:t>周一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  <w:r>
              <w:rPr>
                <w:rFonts w:hint="eastAsia"/>
              </w:rPr>
              <w:t>周二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  <w:r>
              <w:rPr>
                <w:rFonts w:hint="eastAsia"/>
              </w:rPr>
              <w:t>周三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  <w:r>
              <w:rPr>
                <w:rFonts w:hint="eastAsia"/>
              </w:rPr>
              <w:t>周四</w:t>
            </w:r>
          </w:p>
        </w:tc>
        <w:tc>
          <w:tcPr>
            <w:tcW w:w="1467" w:type="dxa"/>
            <w:tcBorders>
              <w:bottom w:val="single" w:sz="4" w:space="0" w:color="auto"/>
            </w:tcBorders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  <w:r>
              <w:rPr>
                <w:rFonts w:hint="eastAsia"/>
              </w:rPr>
              <w:t>周五</w:t>
            </w:r>
          </w:p>
        </w:tc>
      </w:tr>
      <w:tr w:rsidR="003A3300" w:rsidTr="001500CF">
        <w:tc>
          <w:tcPr>
            <w:tcW w:w="1285" w:type="dxa"/>
            <w:tcBorders>
              <w:tl2br w:val="nil"/>
            </w:tcBorders>
            <w:shd w:val="clear" w:color="auto" w:fill="auto"/>
          </w:tcPr>
          <w:p w:rsidR="003A3300" w:rsidRDefault="00C66D09" w:rsidP="003A3300">
            <w:pPr>
              <w:rPr>
                <w:rFonts w:hint="eastAsia"/>
              </w:rPr>
            </w:pPr>
            <w:r>
              <w:t>9:30~10:00</w:t>
            </w:r>
          </w:p>
        </w:tc>
        <w:tc>
          <w:tcPr>
            <w:tcW w:w="1217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auto"/>
          </w:tcPr>
          <w:p w:rsidR="003A3300" w:rsidRDefault="00C66D09" w:rsidP="003A3300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  <w:r>
              <w:t>例会</w:t>
            </w:r>
          </w:p>
        </w:tc>
        <w:tc>
          <w:tcPr>
            <w:tcW w:w="1217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</w:p>
        </w:tc>
        <w:tc>
          <w:tcPr>
            <w:tcW w:w="121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</w:p>
        </w:tc>
        <w:tc>
          <w:tcPr>
            <w:tcW w:w="1467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</w:p>
        </w:tc>
      </w:tr>
      <w:tr w:rsidR="003A3300" w:rsidTr="001500CF">
        <w:tc>
          <w:tcPr>
            <w:tcW w:w="1285" w:type="dxa"/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4:00~17:00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auto"/>
          </w:tcPr>
          <w:p w:rsidR="003A3300" w:rsidRDefault="00C66D09" w:rsidP="003A33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3A3300">
              <w:rPr>
                <w:rFonts w:hint="eastAsia"/>
              </w:rPr>
              <w:t>人空闲</w:t>
            </w:r>
          </w:p>
        </w:tc>
        <w:tc>
          <w:tcPr>
            <w:tcW w:w="1217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</w:p>
        </w:tc>
        <w:tc>
          <w:tcPr>
            <w:tcW w:w="1217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</w:p>
        </w:tc>
        <w:tc>
          <w:tcPr>
            <w:tcW w:w="1218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</w:p>
        </w:tc>
        <w:tc>
          <w:tcPr>
            <w:tcW w:w="1467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</w:p>
        </w:tc>
      </w:tr>
      <w:tr w:rsidR="003A3300" w:rsidTr="001500CF">
        <w:tc>
          <w:tcPr>
            <w:tcW w:w="1285" w:type="dxa"/>
            <w:shd w:val="clear" w:color="auto" w:fill="auto"/>
          </w:tcPr>
          <w:p w:rsidR="003A3300" w:rsidRDefault="00C66D09" w:rsidP="003A3300">
            <w:pPr>
              <w:rPr>
                <w:rFonts w:hint="eastAsia"/>
              </w:rPr>
            </w:pPr>
            <w:r>
              <w:rPr>
                <w:rFonts w:hint="eastAsia"/>
              </w:rPr>
              <w:t>18:30~19:</w:t>
            </w:r>
            <w:r>
              <w:t>3</w:t>
            </w:r>
            <w:r w:rsidR="003A3300">
              <w:rPr>
                <w:rFonts w:hint="eastAsia"/>
              </w:rPr>
              <w:t>0</w:t>
            </w:r>
          </w:p>
        </w:tc>
        <w:tc>
          <w:tcPr>
            <w:tcW w:w="1217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</w:p>
        </w:tc>
        <w:tc>
          <w:tcPr>
            <w:tcW w:w="1217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</w:p>
        </w:tc>
        <w:tc>
          <w:tcPr>
            <w:tcW w:w="1217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</w:p>
        </w:tc>
        <w:tc>
          <w:tcPr>
            <w:tcW w:w="1218" w:type="dxa"/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</w:t>
            </w:r>
            <w:r>
              <w:t>空闲</w:t>
            </w:r>
            <w:bookmarkStart w:id="5" w:name="_GoBack"/>
            <w:bookmarkEnd w:id="5"/>
          </w:p>
        </w:tc>
        <w:tc>
          <w:tcPr>
            <w:tcW w:w="1467" w:type="dxa"/>
            <w:shd w:val="clear" w:color="auto" w:fill="auto"/>
          </w:tcPr>
          <w:p w:rsidR="003A3300" w:rsidRDefault="003A3300" w:rsidP="003A3300">
            <w:pPr>
              <w:rPr>
                <w:rFonts w:hint="eastAsia"/>
              </w:rPr>
            </w:pPr>
            <w:r>
              <w:rPr>
                <w:rFonts w:hint="eastAsia"/>
              </w:rPr>
              <w:t>例会</w:t>
            </w:r>
            <w:r w:rsidR="001500CF">
              <w:rPr>
                <w:rFonts w:hint="eastAsia"/>
              </w:rPr>
              <w:t>（机房</w:t>
            </w:r>
            <w:r w:rsidR="001500CF">
              <w:t>）</w:t>
            </w:r>
          </w:p>
        </w:tc>
      </w:tr>
    </w:tbl>
    <w:p w:rsidR="003A3300" w:rsidRDefault="001500CF" w:rsidP="001500CF">
      <w:pPr>
        <w:pStyle w:val="2"/>
      </w:pPr>
      <w:r>
        <w:rPr>
          <w:rFonts w:hint="eastAsia"/>
        </w:rPr>
        <w:t>例会时间</w:t>
      </w:r>
    </w:p>
    <w:p w:rsidR="001500CF" w:rsidRPr="001500CF" w:rsidRDefault="001500CF" w:rsidP="001500CF">
      <w:pPr>
        <w:rPr>
          <w:rFonts w:hint="eastAsia"/>
        </w:rPr>
      </w:pPr>
      <w:r>
        <w:rPr>
          <w:rFonts w:hint="eastAsia"/>
        </w:rPr>
        <w:t>每周五</w:t>
      </w:r>
      <w:r>
        <w:t>晚为默认例会时间，周二上午设备用例会。</w:t>
      </w:r>
    </w:p>
    <w:p w:rsidR="00BD238A" w:rsidRDefault="00591072">
      <w:pPr>
        <w:pStyle w:val="1"/>
      </w:pPr>
      <w:bookmarkStart w:id="6" w:name="_Toc414633969"/>
      <w:r>
        <w:rPr>
          <w:rFonts w:hint="eastAsia"/>
        </w:rPr>
        <w:lastRenderedPageBreak/>
        <w:t>规章制度</w:t>
      </w:r>
      <w:bookmarkEnd w:id="6"/>
    </w:p>
    <w:p w:rsidR="00591072" w:rsidRPr="00591072" w:rsidRDefault="00591072" w:rsidP="00591072">
      <w:pPr>
        <w:pStyle w:val="2"/>
        <w:rPr>
          <w:rFonts w:hint="eastAsia"/>
        </w:rPr>
      </w:pPr>
      <w:bookmarkStart w:id="7" w:name="_Toc414633970"/>
      <w:r>
        <w:rPr>
          <w:rFonts w:hint="eastAsia"/>
        </w:rPr>
        <w:t>组长职责</w:t>
      </w:r>
      <w:r>
        <w:t>及其</w:t>
      </w:r>
      <w:r>
        <w:rPr>
          <w:rFonts w:hint="eastAsia"/>
        </w:rPr>
        <w:t>轮换制度</w:t>
      </w:r>
      <w:bookmarkEnd w:id="7"/>
    </w:p>
    <w:p w:rsidR="00BD238A" w:rsidRDefault="00094B6F" w:rsidP="00094B6F">
      <w:pPr>
        <w:numPr>
          <w:ilvl w:val="0"/>
          <w:numId w:val="1"/>
        </w:numPr>
      </w:pPr>
      <w:r>
        <w:t>本组采用队长轮流制，每次作业提交后轮换队长，队长轮换顺序共同商议决定，若有分歧，就抽签决定。</w:t>
      </w:r>
    </w:p>
    <w:p w:rsidR="00094B6F" w:rsidRDefault="00094B6F" w:rsidP="00094B6F">
      <w:pPr>
        <w:numPr>
          <w:ilvl w:val="0"/>
          <w:numId w:val="1"/>
        </w:numPr>
      </w:pPr>
      <w:r>
        <w:t>队长负责组织讨论、制定计划、分配任务、整合工作</w:t>
      </w:r>
      <w:r w:rsidR="004E6C4D">
        <w:t>，是此阶段工作的负责人。</w:t>
      </w:r>
    </w:p>
    <w:p w:rsidR="004E6C4D" w:rsidRDefault="004E6C4D" w:rsidP="00094B6F">
      <w:pPr>
        <w:numPr>
          <w:ilvl w:val="0"/>
          <w:numId w:val="1"/>
        </w:numPr>
      </w:pPr>
      <w:r>
        <w:t>讨论</w:t>
      </w:r>
      <w:r>
        <w:rPr>
          <w:rFonts w:hint="eastAsia"/>
        </w:rPr>
        <w:t xml:space="preserve"> or </w:t>
      </w:r>
      <w:r>
        <w:rPr>
          <w:rFonts w:hint="eastAsia"/>
        </w:rPr>
        <w:t>会议</w:t>
      </w:r>
    </w:p>
    <w:p w:rsidR="004E6C4D" w:rsidRDefault="004E6C4D" w:rsidP="004E6C4D">
      <w:pPr>
        <w:numPr>
          <w:ilvl w:val="1"/>
          <w:numId w:val="1"/>
        </w:numPr>
      </w:pPr>
      <w:r>
        <w:t>每周至</w:t>
      </w:r>
      <w:proofErr w:type="gramStart"/>
      <w:r>
        <w:t>少组织</w:t>
      </w:r>
      <w:proofErr w:type="gramEnd"/>
      <w:r>
        <w:t>一次讨论，讨论时间应在</w:t>
      </w:r>
      <w:r>
        <w:t>10</w:t>
      </w:r>
      <w:r>
        <w:t>分钟到</w:t>
      </w:r>
      <w:r>
        <w:t>1</w:t>
      </w:r>
      <w:r>
        <w:t>小时之间。</w:t>
      </w:r>
    </w:p>
    <w:p w:rsidR="004E6C4D" w:rsidRDefault="004E6C4D" w:rsidP="004E6C4D">
      <w:pPr>
        <w:numPr>
          <w:ilvl w:val="1"/>
          <w:numId w:val="1"/>
        </w:numPr>
      </w:pPr>
      <w:r>
        <w:t>负责人应至少提前</w:t>
      </w:r>
      <w:r>
        <w:t>2</w:t>
      </w:r>
      <w:r>
        <w:t>天公布讨论日期、内容和时长至</w:t>
      </w:r>
      <w:r>
        <w:t>QQ</w:t>
      </w:r>
      <w:r>
        <w:t>群。</w:t>
      </w:r>
    </w:p>
    <w:p w:rsidR="004E6C4D" w:rsidRDefault="004E6C4D" w:rsidP="004E6C4D">
      <w:pPr>
        <w:numPr>
          <w:ilvl w:val="1"/>
          <w:numId w:val="1"/>
        </w:numPr>
      </w:pPr>
      <w:r>
        <w:t>组员应根据讨论内容做适当准备。</w:t>
      </w:r>
    </w:p>
    <w:p w:rsidR="004E6C4D" w:rsidRDefault="004E6C4D" w:rsidP="004E6C4D">
      <w:pPr>
        <w:numPr>
          <w:ilvl w:val="1"/>
          <w:numId w:val="1"/>
        </w:numPr>
      </w:pPr>
      <w:r>
        <w:t>当同时有两人不能参加讨论时，应及时修改讨论时间。</w:t>
      </w:r>
    </w:p>
    <w:p w:rsidR="00D021B7" w:rsidRDefault="00D021B7" w:rsidP="004E6C4D">
      <w:pPr>
        <w:numPr>
          <w:ilvl w:val="1"/>
          <w:numId w:val="1"/>
        </w:numPr>
      </w:pPr>
      <w:r>
        <w:t>讨论召开后，负责人应填写讨论记录。</w:t>
      </w:r>
    </w:p>
    <w:p w:rsidR="00D021B7" w:rsidRDefault="00D021B7" w:rsidP="00D021B7">
      <w:pPr>
        <w:numPr>
          <w:ilvl w:val="0"/>
          <w:numId w:val="1"/>
        </w:numPr>
      </w:pPr>
      <w:r>
        <w:t>负责人应提前上传文档模板，并在讨论中介绍工作要求。</w:t>
      </w:r>
    </w:p>
    <w:p w:rsidR="004E6C4D" w:rsidRDefault="004E6C4D" w:rsidP="004E6C4D">
      <w:pPr>
        <w:numPr>
          <w:ilvl w:val="0"/>
          <w:numId w:val="1"/>
        </w:numPr>
      </w:pPr>
      <w:r>
        <w:t>负责人是当次作业的直接负责人，作业期间若发现问题应及时与相应组员沟通，若修改量较大，修改工作应由相应组员负责。</w:t>
      </w:r>
    </w:p>
    <w:p w:rsidR="00591072" w:rsidRDefault="00591072" w:rsidP="00591072">
      <w:pPr>
        <w:numPr>
          <w:ilvl w:val="0"/>
          <w:numId w:val="1"/>
        </w:numPr>
      </w:pPr>
      <w:r>
        <w:t>节日期间不应安排集体讨论或作业，如遇作业截止日期在假期中，负责人应组织小组提前完成并提交作业。</w:t>
      </w:r>
    </w:p>
    <w:p w:rsidR="00591072" w:rsidRDefault="00591072" w:rsidP="00591072">
      <w:pPr>
        <w:pStyle w:val="2"/>
        <w:rPr>
          <w:rFonts w:hint="eastAsia"/>
        </w:rPr>
      </w:pPr>
      <w:bookmarkStart w:id="8" w:name="_Toc414633971"/>
      <w:r>
        <w:rPr>
          <w:rFonts w:hint="eastAsia"/>
        </w:rPr>
        <w:t>沟通规范</w:t>
      </w:r>
      <w:bookmarkEnd w:id="8"/>
    </w:p>
    <w:p w:rsidR="004E6C4D" w:rsidRDefault="004E6C4D" w:rsidP="004E6C4D">
      <w:pPr>
        <w:numPr>
          <w:ilvl w:val="0"/>
          <w:numId w:val="1"/>
        </w:numPr>
      </w:pPr>
      <w:r>
        <w:t>组员应该在作业截止日期前至少</w:t>
      </w:r>
      <w:r>
        <w:t>3</w:t>
      </w:r>
      <w:r>
        <w:t>天将作业交给负责人，负责人整合后应至少提前一天</w:t>
      </w:r>
      <w:r w:rsidR="00D021B7">
        <w:t>按照</w:t>
      </w:r>
      <w:r w:rsidR="00D021B7">
        <w:t>TSS</w:t>
      </w:r>
      <w:r w:rsidR="00D021B7">
        <w:t>上说明将所需内容全部打包</w:t>
      </w:r>
      <w:r>
        <w:t>交给作业提交人。</w:t>
      </w:r>
    </w:p>
    <w:p w:rsidR="00D021B7" w:rsidRDefault="004E6C4D" w:rsidP="00591072">
      <w:pPr>
        <w:numPr>
          <w:ilvl w:val="0"/>
          <w:numId w:val="1"/>
        </w:numPr>
      </w:pPr>
      <w:r>
        <w:t>作业提交人可不在检查作业，</w:t>
      </w:r>
      <w:r w:rsidR="00D021B7">
        <w:t>只需</w:t>
      </w:r>
      <w:r>
        <w:t>提交</w:t>
      </w:r>
      <w:r w:rsidR="00D021B7">
        <w:t>作业，保留截图，并将截图和提交的作业于截止时间前至少</w:t>
      </w:r>
      <w:r w:rsidR="00D021B7">
        <w:t>6</w:t>
      </w:r>
      <w:r w:rsidR="00D021B7">
        <w:t>小时发至</w:t>
      </w:r>
      <w:r w:rsidR="00D021B7">
        <w:t>QQ</w:t>
      </w:r>
      <w:r w:rsidR="00D021B7">
        <w:t>群。</w:t>
      </w:r>
    </w:p>
    <w:p w:rsidR="00591072" w:rsidRDefault="00591072" w:rsidP="00591072">
      <w:pPr>
        <w:numPr>
          <w:ilvl w:val="0"/>
          <w:numId w:val="1"/>
        </w:numPr>
      </w:pPr>
      <w:r>
        <w:t>成员应在工作时间保持</w:t>
      </w:r>
      <w:r>
        <w:t>QQ</w:t>
      </w:r>
      <w:r>
        <w:t>基本畅通。</w:t>
      </w:r>
    </w:p>
    <w:p w:rsidR="00591072" w:rsidRDefault="00591072" w:rsidP="00591072">
      <w:pPr>
        <w:pStyle w:val="2"/>
        <w:rPr>
          <w:rFonts w:hint="eastAsia"/>
        </w:rPr>
      </w:pPr>
      <w:bookmarkStart w:id="9" w:name="_Toc414633972"/>
      <w:r>
        <w:rPr>
          <w:rFonts w:hint="eastAsia"/>
        </w:rPr>
        <w:t>工作规范</w:t>
      </w:r>
      <w:bookmarkEnd w:id="9"/>
    </w:p>
    <w:p w:rsidR="00D021B7" w:rsidRDefault="00D021B7" w:rsidP="00D021B7">
      <w:pPr>
        <w:numPr>
          <w:ilvl w:val="0"/>
          <w:numId w:val="1"/>
        </w:numPr>
      </w:pPr>
      <w:r>
        <w:rPr>
          <w:rFonts w:hint="eastAsia"/>
        </w:rPr>
        <w:t>编码要有适当注释，其他的规范可整合时适当</w:t>
      </w:r>
      <w:proofErr w:type="spellStart"/>
      <w:r>
        <w:t>checkStyle</w:t>
      </w:r>
      <w:proofErr w:type="spellEnd"/>
      <w:r>
        <w:t>等工具进行统一</w:t>
      </w:r>
      <w:r>
        <w:rPr>
          <w:rFonts w:hint="eastAsia"/>
        </w:rPr>
        <w:t>。</w:t>
      </w:r>
    </w:p>
    <w:p w:rsidR="00D021B7" w:rsidRDefault="00D021B7" w:rsidP="00D021B7">
      <w:pPr>
        <w:numPr>
          <w:ilvl w:val="0"/>
          <w:numId w:val="1"/>
        </w:numPr>
      </w:pPr>
      <w:r w:rsidRPr="00D021B7">
        <w:t>所有作业内容不可抄袭，如有引用的文档或代码，应在明显出注明。</w:t>
      </w:r>
    </w:p>
    <w:p w:rsidR="00D52AAA" w:rsidRDefault="00BD0160" w:rsidP="00D021B7">
      <w:pPr>
        <w:numPr>
          <w:ilvl w:val="0"/>
          <w:numId w:val="1"/>
        </w:numPr>
      </w:pPr>
      <w:bookmarkStart w:id="10" w:name="_Ref414633370"/>
      <w:r>
        <w:t>成</w:t>
      </w:r>
      <w:r w:rsidR="00D52AAA">
        <w:t>员应保证提交的代码通过</w:t>
      </w:r>
      <w:r w:rsidR="00D52AAA">
        <w:t>Maven Test</w:t>
      </w:r>
      <w:r w:rsidR="00D52AAA">
        <w:t>，提交后应登陆</w:t>
      </w:r>
      <w:proofErr w:type="spellStart"/>
      <w:r w:rsidR="00D52AAA">
        <w:t>Trave</w:t>
      </w:r>
      <w:proofErr w:type="spellEnd"/>
      <w:r w:rsidR="00D52AAA">
        <w:t>-ci</w:t>
      </w:r>
      <w:r w:rsidR="00D52AAA">
        <w:t>查看集成测试是否通过，若没有通过，应修正错误或还原到上次提交。</w:t>
      </w:r>
      <w:bookmarkEnd w:id="10"/>
    </w:p>
    <w:p w:rsidR="00D52AAA" w:rsidRDefault="00BD0160" w:rsidP="00D52AA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成</w:t>
      </w:r>
      <w:r w:rsidR="00D52AAA">
        <w:rPr>
          <w:rFonts w:hint="eastAsia"/>
        </w:rPr>
        <w:t>员应保证交互接口的稳定性。</w:t>
      </w:r>
    </w:p>
    <w:p w:rsidR="00636473" w:rsidRDefault="00636473" w:rsidP="00591072">
      <w:pPr>
        <w:pStyle w:val="2"/>
      </w:pPr>
      <w:bookmarkStart w:id="11" w:name="_Toc414633973"/>
      <w:r>
        <w:rPr>
          <w:rFonts w:hint="eastAsia"/>
        </w:rPr>
        <w:t>激励制度</w:t>
      </w:r>
      <w:bookmarkEnd w:id="11"/>
    </w:p>
    <w:p w:rsidR="00636473" w:rsidRDefault="00636473" w:rsidP="00636473">
      <w:r>
        <w:rPr>
          <w:rFonts w:hint="eastAsia"/>
        </w:rPr>
        <w:t>激励制度</w:t>
      </w:r>
      <w:r>
        <w:t>以积分制度</w:t>
      </w:r>
      <w:r>
        <w:rPr>
          <w:rStyle w:val="a7"/>
        </w:rPr>
        <w:footnoteReference w:id="1"/>
      </w:r>
      <w:r>
        <w:t>为基础</w:t>
      </w:r>
      <w:r>
        <w:rPr>
          <w:rFonts w:hint="eastAsia"/>
        </w:rPr>
        <w:t>，阶段</w:t>
      </w:r>
      <w:r>
        <w:t>得分最高者</w:t>
      </w:r>
      <w:r>
        <w:rPr>
          <w:rFonts w:hint="eastAsia"/>
        </w:rPr>
        <w:t>将</w:t>
      </w:r>
      <w:r>
        <w:t>在聚餐中免单</w:t>
      </w:r>
      <w:r w:rsidR="003A3300">
        <w:rPr>
          <w:rFonts w:hint="eastAsia"/>
        </w:rPr>
        <w:t>，</w:t>
      </w:r>
      <w:r w:rsidR="003A3300">
        <w:t>聚餐后</w:t>
      </w:r>
      <w:r w:rsidR="003A3300">
        <w:rPr>
          <w:rFonts w:hint="eastAsia"/>
        </w:rPr>
        <w:t>所有组员</w:t>
      </w:r>
      <w:r w:rsidR="003A3300">
        <w:t>积分清零</w:t>
      </w:r>
      <w:r>
        <w:t>。</w:t>
      </w:r>
    </w:p>
    <w:p w:rsidR="00636473" w:rsidRDefault="00636473" w:rsidP="00636473">
      <w:pPr>
        <w:rPr>
          <w:rFonts w:hint="eastAsia"/>
        </w:rPr>
      </w:pPr>
      <w:r>
        <w:rPr>
          <w:rFonts w:hint="eastAsia"/>
        </w:rPr>
        <w:lastRenderedPageBreak/>
        <w:t>符合以下条件者，</w:t>
      </w:r>
      <w:r>
        <w:t>每次加</w:t>
      </w:r>
      <w:r>
        <w:rPr>
          <w:rFonts w:hint="eastAsia"/>
        </w:rPr>
        <w:t>1</w:t>
      </w:r>
      <w:r>
        <w:t>分</w:t>
      </w:r>
    </w:p>
    <w:p w:rsidR="00636473" w:rsidRDefault="003A3300" w:rsidP="003A3300">
      <w:pPr>
        <w:numPr>
          <w:ilvl w:val="0"/>
          <w:numId w:val="3"/>
        </w:numPr>
      </w:pPr>
      <w:r>
        <w:t>第一个提交可运行</w:t>
      </w:r>
      <w:r w:rsidR="00636473">
        <w:t>的</w:t>
      </w:r>
      <w:r>
        <w:rPr>
          <w:rFonts w:hint="eastAsia"/>
        </w:rPr>
        <w:t>模块</w:t>
      </w:r>
      <w:r>
        <w:t>。</w:t>
      </w:r>
    </w:p>
    <w:p w:rsidR="003A3300" w:rsidRDefault="003A3300" w:rsidP="003A3300">
      <w:pPr>
        <w:numPr>
          <w:ilvl w:val="0"/>
          <w:numId w:val="3"/>
        </w:numPr>
      </w:pPr>
      <w:r>
        <w:rPr>
          <w:rFonts w:hint="eastAsia"/>
        </w:rPr>
        <w:t>按时到会</w:t>
      </w:r>
      <w:r>
        <w:t>。</w:t>
      </w:r>
    </w:p>
    <w:p w:rsidR="003A3300" w:rsidRDefault="003A3300" w:rsidP="003A3300">
      <w:pPr>
        <w:numPr>
          <w:ilvl w:val="0"/>
          <w:numId w:val="3"/>
        </w:numPr>
      </w:pPr>
      <w:r>
        <w:rPr>
          <w:rFonts w:hint="eastAsia"/>
        </w:rPr>
        <w:t>帮助组员</w:t>
      </w:r>
      <w:r>
        <w:t>解决编程环境问题</w:t>
      </w:r>
      <w:r>
        <w:rPr>
          <w:rFonts w:hint="eastAsia"/>
        </w:rPr>
        <w:t>或</w:t>
      </w:r>
      <w:r>
        <w:t>程序缺陷。</w:t>
      </w:r>
    </w:p>
    <w:p w:rsidR="003A3300" w:rsidRDefault="003A3300" w:rsidP="003A3300">
      <w:pPr>
        <w:numPr>
          <w:ilvl w:val="0"/>
          <w:numId w:val="3"/>
        </w:numPr>
      </w:pPr>
      <w:r>
        <w:rPr>
          <w:rFonts w:hint="eastAsia"/>
        </w:rPr>
        <w:t>帮助小组负责人整合文档</w:t>
      </w:r>
      <w:r>
        <w:t>。</w:t>
      </w:r>
    </w:p>
    <w:p w:rsidR="003A3300" w:rsidRPr="00636473" w:rsidRDefault="003A3300" w:rsidP="003A330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小时内</w:t>
      </w:r>
      <w:r>
        <w:t>消除持续集成错误。</w:t>
      </w:r>
    </w:p>
    <w:p w:rsidR="00B65045" w:rsidRDefault="00B65045" w:rsidP="00B65045">
      <w:pPr>
        <w:pStyle w:val="1"/>
      </w:pPr>
      <w:bookmarkStart w:id="12" w:name="_Toc414633974"/>
      <w:r>
        <w:rPr>
          <w:rFonts w:hint="eastAsia"/>
        </w:rPr>
        <w:t>版本控制</w:t>
      </w:r>
      <w:bookmarkEnd w:id="12"/>
    </w:p>
    <w:p w:rsidR="00B65045" w:rsidRDefault="00B65045" w:rsidP="00B65045">
      <w:pPr>
        <w:pStyle w:val="2"/>
      </w:pPr>
      <w:bookmarkStart w:id="13" w:name="_Toc414633975"/>
      <w:r>
        <w:rPr>
          <w:rFonts w:hint="eastAsia"/>
        </w:rPr>
        <w:t>工具</w:t>
      </w:r>
      <w:bookmarkEnd w:id="13"/>
    </w:p>
    <w:p w:rsidR="00B65045" w:rsidRDefault="00B65045" w:rsidP="00B65045">
      <w:r>
        <w:rPr>
          <w:rFonts w:hint="eastAsia"/>
        </w:rPr>
        <w:t>本项目</w:t>
      </w:r>
      <w:r>
        <w:t>使用</w:t>
      </w:r>
      <w:proofErr w:type="spellStart"/>
      <w:r>
        <w:t>Github</w:t>
      </w:r>
      <w:proofErr w:type="spellEnd"/>
      <w:r>
        <w:t>作为</w:t>
      </w:r>
      <w:r>
        <w:rPr>
          <w:rFonts w:hint="eastAsia"/>
        </w:rPr>
        <w:t>版本控制</w:t>
      </w:r>
      <w:r>
        <w:t>工具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Travis</w:t>
      </w:r>
      <w:r>
        <w:t>-</w:t>
      </w:r>
      <w:r w:rsidR="00CC60F3">
        <w:t>CI</w:t>
      </w:r>
      <w:r>
        <w:rPr>
          <w:rFonts w:hint="eastAsia"/>
        </w:rPr>
        <w:t>作为</w:t>
      </w:r>
      <w:r>
        <w:t>持续集成工具。</w:t>
      </w:r>
      <w:r w:rsidR="00CC60F3">
        <w:rPr>
          <w:rFonts w:hint="eastAsia"/>
        </w:rPr>
        <w:t>使用规范参见规章制度</w:t>
      </w:r>
      <w:r w:rsidR="00CC60F3">
        <w:fldChar w:fldCharType="begin"/>
      </w:r>
      <w:r w:rsidR="00CC60F3">
        <w:instrText xml:space="preserve"> </w:instrText>
      </w:r>
      <w:r w:rsidR="00CC60F3">
        <w:rPr>
          <w:rFonts w:hint="eastAsia"/>
        </w:rPr>
        <w:instrText>REF _Ref414633370 \r \h</w:instrText>
      </w:r>
      <w:r w:rsidR="00CC60F3">
        <w:instrText xml:space="preserve"> </w:instrText>
      </w:r>
      <w:r w:rsidR="00CC60F3">
        <w:fldChar w:fldCharType="separate"/>
      </w:r>
      <w:r w:rsidR="00CC60F3">
        <w:rPr>
          <w:rFonts w:hint="eastAsia"/>
        </w:rPr>
        <w:t>12</w:t>
      </w:r>
      <w:r w:rsidR="00CC60F3">
        <w:fldChar w:fldCharType="end"/>
      </w:r>
      <w:r w:rsidR="00CC60F3">
        <w:rPr>
          <w:rFonts w:hint="eastAsia"/>
        </w:rPr>
        <w:t>。</w:t>
      </w:r>
    </w:p>
    <w:p w:rsidR="00CC60F3" w:rsidRDefault="00CC60F3" w:rsidP="00CC60F3">
      <w:pPr>
        <w:pStyle w:val="2"/>
      </w:pPr>
      <w:bookmarkStart w:id="14" w:name="_Toc414633976"/>
      <w:r>
        <w:rPr>
          <w:rFonts w:hint="eastAsia"/>
        </w:rPr>
        <w:t>搭建截图</w:t>
      </w:r>
      <w:bookmarkEnd w:id="14"/>
    </w:p>
    <w:p w:rsidR="00CC60F3" w:rsidRDefault="00CC60F3" w:rsidP="00CC60F3">
      <w:pPr>
        <w:pStyle w:val="a3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基于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的在线持续集成</w:t>
      </w:r>
      <w:r>
        <w:rPr>
          <w:rFonts w:hint="eastAsia"/>
        </w:rPr>
        <w:t>Travis</w:t>
      </w:r>
      <w:r>
        <w:t>-CI</w:t>
      </w:r>
    </w:p>
    <w:p w:rsidR="00CC60F3" w:rsidRDefault="00CC60F3" w:rsidP="00CC60F3">
      <w:pPr>
        <w:rPr>
          <w:noProof/>
        </w:rPr>
      </w:pPr>
      <w:r w:rsidRPr="00B1172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07.5pt;height:200.25pt;visibility:visible;mso-wrap-style:square">
            <v:imagedata r:id="rId9" o:title="" croptop="8145f" cropbottom="6819f" cropleft="14905f" cropright="2129f"/>
          </v:shape>
        </w:pict>
      </w:r>
    </w:p>
    <w:p w:rsidR="00CC60F3" w:rsidRDefault="00CC60F3" w:rsidP="00CC60F3">
      <w:pPr>
        <w:pStyle w:val="1"/>
        <w:rPr>
          <w:noProof/>
        </w:rPr>
      </w:pPr>
      <w:bookmarkStart w:id="15" w:name="_Toc414633977"/>
      <w:r>
        <w:rPr>
          <w:rFonts w:hint="eastAsia"/>
          <w:noProof/>
        </w:rPr>
        <w:t>项目启动会议报告</w:t>
      </w:r>
      <w:bookmarkEnd w:id="15"/>
    </w:p>
    <w:p w:rsidR="00CC60F3" w:rsidRDefault="00CC60F3" w:rsidP="00CC60F3">
      <w:pPr>
        <w:pStyle w:val="2"/>
      </w:pPr>
      <w:bookmarkStart w:id="16" w:name="_Toc414633978"/>
      <w:r>
        <w:t>项目描述</w:t>
      </w:r>
      <w:bookmarkEnd w:id="16"/>
    </w:p>
    <w:p w:rsidR="00CC60F3" w:rsidRDefault="00CC60F3" w:rsidP="00CC60F3">
      <w:r>
        <w:rPr>
          <w:rFonts w:hint="eastAsia"/>
        </w:rPr>
        <w:t>NBA</w:t>
      </w:r>
      <w:r>
        <w:rPr>
          <w:rFonts w:hint="eastAsia"/>
        </w:rPr>
        <w:t>数据处理程序，按要求提供查询功能并做数据分析，详见《</w:t>
      </w:r>
      <w:r w:rsidRPr="00D52AAA">
        <w:rPr>
          <w:rFonts w:hint="eastAsia"/>
        </w:rPr>
        <w:t>CSEIII</w:t>
      </w:r>
      <w:r w:rsidRPr="00D52AAA">
        <w:rPr>
          <w:rFonts w:hint="eastAsia"/>
        </w:rPr>
        <w:t>项目概述及迭代一需求说明</w:t>
      </w:r>
      <w:r>
        <w:rPr>
          <w:rFonts w:hint="eastAsia"/>
        </w:rPr>
        <w:t>》</w:t>
      </w:r>
    </w:p>
    <w:p w:rsidR="00CC60F3" w:rsidRDefault="00CC60F3" w:rsidP="00CC60F3">
      <w:pPr>
        <w:pStyle w:val="2"/>
      </w:pPr>
      <w:bookmarkStart w:id="17" w:name="_Toc414633979"/>
      <w:r>
        <w:rPr>
          <w:rFonts w:hint="eastAsia"/>
        </w:rPr>
        <w:lastRenderedPageBreak/>
        <w:t>项目目标</w:t>
      </w:r>
      <w:bookmarkEnd w:id="17"/>
    </w:p>
    <w:p w:rsidR="00CC60F3" w:rsidRDefault="00CC60F3" w:rsidP="00CC60F3">
      <w:r>
        <w:rPr>
          <w:rFonts w:hint="eastAsia"/>
        </w:rPr>
        <w:t>提供</w:t>
      </w:r>
      <w:r>
        <w:t>NBA</w:t>
      </w:r>
      <w:r>
        <w:t>球员及球队数据分析系统。</w:t>
      </w:r>
    </w:p>
    <w:p w:rsidR="00CC60F3" w:rsidRDefault="00CC60F3" w:rsidP="00CC60F3">
      <w:pPr>
        <w:pStyle w:val="2"/>
      </w:pPr>
      <w:bookmarkStart w:id="18" w:name="_Toc414633980"/>
      <w:r>
        <w:rPr>
          <w:rFonts w:hint="eastAsia"/>
        </w:rPr>
        <w:t>交付产物</w:t>
      </w:r>
      <w:bookmarkEnd w:id="18"/>
    </w:p>
    <w:p w:rsidR="00CC60F3" w:rsidRDefault="00CC60F3" w:rsidP="00CC60F3">
      <w:r>
        <w:rPr>
          <w:rFonts w:hint="eastAsia"/>
        </w:rPr>
        <w:t>严格</w:t>
      </w:r>
      <w:r>
        <w:t>按照作业要求完成相应参数的分析。</w:t>
      </w:r>
    </w:p>
    <w:p w:rsidR="00CC60F3" w:rsidRDefault="00CC60F3" w:rsidP="00CC60F3">
      <w:pPr>
        <w:pStyle w:val="2"/>
      </w:pPr>
      <w:bookmarkStart w:id="19" w:name="_Toc414633981"/>
      <w:r>
        <w:rPr>
          <w:rFonts w:hint="eastAsia"/>
        </w:rPr>
        <w:t>项目假设</w:t>
      </w:r>
      <w:bookmarkEnd w:id="19"/>
    </w:p>
    <w:p w:rsidR="00CC60F3" w:rsidRPr="00CC60F3" w:rsidRDefault="00CC60F3" w:rsidP="00CC60F3">
      <w:pPr>
        <w:rPr>
          <w:rFonts w:hint="eastAsia"/>
        </w:rPr>
      </w:pPr>
      <w:r>
        <w:rPr>
          <w:rFonts w:hint="eastAsia"/>
        </w:rPr>
        <w:t>小组成员</w:t>
      </w:r>
      <w:r>
        <w:t>全程在组内工作，并基本完成计划所规定的职责和任务。</w:t>
      </w:r>
    </w:p>
    <w:p w:rsidR="00CC60F3" w:rsidRDefault="00CC60F3" w:rsidP="00CC60F3">
      <w:pPr>
        <w:pStyle w:val="2"/>
      </w:pPr>
      <w:bookmarkStart w:id="20" w:name="_Toc414633982"/>
      <w:r>
        <w:t>项目初步计划</w:t>
      </w:r>
      <w:bookmarkEnd w:id="20"/>
    </w:p>
    <w:p w:rsidR="00CC60F3" w:rsidRDefault="00CC60F3" w:rsidP="00CC60F3">
      <w:pPr>
        <w:ind w:left="360"/>
      </w:pPr>
      <w:r>
        <w:rPr>
          <w:rFonts w:hint="eastAsia"/>
        </w:rPr>
        <w:t>本项目</w:t>
      </w:r>
      <w:r>
        <w:t>预计</w:t>
      </w:r>
      <w:r>
        <w:t>14</w:t>
      </w:r>
      <w:r>
        <w:t>周</w:t>
      </w:r>
      <w:r>
        <w:rPr>
          <w:rFonts w:hint="eastAsia"/>
        </w:rPr>
        <w:t>完成</w:t>
      </w:r>
      <w:r>
        <w:t>，共分为大致三个迭代。第一个迭代</w:t>
      </w:r>
      <w:r>
        <w:rPr>
          <w:rFonts w:hint="eastAsia"/>
        </w:rPr>
        <w:t>于</w:t>
      </w:r>
      <w:r>
        <w:t>3</w:t>
      </w:r>
      <w:r>
        <w:t>月</w:t>
      </w:r>
      <w:r>
        <w:t>22</w:t>
      </w:r>
      <w:r>
        <w:t>日前完成</w:t>
      </w:r>
      <w:r>
        <w:rPr>
          <w:rFonts w:hint="eastAsia"/>
        </w:rPr>
        <w:t>，</w:t>
      </w:r>
      <w:r>
        <w:t>迭代二于</w:t>
      </w:r>
      <w:r>
        <w:rPr>
          <w:rFonts w:hint="eastAsia"/>
        </w:rPr>
        <w:t>四月</w:t>
      </w:r>
      <w:r>
        <w:t>底前完成，迭代三</w:t>
      </w:r>
      <w:r>
        <w:rPr>
          <w:rFonts w:hint="eastAsia"/>
        </w:rPr>
        <w:t>于</w:t>
      </w:r>
      <w:r>
        <w:t>六月前完成</w:t>
      </w:r>
      <w:r>
        <w:rPr>
          <w:rFonts w:hint="eastAsia"/>
        </w:rPr>
        <w:t>。</w:t>
      </w:r>
      <w:r>
        <w:t>初步计划</w:t>
      </w:r>
      <w:r>
        <w:rPr>
          <w:rFonts w:hint="eastAsia"/>
        </w:rPr>
        <w:t>均提前于作业要求</w:t>
      </w:r>
      <w:r>
        <w:rPr>
          <w:rStyle w:val="a7"/>
        </w:rPr>
        <w:footnoteReference w:id="2"/>
      </w:r>
      <w:r>
        <w:rPr>
          <w:rFonts w:hint="eastAsia"/>
        </w:rPr>
        <w:t>，</w:t>
      </w:r>
      <w:r>
        <w:t>以应对可能的变更和风险。</w:t>
      </w:r>
    </w:p>
    <w:p w:rsidR="00CC60F3" w:rsidRDefault="00CC60F3" w:rsidP="00CC60F3">
      <w:pPr>
        <w:pStyle w:val="2"/>
      </w:pPr>
      <w:bookmarkStart w:id="21" w:name="_Toc414633983"/>
      <w:r>
        <w:t>风险预估</w:t>
      </w:r>
      <w:r>
        <w:rPr>
          <w:rFonts w:hint="eastAsia"/>
        </w:rPr>
        <w:t>和控制</w:t>
      </w:r>
      <w:bookmarkEnd w:id="21"/>
    </w:p>
    <w:p w:rsidR="00CC60F3" w:rsidRDefault="00CC60F3" w:rsidP="00CC60F3">
      <w:pPr>
        <w:numPr>
          <w:ilvl w:val="0"/>
          <w:numId w:val="5"/>
        </w:numPr>
      </w:pPr>
      <w:r>
        <w:t>新知识的学习</w:t>
      </w:r>
    </w:p>
    <w:p w:rsidR="00CC60F3" w:rsidRDefault="00CC60F3" w:rsidP="00CC60F3">
      <w:pPr>
        <w:numPr>
          <w:ilvl w:val="1"/>
          <w:numId w:val="5"/>
        </w:numPr>
      </w:pPr>
      <w:r>
        <w:rPr>
          <w:rFonts w:hint="eastAsia"/>
        </w:rPr>
        <w:t>数据库</w:t>
      </w:r>
      <w:r>
        <w:t>学习</w:t>
      </w:r>
    </w:p>
    <w:p w:rsidR="00CC60F3" w:rsidRDefault="00CC60F3" w:rsidP="00CC60F3">
      <w:pPr>
        <w:numPr>
          <w:ilvl w:val="2"/>
          <w:numId w:val="5"/>
        </w:numPr>
      </w:pPr>
      <w:r>
        <w:rPr>
          <w:rFonts w:hint="eastAsia"/>
        </w:rPr>
        <w:t>由专人</w:t>
      </w:r>
      <w:r>
        <w:t>负责搭建、管理数据库，并在小组讨论中分享学习成果。</w:t>
      </w:r>
    </w:p>
    <w:p w:rsidR="00CC60F3" w:rsidRDefault="00CC60F3" w:rsidP="00CC60F3">
      <w:pPr>
        <w:numPr>
          <w:ilvl w:val="1"/>
          <w:numId w:val="5"/>
        </w:numPr>
      </w:pPr>
      <w:r>
        <w:rPr>
          <w:rFonts w:hint="eastAsia"/>
        </w:rPr>
        <w:t>持续集成</w:t>
      </w:r>
      <w:r>
        <w:t>工具学习</w:t>
      </w:r>
    </w:p>
    <w:p w:rsidR="00CC60F3" w:rsidRDefault="00CC60F3" w:rsidP="00CC60F3">
      <w:pPr>
        <w:numPr>
          <w:ilvl w:val="2"/>
          <w:numId w:val="5"/>
        </w:numPr>
      </w:pPr>
      <w:proofErr w:type="gramStart"/>
      <w:r>
        <w:rPr>
          <w:rFonts w:hint="eastAsia"/>
        </w:rPr>
        <w:t>若</w:t>
      </w:r>
      <w:r>
        <w:t>工</w:t>
      </w:r>
      <w:proofErr w:type="gramEnd"/>
      <w:r>
        <w:t>具集成失败，可运行</w:t>
      </w:r>
      <w:proofErr w:type="spellStart"/>
      <w:r>
        <w:t>JUnit</w:t>
      </w:r>
      <w:proofErr w:type="spellEnd"/>
      <w:r>
        <w:t>暂时代替，并尽快修复</w:t>
      </w:r>
      <w:r>
        <w:t>Maven</w:t>
      </w:r>
      <w:r>
        <w:rPr>
          <w:rFonts w:hint="eastAsia"/>
        </w:rPr>
        <w:t>及</w:t>
      </w:r>
      <w:r>
        <w:rPr>
          <w:rFonts w:hint="eastAsia"/>
        </w:rPr>
        <w:t>Travis-ci</w:t>
      </w:r>
      <w:r>
        <w:t>。</w:t>
      </w:r>
    </w:p>
    <w:p w:rsidR="00CC60F3" w:rsidRDefault="00CC60F3" w:rsidP="00CC60F3">
      <w:pPr>
        <w:numPr>
          <w:ilvl w:val="0"/>
          <w:numId w:val="5"/>
        </w:numPr>
      </w:pPr>
      <w:r>
        <w:t>成员之间的磨合</w:t>
      </w:r>
    </w:p>
    <w:p w:rsidR="00CC60F3" w:rsidRDefault="00CC60F3" w:rsidP="00CC60F3">
      <w:pPr>
        <w:numPr>
          <w:ilvl w:val="0"/>
          <w:numId w:val="5"/>
        </w:numPr>
      </w:pPr>
      <w:r>
        <w:t>成员病假和事假</w:t>
      </w:r>
    </w:p>
    <w:p w:rsidR="00CC60F3" w:rsidRDefault="00CC60F3" w:rsidP="00CC60F3">
      <w:pPr>
        <w:numPr>
          <w:ilvl w:val="2"/>
          <w:numId w:val="5"/>
        </w:numPr>
      </w:pPr>
      <w:r>
        <w:rPr>
          <w:rFonts w:hint="eastAsia"/>
        </w:rPr>
        <w:t>保证交流畅通</w:t>
      </w:r>
      <w:r>
        <w:t>，保证每位成员工作的可替代性。</w:t>
      </w:r>
    </w:p>
    <w:p w:rsidR="00CC60F3" w:rsidRDefault="00CC60F3" w:rsidP="00CC60F3">
      <w:pPr>
        <w:numPr>
          <w:ilvl w:val="0"/>
          <w:numId w:val="5"/>
        </w:numPr>
      </w:pPr>
      <w:r>
        <w:rPr>
          <w:rFonts w:hint="eastAsia"/>
        </w:rPr>
        <w:t>版本控制工具故障</w:t>
      </w:r>
    </w:p>
    <w:p w:rsidR="00CC60F3" w:rsidRDefault="00CC60F3" w:rsidP="00CC60F3">
      <w:pPr>
        <w:numPr>
          <w:ilvl w:val="2"/>
          <w:numId w:val="5"/>
        </w:numPr>
      </w:pPr>
      <w:r>
        <w:rPr>
          <w:rFonts w:hint="eastAsia"/>
        </w:rPr>
        <w:t>定期备份代码</w:t>
      </w:r>
      <w:r>
        <w:t>。</w:t>
      </w:r>
    </w:p>
    <w:p w:rsidR="00CC60F3" w:rsidRDefault="00CC60F3" w:rsidP="00CC60F3">
      <w:pPr>
        <w:numPr>
          <w:ilvl w:val="2"/>
          <w:numId w:val="5"/>
        </w:numPr>
      </w:pPr>
      <w:r>
        <w:rPr>
          <w:rFonts w:hint="eastAsia"/>
        </w:rPr>
        <w:t>监控版本控制</w:t>
      </w:r>
      <w:r>
        <w:t>工具运行状态。</w:t>
      </w:r>
    </w:p>
    <w:p w:rsidR="00CC60F3" w:rsidRPr="00CC60F3" w:rsidRDefault="00CC60F3" w:rsidP="00CC60F3">
      <w:pPr>
        <w:rPr>
          <w:rFonts w:hint="eastAsia"/>
        </w:rPr>
      </w:pPr>
    </w:p>
    <w:sectPr w:rsidR="00CC60F3" w:rsidRPr="00CC60F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091" w:rsidRDefault="00C72091" w:rsidP="00636473">
      <w:r>
        <w:separator/>
      </w:r>
    </w:p>
  </w:endnote>
  <w:endnote w:type="continuationSeparator" w:id="0">
    <w:p w:rsidR="00C72091" w:rsidRDefault="00C72091" w:rsidP="00636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091" w:rsidRDefault="00C72091" w:rsidP="00636473">
      <w:r>
        <w:separator/>
      </w:r>
    </w:p>
  </w:footnote>
  <w:footnote w:type="continuationSeparator" w:id="0">
    <w:p w:rsidR="00C72091" w:rsidRDefault="00C72091" w:rsidP="00636473">
      <w:r>
        <w:continuationSeparator/>
      </w:r>
    </w:p>
  </w:footnote>
  <w:footnote w:id="1">
    <w:p w:rsidR="00636473" w:rsidRDefault="00636473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proofErr w:type="gramStart"/>
      <w:r>
        <w:rPr>
          <w:rFonts w:hint="eastAsia"/>
        </w:rPr>
        <w:t>借鉴自</w:t>
      </w:r>
      <w:proofErr w:type="gramEnd"/>
      <w:r>
        <w:t>《零下一度</w:t>
      </w:r>
      <w:r>
        <w:rPr>
          <w:rFonts w:hint="eastAsia"/>
        </w:rPr>
        <w:t>团队</w:t>
      </w:r>
      <w:r>
        <w:t>制度》</w:t>
      </w:r>
      <w:r>
        <w:rPr>
          <w:rFonts w:hint="eastAsia"/>
        </w:rPr>
        <w:t>——</w:t>
      </w:r>
      <w:r>
        <w:t>王雨城</w:t>
      </w:r>
    </w:p>
  </w:footnote>
  <w:footnote w:id="2">
    <w:p w:rsidR="00CC60F3" w:rsidRDefault="00CC60F3" w:rsidP="00CC60F3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作业要求详见</w:t>
      </w:r>
      <w:r>
        <w:t>《</w:t>
      </w:r>
      <w:r w:rsidRPr="00591072">
        <w:rPr>
          <w:rFonts w:hint="eastAsia"/>
        </w:rPr>
        <w:t>CSEIII</w:t>
      </w:r>
      <w:r w:rsidRPr="00591072">
        <w:rPr>
          <w:rFonts w:hint="eastAsia"/>
        </w:rPr>
        <w:t>教学周历安排</w:t>
      </w:r>
      <w:r>
        <w:t>》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0F3" w:rsidRDefault="00CC60F3">
    <w:pPr>
      <w:pStyle w:val="a8"/>
    </w:pPr>
    <w:r w:rsidRPr="00CC60F3">
      <w:rPr>
        <w:rFonts w:hint="eastAsia"/>
      </w:rPr>
      <w:t>NBA Analysis</w:t>
    </w:r>
    <w:r w:rsidRPr="00CC60F3">
      <w:rPr>
        <w:rFonts w:hint="eastAsia"/>
      </w:rPr>
      <w:t>项目启动文档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70E7"/>
    <w:multiLevelType w:val="hybridMultilevel"/>
    <w:tmpl w:val="F98E6394"/>
    <w:lvl w:ilvl="0" w:tplc="E7B6C3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121E45"/>
    <w:multiLevelType w:val="hybridMultilevel"/>
    <w:tmpl w:val="A66E56CA"/>
    <w:lvl w:ilvl="0" w:tplc="E1A048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9A523C"/>
    <w:multiLevelType w:val="hybridMultilevel"/>
    <w:tmpl w:val="53765916"/>
    <w:lvl w:ilvl="0" w:tplc="5C0E1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D34EA1"/>
    <w:multiLevelType w:val="hybridMultilevel"/>
    <w:tmpl w:val="F98E6394"/>
    <w:lvl w:ilvl="0" w:tplc="E7B6C3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F9271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6CA8"/>
    <w:rsid w:val="000646E8"/>
    <w:rsid w:val="00094B6F"/>
    <w:rsid w:val="001500CF"/>
    <w:rsid w:val="00312C78"/>
    <w:rsid w:val="003A3300"/>
    <w:rsid w:val="00493EF2"/>
    <w:rsid w:val="004E6C4D"/>
    <w:rsid w:val="0059104B"/>
    <w:rsid w:val="00591072"/>
    <w:rsid w:val="00636473"/>
    <w:rsid w:val="009C6CA8"/>
    <w:rsid w:val="00B65045"/>
    <w:rsid w:val="00BD0160"/>
    <w:rsid w:val="00BD238A"/>
    <w:rsid w:val="00BF5634"/>
    <w:rsid w:val="00C66D09"/>
    <w:rsid w:val="00C72091"/>
    <w:rsid w:val="00CC60F3"/>
    <w:rsid w:val="00D021B7"/>
    <w:rsid w:val="00D52AAA"/>
    <w:rsid w:val="2023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D4D7F6E-0666-4E57-95F0-563F4216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300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3300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3300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3300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3300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3300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3300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Cambria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3300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Cambria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libri Light" w:eastAsia="黑体" w:hAnsi="Calibri Light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标题 Char"/>
    <w:link w:val="a4"/>
    <w:uiPriority w:val="10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a6">
    <w:name w:val="footnote text"/>
    <w:basedOn w:val="a"/>
    <w:link w:val="Char0"/>
    <w:semiHidden/>
    <w:unhideWhenUsed/>
    <w:rsid w:val="00636473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link w:val="a6"/>
    <w:semiHidden/>
    <w:rsid w:val="00636473"/>
    <w:rPr>
      <w:rFonts w:ascii="Calibri" w:hAnsi="Calibri" w:cs="黑体"/>
      <w:kern w:val="2"/>
      <w:sz w:val="18"/>
      <w:szCs w:val="18"/>
    </w:rPr>
  </w:style>
  <w:style w:type="character" w:styleId="a7">
    <w:name w:val="footnote reference"/>
    <w:semiHidden/>
    <w:unhideWhenUsed/>
    <w:rsid w:val="00636473"/>
    <w:rPr>
      <w:vertAlign w:val="superscript"/>
    </w:rPr>
  </w:style>
  <w:style w:type="character" w:customStyle="1" w:styleId="2Char">
    <w:name w:val="标题 2 Char"/>
    <w:link w:val="2"/>
    <w:uiPriority w:val="9"/>
    <w:rsid w:val="003A3300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3A3300"/>
    <w:rPr>
      <w:rFonts w:ascii="Calibri" w:hAnsi="Calibri" w:cs="黑体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semiHidden/>
    <w:rsid w:val="003A3300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3A3300"/>
    <w:rPr>
      <w:rFonts w:ascii="Calibri" w:hAnsi="Calibri" w:cs="黑体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3A3300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3A3300"/>
    <w:rPr>
      <w:rFonts w:ascii="Calibri" w:hAnsi="Calibri" w:cs="黑体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3A3300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3A3300"/>
    <w:rPr>
      <w:rFonts w:ascii="Cambria" w:eastAsia="宋体" w:hAnsi="Cambria" w:cs="Times New Roman"/>
      <w:kern w:val="2"/>
      <w:sz w:val="21"/>
      <w:szCs w:val="21"/>
    </w:rPr>
  </w:style>
  <w:style w:type="paragraph" w:styleId="a8">
    <w:name w:val="header"/>
    <w:basedOn w:val="a"/>
    <w:link w:val="Char1"/>
    <w:unhideWhenUsed/>
    <w:rsid w:val="00CC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8"/>
    <w:rsid w:val="00CC60F3"/>
    <w:rPr>
      <w:rFonts w:ascii="Calibri" w:hAnsi="Calibri" w:cs="黑体"/>
      <w:kern w:val="2"/>
      <w:sz w:val="18"/>
      <w:szCs w:val="18"/>
    </w:rPr>
  </w:style>
  <w:style w:type="paragraph" w:styleId="a9">
    <w:name w:val="footer"/>
    <w:basedOn w:val="a"/>
    <w:link w:val="Char2"/>
    <w:unhideWhenUsed/>
    <w:rsid w:val="00CC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9"/>
    <w:rsid w:val="00CC60F3"/>
    <w:rPr>
      <w:rFonts w:ascii="Calibri" w:hAnsi="Calibri" w:cs="黑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500C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500CF"/>
  </w:style>
  <w:style w:type="paragraph" w:styleId="20">
    <w:name w:val="toc 2"/>
    <w:basedOn w:val="a"/>
    <w:next w:val="a"/>
    <w:autoRedefine/>
    <w:uiPriority w:val="39"/>
    <w:unhideWhenUsed/>
    <w:rsid w:val="001500CF"/>
    <w:pPr>
      <w:ind w:leftChars="200" w:left="420"/>
    </w:pPr>
  </w:style>
  <w:style w:type="character" w:styleId="aa">
    <w:name w:val="Hyperlink"/>
    <w:uiPriority w:val="99"/>
    <w:unhideWhenUsed/>
    <w:rsid w:val="001500C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F3FABE-06BC-4905-8E95-E2802D983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500</Words>
  <Characters>2854</Characters>
  <Application>Microsoft Office Word</Application>
  <DocSecurity>0</DocSecurity>
  <Lines>23</Lines>
  <Paragraphs>6</Paragraphs>
  <ScaleCrop>false</ScaleCrop>
  <Company> </Company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项目启动文档</dc:title>
  <dc:creator>soft</dc:creator>
  <cp:lastModifiedBy>soft</cp:lastModifiedBy>
  <cp:revision>7</cp:revision>
  <dcterms:created xsi:type="dcterms:W3CDTF">2015-03-06T10:10:00Z</dcterms:created>
  <dcterms:modified xsi:type="dcterms:W3CDTF">2015-03-20T08:58:00Z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