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6"/>
        <w:rPr>
          <w:sz w:val="40"/>
        </w:rPr>
      </w:pPr>
      <w:bookmarkStart w:id="0" w:name="_Toc413529886"/>
      <w:r>
        <w:rPr>
          <w:rFonts w:hint="eastAsia"/>
          <w:sz w:val="40"/>
        </w:rPr>
        <w:t xml:space="preserve">NBA Analysis </w:t>
      </w:r>
      <w:bookmarkEnd w:id="0"/>
      <w:r>
        <w:rPr>
          <w:rFonts w:hint="eastAsia"/>
          <w:sz w:val="40"/>
        </w:rPr>
        <w:t>需求规格说明书</w:t>
      </w:r>
    </w:p>
    <w:p>
      <w:pPr>
        <w:rPr>
          <w:rFonts w:ascii="Calibri Light" w:hAnsi="Calibri Light"/>
          <w:sz w:val="32"/>
          <w:szCs w:val="32"/>
        </w:rPr>
      </w:pPr>
      <w:r>
        <w:br w:type="page"/>
      </w:r>
    </w:p>
    <w:p>
      <w:pPr>
        <w:pStyle w:val="16"/>
      </w:pPr>
      <w:bookmarkStart w:id="1" w:name="_Toc413529887"/>
      <w:r>
        <w:rPr>
          <w:lang w:val="zh-CN"/>
        </w:rPr>
        <w:t>目录</w:t>
      </w:r>
      <w:bookmarkEnd w:id="1"/>
    </w:p>
    <w:p>
      <w:pPr>
        <w:pStyle w:val="14"/>
        <w:tabs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"_Toc413529886" </w:instrText>
      </w:r>
      <w:r>
        <w:fldChar w:fldCharType="separate"/>
      </w:r>
      <w:r>
        <w:rPr>
          <w:rStyle w:val="18"/>
        </w:rPr>
        <w:t xml:space="preserve">NBA Analysis </w:t>
      </w:r>
      <w:r>
        <w:rPr>
          <w:rStyle w:val="18"/>
          <w:rFonts w:hint="eastAsia"/>
        </w:rPr>
        <w:t>项目设计文档</w:t>
      </w:r>
      <w:r>
        <w:tab/>
      </w:r>
      <w:r>
        <w:fldChar w:fldCharType="begin"/>
      </w:r>
      <w:r>
        <w:instrText xml:space="preserve"> PAGEREF _Toc413529886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"_Toc413529887" </w:instrText>
      </w:r>
      <w:r>
        <w:fldChar w:fldCharType="separate"/>
      </w:r>
      <w:r>
        <w:rPr>
          <w:rStyle w:val="18"/>
          <w:rFonts w:hint="eastAsia"/>
          <w:lang w:val="zh-CN"/>
        </w:rPr>
        <w:t>目录</w:t>
      </w:r>
      <w:r>
        <w:tab/>
      </w:r>
      <w:r>
        <w:fldChar w:fldCharType="begin"/>
      </w:r>
      <w:r>
        <w:instrText xml:space="preserve"> PAGEREF _Toc413529887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"_Toc413529888" </w:instrText>
      </w:r>
      <w:r>
        <w:fldChar w:fldCharType="separate"/>
      </w:r>
      <w:r>
        <w:rPr>
          <w:rStyle w:val="18"/>
        </w:rPr>
        <w:t>1</w:t>
      </w:r>
      <w:r>
        <w:rPr>
          <w:sz w:val="21"/>
        </w:rPr>
        <w:tab/>
      </w:r>
      <w:r>
        <w:rPr>
          <w:rStyle w:val="18"/>
          <w:rFonts w:hint="eastAsia"/>
        </w:rPr>
        <w:t>前言</w:t>
      </w:r>
      <w:r>
        <w:tab/>
      </w:r>
      <w:r>
        <w:fldChar w:fldCharType="begin"/>
      </w:r>
      <w:r>
        <w:instrText xml:space="preserve"> PAGEREF _Toc413529888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"_Toc413529889" </w:instrText>
      </w:r>
      <w:r>
        <w:fldChar w:fldCharType="separate"/>
      </w:r>
      <w:r>
        <w:rPr>
          <w:rStyle w:val="18"/>
        </w:rPr>
        <w:t>1.1</w:t>
      </w:r>
      <w:r>
        <w:rPr>
          <w:sz w:val="21"/>
        </w:rPr>
        <w:tab/>
      </w:r>
      <w:r>
        <w:rPr>
          <w:rStyle w:val="18"/>
          <w:rFonts w:hint="eastAsia"/>
        </w:rPr>
        <w:t>发布日期</w:t>
      </w:r>
      <w:r>
        <w:tab/>
      </w:r>
      <w:r>
        <w:fldChar w:fldCharType="begin"/>
      </w:r>
      <w:r>
        <w:instrText xml:space="preserve"> PAGEREF _Toc413529889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"_Toc413529890" </w:instrText>
      </w:r>
      <w:r>
        <w:fldChar w:fldCharType="separate"/>
      </w:r>
      <w:r>
        <w:rPr>
          <w:rStyle w:val="18"/>
        </w:rPr>
        <w:t>1.2</w:t>
      </w:r>
      <w:r>
        <w:rPr>
          <w:sz w:val="21"/>
        </w:rPr>
        <w:tab/>
      </w:r>
      <w:r>
        <w:rPr>
          <w:rStyle w:val="18"/>
          <w:rFonts w:hint="eastAsia"/>
        </w:rPr>
        <w:t>团队</w:t>
      </w:r>
      <w:r>
        <w:tab/>
      </w:r>
      <w:r>
        <w:fldChar w:fldCharType="begin"/>
      </w:r>
      <w:r>
        <w:instrText xml:space="preserve"> PAGEREF _Toc413529890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"_Toc413529891" </w:instrText>
      </w:r>
      <w:r>
        <w:fldChar w:fldCharType="separate"/>
      </w:r>
      <w:r>
        <w:rPr>
          <w:rStyle w:val="18"/>
        </w:rPr>
        <w:t>1.3</w:t>
      </w:r>
      <w:r>
        <w:rPr>
          <w:sz w:val="21"/>
        </w:rPr>
        <w:tab/>
      </w:r>
      <w:r>
        <w:rPr>
          <w:rStyle w:val="18"/>
          <w:rFonts w:hint="eastAsia"/>
        </w:rPr>
        <w:t>成员</w:t>
      </w:r>
      <w:r>
        <w:tab/>
      </w:r>
      <w:r>
        <w:fldChar w:fldCharType="begin"/>
      </w:r>
      <w:r>
        <w:instrText xml:space="preserve"> PAGEREF _Toc413529891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"_Toc413529892" </w:instrText>
      </w:r>
      <w:r>
        <w:fldChar w:fldCharType="separate"/>
      </w:r>
      <w:r>
        <w:rPr>
          <w:rStyle w:val="18"/>
        </w:rPr>
        <w:t>1.4</w:t>
      </w:r>
      <w:r>
        <w:rPr>
          <w:sz w:val="21"/>
        </w:rPr>
        <w:tab/>
      </w:r>
      <w:r>
        <w:rPr>
          <w:rStyle w:val="18"/>
          <w:rFonts w:hint="eastAsia"/>
        </w:rPr>
        <w:t>变更历史</w:t>
      </w:r>
      <w:r>
        <w:tab/>
      </w:r>
      <w:r>
        <w:fldChar w:fldCharType="begin"/>
      </w:r>
      <w:r>
        <w:instrText xml:space="preserve"> PAGEREF _Toc413529892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"_Toc413529893" </w:instrText>
      </w:r>
      <w:r>
        <w:fldChar w:fldCharType="separate"/>
      </w:r>
      <w:r>
        <w:rPr>
          <w:rStyle w:val="18"/>
        </w:rPr>
        <w:t>2</w:t>
      </w:r>
      <w:r>
        <w:rPr>
          <w:sz w:val="21"/>
        </w:rPr>
        <w:tab/>
      </w:r>
      <w:r>
        <w:rPr>
          <w:rStyle w:val="18"/>
          <w:rFonts w:hint="eastAsia"/>
        </w:rPr>
        <w:t>总体介绍</w:t>
      </w:r>
      <w:r>
        <w:tab/>
      </w:r>
      <w:r>
        <w:fldChar w:fldCharType="begin"/>
      </w:r>
      <w:r>
        <w:instrText xml:space="preserve"> PAGEREF _Toc413529893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"_Toc413529894" </w:instrText>
      </w:r>
      <w:r>
        <w:fldChar w:fldCharType="separate"/>
      </w:r>
      <w:r>
        <w:rPr>
          <w:rStyle w:val="18"/>
        </w:rPr>
        <w:t>2.1</w:t>
      </w:r>
      <w:r>
        <w:rPr>
          <w:sz w:val="21"/>
        </w:rPr>
        <w:tab/>
      </w:r>
      <w:r>
        <w:rPr>
          <w:rStyle w:val="18"/>
          <w:rFonts w:hint="eastAsia"/>
        </w:rPr>
        <w:t>编制目的</w:t>
      </w:r>
      <w:r>
        <w:tab/>
      </w:r>
      <w:r>
        <w:fldChar w:fldCharType="begin"/>
      </w:r>
      <w:r>
        <w:instrText xml:space="preserve"> PAGEREF _Toc413529894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"_Toc413529895" </w:instrText>
      </w:r>
      <w:r>
        <w:fldChar w:fldCharType="separate"/>
      </w:r>
      <w:r>
        <w:rPr>
          <w:rStyle w:val="18"/>
        </w:rPr>
        <w:t>2.2</w:t>
      </w:r>
      <w:r>
        <w:rPr>
          <w:sz w:val="21"/>
        </w:rPr>
        <w:tab/>
      </w:r>
      <w:r>
        <w:rPr>
          <w:rStyle w:val="18"/>
          <w:rFonts w:hint="eastAsia"/>
        </w:rPr>
        <w:t>产品概述</w:t>
      </w:r>
      <w:r>
        <w:tab/>
      </w:r>
      <w:r>
        <w:fldChar w:fldCharType="begin"/>
      </w:r>
      <w:r>
        <w:instrText xml:space="preserve"> PAGEREF _Toc413529895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"_Toc413529896" </w:instrText>
      </w:r>
      <w:r>
        <w:fldChar w:fldCharType="separate"/>
      </w:r>
      <w:r>
        <w:rPr>
          <w:rStyle w:val="18"/>
        </w:rPr>
        <w:t>2.3</w:t>
      </w:r>
      <w:r>
        <w:rPr>
          <w:sz w:val="21"/>
        </w:rPr>
        <w:tab/>
      </w:r>
      <w:r>
        <w:rPr>
          <w:rStyle w:val="18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_Toc413529896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"_Toc413529897" </w:instrText>
      </w:r>
      <w:r>
        <w:fldChar w:fldCharType="separate"/>
      </w:r>
      <w:r>
        <w:rPr>
          <w:rStyle w:val="18"/>
        </w:rPr>
        <w:t>2.4</w:t>
      </w:r>
      <w:r>
        <w:rPr>
          <w:sz w:val="21"/>
        </w:rPr>
        <w:tab/>
      </w:r>
      <w:r>
        <w:rPr>
          <w:rStyle w:val="18"/>
          <w:rFonts w:hint="eastAsia"/>
        </w:rPr>
        <w:t>词汇表</w:t>
      </w:r>
      <w:r>
        <w:tab/>
      </w:r>
      <w:r>
        <w:fldChar w:fldCharType="begin"/>
      </w:r>
      <w:r>
        <w:instrText xml:space="preserve"> PAGEREF _Toc413529897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"_Toc413529898" </w:instrText>
      </w:r>
      <w:r>
        <w:fldChar w:fldCharType="separate"/>
      </w:r>
      <w:r>
        <w:rPr>
          <w:rStyle w:val="18"/>
        </w:rPr>
        <w:t>3</w:t>
      </w:r>
      <w:r>
        <w:rPr>
          <w:sz w:val="21"/>
        </w:rPr>
        <w:tab/>
      </w:r>
      <w:r>
        <w:rPr>
          <w:rStyle w:val="18"/>
          <w:rFonts w:hint="eastAsia"/>
        </w:rPr>
        <w:t>系统设计描述主体（主要是完成这一部分）</w:t>
      </w:r>
      <w:r>
        <w:tab/>
      </w:r>
      <w:r>
        <w:fldChar w:fldCharType="begin"/>
      </w:r>
      <w:r>
        <w:instrText xml:space="preserve"> PAGEREF _Toc413529898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"_Toc413529899" </w:instrText>
      </w:r>
      <w:r>
        <w:fldChar w:fldCharType="separate"/>
      </w:r>
      <w:r>
        <w:rPr>
          <w:rStyle w:val="18"/>
        </w:rPr>
        <w:t>3.1</w:t>
      </w:r>
      <w:r>
        <w:rPr>
          <w:sz w:val="21"/>
        </w:rPr>
        <w:tab/>
      </w:r>
      <w:r>
        <w:rPr>
          <w:rStyle w:val="18"/>
          <w:rFonts w:hint="eastAsia"/>
        </w:rPr>
        <w:t>展示层设计</w:t>
      </w:r>
      <w:r>
        <w:tab/>
      </w:r>
      <w:r>
        <w:fldChar w:fldCharType="begin"/>
      </w:r>
      <w:r>
        <w:instrText xml:space="preserve"> PAGEREF _Toc413529899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ind w:left="960"/>
        <w:rPr>
          <w:sz w:val="21"/>
        </w:rPr>
      </w:pPr>
      <w:r>
        <w:fldChar w:fldCharType="begin"/>
      </w:r>
      <w:r>
        <w:instrText xml:space="preserve">HYPERLINK  \l "_Toc413529900" </w:instrText>
      </w:r>
      <w:r>
        <w:fldChar w:fldCharType="separate"/>
      </w:r>
      <w:r>
        <w:rPr>
          <w:rStyle w:val="18"/>
        </w:rPr>
        <w:t>3.1.1</w:t>
      </w:r>
      <w:r>
        <w:rPr>
          <w:sz w:val="21"/>
        </w:rPr>
        <w:tab/>
      </w:r>
      <w:r>
        <w:rPr>
          <w:rStyle w:val="18"/>
          <w:rFonts w:hint="eastAsia"/>
        </w:rPr>
        <w:t>展示层分解图</w:t>
      </w:r>
      <w:r>
        <w:tab/>
      </w:r>
      <w:r>
        <w:fldChar w:fldCharType="begin"/>
      </w:r>
      <w:r>
        <w:instrText xml:space="preserve"> PAGEREF _Toc413529900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ind w:left="960"/>
        <w:rPr>
          <w:sz w:val="21"/>
        </w:rPr>
      </w:pPr>
      <w:r>
        <w:fldChar w:fldCharType="begin"/>
      </w:r>
      <w:r>
        <w:instrText xml:space="preserve">HYPERLINK  \l "_Toc413529901" </w:instrText>
      </w:r>
      <w:r>
        <w:fldChar w:fldCharType="separate"/>
      </w:r>
      <w:r>
        <w:rPr>
          <w:rStyle w:val="18"/>
        </w:rPr>
        <w:t>3.1.2</w:t>
      </w:r>
      <w:r>
        <w:rPr>
          <w:sz w:val="21"/>
        </w:rPr>
        <w:tab/>
      </w:r>
      <w:r>
        <w:rPr>
          <w:rStyle w:val="18"/>
          <w:rFonts w:hint="eastAsia"/>
        </w:rPr>
        <w:t>展示层模块的职责</w:t>
      </w:r>
      <w:r>
        <w:tab/>
      </w:r>
      <w:r>
        <w:fldChar w:fldCharType="begin"/>
      </w:r>
      <w:r>
        <w:instrText xml:space="preserve"> PAGEREF _Toc413529901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ind w:left="960"/>
        <w:rPr>
          <w:sz w:val="21"/>
        </w:rPr>
      </w:pPr>
      <w:r>
        <w:fldChar w:fldCharType="begin"/>
      </w:r>
      <w:r>
        <w:instrText xml:space="preserve">HYPERLINK  \l "_Toc413529902" </w:instrText>
      </w:r>
      <w:r>
        <w:fldChar w:fldCharType="separate"/>
      </w:r>
      <w:r>
        <w:rPr>
          <w:rStyle w:val="18"/>
        </w:rPr>
        <w:t>3.1.3</w:t>
      </w:r>
      <w:r>
        <w:rPr>
          <w:sz w:val="21"/>
        </w:rPr>
        <w:tab/>
      </w:r>
      <w:r>
        <w:rPr>
          <w:rStyle w:val="18"/>
          <w:rFonts w:hint="eastAsia"/>
        </w:rPr>
        <w:t>展示层模块的接口规范</w:t>
      </w:r>
      <w:r>
        <w:tab/>
      </w:r>
      <w:r>
        <w:fldChar w:fldCharType="begin"/>
      </w:r>
      <w:r>
        <w:instrText xml:space="preserve"> PAGEREF _Toc413529902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"_Toc413529903" </w:instrText>
      </w:r>
      <w:r>
        <w:fldChar w:fldCharType="separate"/>
      </w:r>
      <w:r>
        <w:rPr>
          <w:rStyle w:val="18"/>
        </w:rPr>
        <w:t>3.2</w:t>
      </w:r>
      <w:r>
        <w:rPr>
          <w:sz w:val="21"/>
        </w:rPr>
        <w:tab/>
      </w:r>
      <w:r>
        <w:rPr>
          <w:rStyle w:val="18"/>
          <w:rFonts w:hint="eastAsia"/>
        </w:rPr>
        <w:t>逻辑层设计</w:t>
      </w:r>
      <w:r>
        <w:tab/>
      </w:r>
      <w:r>
        <w:fldChar w:fldCharType="begin"/>
      </w:r>
      <w:r>
        <w:instrText xml:space="preserve"> PAGEREF _Toc413529903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ind w:left="960"/>
        <w:rPr>
          <w:sz w:val="21"/>
        </w:rPr>
      </w:pPr>
      <w:r>
        <w:fldChar w:fldCharType="begin"/>
      </w:r>
      <w:r>
        <w:instrText xml:space="preserve">HYPERLINK  \l "_Toc413529904" </w:instrText>
      </w:r>
      <w:r>
        <w:fldChar w:fldCharType="separate"/>
      </w:r>
      <w:r>
        <w:rPr>
          <w:rStyle w:val="18"/>
        </w:rPr>
        <w:t>3.2.1</w:t>
      </w:r>
      <w:r>
        <w:rPr>
          <w:sz w:val="21"/>
        </w:rPr>
        <w:tab/>
      </w:r>
      <w:r>
        <w:rPr>
          <w:rStyle w:val="18"/>
        </w:rPr>
        <w:t>xxx1</w:t>
      </w:r>
      <w:r>
        <w:rPr>
          <w:rStyle w:val="18"/>
          <w:rFonts w:hint="eastAsia"/>
        </w:rPr>
        <w:t>模块</w:t>
      </w:r>
      <w:r>
        <w:tab/>
      </w:r>
      <w:r>
        <w:fldChar w:fldCharType="begin"/>
      </w:r>
      <w:r>
        <w:instrText xml:space="preserve"> PAGEREF _Toc413529904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ind w:left="960"/>
        <w:rPr>
          <w:sz w:val="21"/>
        </w:rPr>
      </w:pPr>
      <w:r>
        <w:fldChar w:fldCharType="begin"/>
      </w:r>
      <w:r>
        <w:instrText xml:space="preserve">HYPERLINK  \l "_Toc413529905" </w:instrText>
      </w:r>
      <w:r>
        <w:fldChar w:fldCharType="separate"/>
      </w:r>
      <w:r>
        <w:rPr>
          <w:rStyle w:val="18"/>
        </w:rPr>
        <w:t>3.2.2</w:t>
      </w:r>
      <w:r>
        <w:rPr>
          <w:sz w:val="21"/>
        </w:rPr>
        <w:tab/>
      </w:r>
      <w:r>
        <w:rPr>
          <w:rStyle w:val="18"/>
        </w:rPr>
        <w:t>Xxx2</w:t>
      </w:r>
      <w:r>
        <w:rPr>
          <w:rStyle w:val="18"/>
          <w:rFonts w:hint="eastAsia"/>
        </w:rPr>
        <w:t>模块</w:t>
      </w:r>
      <w:r>
        <w:tab/>
      </w:r>
      <w:r>
        <w:fldChar w:fldCharType="begin"/>
      </w:r>
      <w:r>
        <w:instrText xml:space="preserve"> PAGEREF _Toc413529905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"_Toc413529906" </w:instrText>
      </w:r>
      <w:r>
        <w:fldChar w:fldCharType="separate"/>
      </w:r>
      <w:r>
        <w:rPr>
          <w:rStyle w:val="18"/>
        </w:rPr>
        <w:t>3.3</w:t>
      </w:r>
      <w:r>
        <w:rPr>
          <w:sz w:val="21"/>
        </w:rPr>
        <w:tab/>
      </w:r>
      <w:r>
        <w:rPr>
          <w:rStyle w:val="18"/>
          <w:rFonts w:hint="eastAsia"/>
        </w:rPr>
        <w:t>数据层设计</w:t>
      </w:r>
      <w:r>
        <w:tab/>
      </w:r>
      <w:r>
        <w:fldChar w:fldCharType="begin"/>
      </w:r>
      <w:r>
        <w:instrText xml:space="preserve"> PAGEREF _Toc413529906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"_Toc413529907" </w:instrText>
      </w:r>
      <w:r>
        <w:fldChar w:fldCharType="separate"/>
      </w:r>
      <w:r>
        <w:rPr>
          <w:rStyle w:val="18"/>
        </w:rPr>
        <w:t>4</w:t>
      </w:r>
      <w:r>
        <w:rPr>
          <w:sz w:val="21"/>
        </w:rPr>
        <w:tab/>
      </w:r>
      <w:r>
        <w:rPr>
          <w:rStyle w:val="18"/>
          <w:rFonts w:hint="eastAsia"/>
        </w:rPr>
        <w:t>信息视角</w:t>
      </w:r>
      <w:r>
        <w:tab/>
      </w:r>
      <w:r>
        <w:fldChar w:fldCharType="begin"/>
      </w:r>
      <w:r>
        <w:instrText xml:space="preserve"> PAGEREF _Toc413529907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"_Toc413529908" </w:instrText>
      </w:r>
      <w:r>
        <w:fldChar w:fldCharType="separate"/>
      </w:r>
      <w:r>
        <w:rPr>
          <w:rStyle w:val="18"/>
        </w:rPr>
        <w:t>4.1</w:t>
      </w:r>
      <w:r>
        <w:rPr>
          <w:sz w:val="21"/>
        </w:rPr>
        <w:tab/>
      </w:r>
      <w:r>
        <w:rPr>
          <w:rStyle w:val="18"/>
          <w:rFonts w:hint="eastAsia"/>
        </w:rPr>
        <w:t>数据持久化对象</w:t>
      </w:r>
      <w:r>
        <w:tab/>
      </w:r>
      <w:r>
        <w:fldChar w:fldCharType="begin"/>
      </w:r>
      <w:r>
        <w:instrText xml:space="preserve"> PAGEREF _Toc413529908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"_Toc413529909" </w:instrText>
      </w:r>
      <w:r>
        <w:fldChar w:fldCharType="separate"/>
      </w:r>
      <w:r>
        <w:rPr>
          <w:rStyle w:val="18"/>
        </w:rPr>
        <w:t>4.2</w:t>
      </w:r>
      <w:r>
        <w:rPr>
          <w:sz w:val="21"/>
        </w:rPr>
        <w:tab/>
      </w:r>
      <w:r>
        <w:rPr>
          <w:rStyle w:val="18"/>
        </w:rPr>
        <w:t>Txt</w:t>
      </w:r>
      <w:r>
        <w:rPr>
          <w:rStyle w:val="18"/>
          <w:rFonts w:hint="eastAsia"/>
        </w:rPr>
        <w:t>数据文件格式</w:t>
      </w:r>
      <w:r>
        <w:tab/>
      </w:r>
      <w:r>
        <w:fldChar w:fldCharType="begin"/>
      </w:r>
      <w:r>
        <w:instrText xml:space="preserve"> PAGEREF _Toc413529909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"_Toc413529910" </w:instrText>
      </w:r>
      <w:r>
        <w:fldChar w:fldCharType="separate"/>
      </w:r>
      <w:r>
        <w:rPr>
          <w:rStyle w:val="18"/>
        </w:rPr>
        <w:t>5</w:t>
      </w:r>
      <w:r>
        <w:rPr>
          <w:sz w:val="21"/>
        </w:rPr>
        <w:tab/>
      </w:r>
      <w:r>
        <w:rPr>
          <w:rStyle w:val="18"/>
          <w:rFonts w:hint="eastAsia"/>
        </w:rPr>
        <w:t>开发包图（下次再讨论）</w:t>
      </w:r>
      <w:r>
        <w:tab/>
      </w:r>
      <w:r>
        <w:fldChar w:fldCharType="begin"/>
      </w:r>
      <w:r>
        <w:instrText xml:space="preserve"> PAGEREF _Toc413529910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</w:pPr>
      <w:bookmarkStart w:id="2" w:name="_Toc413529888"/>
      <w:r>
        <w:rPr>
          <w:rFonts w:hint="eastAsia"/>
        </w:rPr>
        <w:t>前言</w:t>
      </w:r>
      <w:bookmarkEnd w:id="2"/>
    </w:p>
    <w:p>
      <w:pPr>
        <w:pStyle w:val="3"/>
      </w:pPr>
      <w:bookmarkStart w:id="3" w:name="_Toc413529889"/>
      <w:r>
        <w:rPr>
          <w:rFonts w:hint="eastAsia"/>
        </w:rPr>
        <w:t>发布日期</w:t>
      </w:r>
      <w:bookmarkEnd w:id="3"/>
    </w:p>
    <w:p>
      <w:r>
        <w:rPr>
          <w:rFonts w:hint="eastAsia"/>
        </w:rPr>
        <w:t>2015年3月6日</w:t>
      </w:r>
    </w:p>
    <w:p>
      <w:pPr>
        <w:pStyle w:val="3"/>
      </w:pPr>
      <w:bookmarkStart w:id="4" w:name="_Toc413529890"/>
      <w:r>
        <w:rPr>
          <w:rFonts w:hint="eastAsia"/>
        </w:rPr>
        <w:t>团队</w:t>
      </w:r>
      <w:bookmarkEnd w:id="4"/>
    </w:p>
    <w:p>
      <w:r>
        <w:rPr>
          <w:rFonts w:hint="eastAsia"/>
        </w:rPr>
        <w:t>小组</w:t>
      </w:r>
    </w:p>
    <w:p>
      <w:pPr>
        <w:pStyle w:val="3"/>
      </w:pPr>
      <w:bookmarkStart w:id="5" w:name="_Toc413529891"/>
      <w:r>
        <w:rPr>
          <w:rFonts w:hint="eastAsia"/>
        </w:rPr>
        <w:t>成员</w:t>
      </w:r>
      <w:bookmarkEnd w:id="5"/>
    </w:p>
    <w:p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>
      <w:pPr>
        <w:pStyle w:val="3"/>
      </w:pPr>
      <w:bookmarkStart w:id="6" w:name="_Toc413529892"/>
      <w:r>
        <w:rPr>
          <w:rFonts w:hint="eastAsia"/>
        </w:rPr>
        <w:t>变更历史</w:t>
      </w:r>
      <w:bookmarkEnd w:id="6"/>
    </w:p>
    <w:tbl>
      <w:tblPr>
        <w:tblStyle w:val="19"/>
        <w:tblW w:w="8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71"/>
        <w:gridCol w:w="1433"/>
        <w:gridCol w:w="4662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修改人员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日期</w:t>
            </w: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原因</w:t>
            </w: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刘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瀚文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2015/3/6</w:t>
            </w: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建立文档模板</w:t>
            </w: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梅杰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2015/3/8</w:t>
            </w: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用例图、用例1</w:t>
            </w: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  <w:vAlign w:val="top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陈建伟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2015/3/14</w:t>
            </w:r>
          </w:p>
        </w:tc>
        <w:tc>
          <w:tcPr>
            <w:tcW w:w="4662" w:type="dxa"/>
            <w:vAlign w:val="top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用例2</w:t>
            </w:r>
          </w:p>
        </w:tc>
        <w:tc>
          <w:tcPr>
            <w:tcW w:w="1087" w:type="dxa"/>
            <w:vAlign w:val="top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V0.3</w:t>
            </w:r>
            <w:bookmarkStart w:id="12" w:name="_GoBack"/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/>
    <w:p>
      <w:r>
        <w:br w:type="page"/>
      </w:r>
    </w:p>
    <w:p>
      <w:pPr>
        <w:pStyle w:val="2"/>
      </w:pPr>
      <w:bookmarkStart w:id="7" w:name="_Toc413529893"/>
      <w:r>
        <w:rPr>
          <w:rFonts w:hint="eastAsia"/>
        </w:rPr>
        <w:t>总体介绍</w:t>
      </w:r>
      <w:bookmarkEnd w:id="7"/>
    </w:p>
    <w:p>
      <w:pPr>
        <w:pStyle w:val="3"/>
      </w:pPr>
      <w:bookmarkStart w:id="8" w:name="_Toc413529894"/>
      <w:r>
        <w:rPr>
          <w:rFonts w:hint="eastAsia"/>
        </w:rPr>
        <w:t>编制目的</w:t>
      </w:r>
      <w:bookmarkEnd w:id="8"/>
    </w:p>
    <w:p>
      <w:r>
        <w:t>本文档编写了NBA数据分析系统的需求规格说明文档，是用于系统设计阶段的重要决策依据。</w:t>
      </w:r>
    </w:p>
    <w:p>
      <w:pPr>
        <w:pStyle w:val="3"/>
      </w:pPr>
      <w:r>
        <w:t>对象</w:t>
      </w:r>
    </w:p>
    <w:p>
      <w:r>
        <w:t>本文档都这是本小组全部成员。</w:t>
      </w:r>
    </w:p>
    <w:p>
      <w:pPr>
        <w:pStyle w:val="3"/>
      </w:pPr>
      <w:bookmarkStart w:id="9" w:name="_Toc413529895"/>
      <w:r>
        <w:rPr>
          <w:rFonts w:hint="eastAsia"/>
        </w:rPr>
        <w:t>产品概述</w:t>
      </w:r>
      <w:bookmarkEnd w:id="9"/>
    </w:p>
    <w:p>
      <w:r>
        <w:t>参见《</w:t>
      </w:r>
      <w:r>
        <w:rPr>
          <w:rFonts w:hint="eastAsia"/>
        </w:rPr>
        <w:t>CSEIII项目概述及迭代一需求说明》。</w:t>
      </w:r>
    </w:p>
    <w:p>
      <w:pPr>
        <w:pStyle w:val="3"/>
      </w:pPr>
      <w:bookmarkStart w:id="10" w:name="_Toc413529896"/>
      <w:r>
        <w:rPr>
          <w:rFonts w:hint="eastAsia"/>
        </w:rPr>
        <w:t>参考资料</w:t>
      </w:r>
      <w:bookmarkEnd w:id="10"/>
    </w:p>
    <w:p>
      <w:r>
        <w:rPr>
          <w:rFonts w:hint="eastAsia"/>
        </w:rPr>
        <w:t>1</w:t>
      </w:r>
      <w:r>
        <w:t>.《</w:t>
      </w:r>
      <w:r>
        <w:rPr>
          <w:rFonts w:hint="eastAsia"/>
        </w:rPr>
        <w:t>软件工程与计算</w:t>
      </w:r>
      <w:r>
        <w:t>（</w:t>
      </w:r>
      <w:r>
        <w:rPr>
          <w:rFonts w:hint="eastAsia"/>
        </w:rPr>
        <w:t>卷</w:t>
      </w:r>
      <w:r>
        <w:t>三）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</w:t>
      </w:r>
    </w:p>
    <w:p>
      <w:r>
        <w:rPr>
          <w:rFonts w:hint="eastAsia"/>
        </w:rPr>
        <w:t>2</w:t>
      </w:r>
      <w:r>
        <w:t>.IEEE 830-1998</w:t>
      </w:r>
    </w:p>
    <w:p>
      <w:pPr>
        <w:pStyle w:val="3"/>
      </w:pPr>
      <w:bookmarkStart w:id="11" w:name="_Toc413529897"/>
      <w:r>
        <w:rPr>
          <w:rFonts w:hint="eastAsia"/>
        </w:rPr>
        <w:t>词汇表</w:t>
      </w:r>
      <w:bookmarkEnd w:id="11"/>
    </w:p>
    <w:tbl>
      <w:tblPr>
        <w:tblStyle w:val="19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词汇名称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词汇含义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NBA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美国及加拿大职业篮球联盟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148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/>
    <w:p>
      <w:r>
        <w:br w:type="page"/>
      </w:r>
    </w:p>
    <w:p>
      <w:pPr>
        <w:pStyle w:val="2"/>
      </w:pPr>
      <w:r>
        <w:t>详细需求描述</w:t>
      </w:r>
    </w:p>
    <w:p>
      <w:pPr>
        <w:pStyle w:val="3"/>
      </w:pPr>
      <w:r>
        <w:t>对外接口需求</w:t>
      </w:r>
    </w:p>
    <w:p>
      <w:pPr>
        <w:pStyle w:val="3"/>
        <w:numPr>
          <w:ilvl w:val="1"/>
          <w:numId w:val="0"/>
        </w:numPr>
      </w:pPr>
      <w:r>
        <w:rPr>
          <w:rFonts w:ascii="Calibri Light" w:hAnsi="Calibri Light" w:eastAsia="宋体" w:cs="Times New Roman"/>
          <w:b/>
          <w:bCs/>
          <w:kern w:val="2"/>
          <w:sz w:val="32"/>
          <w:szCs w:val="32"/>
          <w:lang w:val="en-US" w:eastAsia="zh-CN" w:bidi="ar-SA"/>
        </w:rPr>
        <w:pict>
          <v:shape id="图片 1" o:spid="_x0000_s1026" type="#_x0000_t75" style="height:411.7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r>
        <w:rPr>
          <w:rFonts w:hint="eastAsia"/>
        </w:rPr>
        <w:t>功能需求（</w:t>
      </w:r>
      <w:r>
        <w:rPr>
          <w:rFonts w:hint="eastAsia"/>
          <w:color w:val="FF0000"/>
        </w:rPr>
        <w:t>主要完成这一部分</w:t>
      </w:r>
      <w:r>
        <w:rPr>
          <w:rFonts w:hint="eastAsia"/>
        </w:rPr>
        <w:t>）</w:t>
      </w:r>
    </w:p>
    <w:p>
      <w:pPr>
        <w:pStyle w:val="4"/>
      </w:pPr>
      <w:r>
        <w:rPr>
          <w:rFonts w:hint="eastAsia"/>
        </w:rPr>
        <w:t>系统特性/用例 1</w:t>
      </w:r>
    </w:p>
    <w:p>
      <w:pPr>
        <w:pStyle w:val="5"/>
      </w:pPr>
      <w:r>
        <w:t>特性描述</w:t>
      </w:r>
    </w:p>
    <w:p>
      <w:r>
        <w:t>可有用例表格，格式参见用例表格</w:t>
      </w:r>
      <w:r>
        <w:rPr>
          <w:rFonts w:hint="eastAsia"/>
        </w:rPr>
        <w:t>.</w:t>
      </w:r>
      <w:r>
        <w:t>xlsx</w:t>
      </w:r>
    </w:p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ID</w:t>
            </w:r>
          </w:p>
        </w:tc>
        <w:tc>
          <w:tcPr>
            <w:tcW w:w="2131" w:type="dxa"/>
            <w:tcBorders>
              <w:top w:val="single" w:color="4BACC6" w:sz="8" w:space="0"/>
              <w:left w:val="dotted" w:color="auto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UC1</w:t>
            </w:r>
          </w:p>
        </w:tc>
        <w:tc>
          <w:tcPr>
            <w:tcW w:w="21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名称</w:t>
            </w:r>
          </w:p>
        </w:tc>
        <w:tc>
          <w:tcPr>
            <w:tcW w:w="2130" w:type="dxa"/>
            <w:tcBorders>
              <w:top w:val="single" w:color="4BACC6" w:sz="8" w:space="0"/>
              <w:left w:val="dotted" w:color="auto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查询球员信息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FFFFFF" w:sz="4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创建者</w:t>
            </w:r>
          </w:p>
        </w:tc>
        <w:tc>
          <w:tcPr>
            <w:tcW w:w="2131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梅杰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梅杰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创建日期</w:t>
            </w:r>
          </w:p>
        </w:tc>
        <w:tc>
          <w:tcPr>
            <w:tcW w:w="213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2015/3/8</w:t>
            </w:r>
          </w:p>
        </w:tc>
        <w:tc>
          <w:tcPr>
            <w:tcW w:w="2131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2015/3/8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用户，目标是准确、方便地查询到具体某个球员的基本信息和比赛数据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用户选择查询球员信息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程序运行良好，网络连通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显示球员的信息细节，包括基本信息和比赛数据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9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1.0用户查看具体球员信息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用户发出查看球员信息的请求；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系统获取球员名字列表并显示给用户；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用户选择想要查看的球员；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系统依据球员名字获取对应球员信息并显示到给客户；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用户返回到球员名字列表；</w:t>
            </w:r>
          </w:p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重复3-5步，直到用户退出球员选择列表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4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2或5、用户点击球队名字，切换到相应球队信息界面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9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无</w:t>
            </w:r>
          </w:p>
        </w:tc>
      </w:tr>
    </w:tbl>
    <w:p/>
    <w:p>
      <w:pPr>
        <w:pStyle w:val="5"/>
      </w:pPr>
      <w:r>
        <w:t>刺激/响应序列</w:t>
      </w:r>
    </w:p>
    <w:p>
      <w:r>
        <w:rPr>
          <w:rFonts w:hint="eastAsia"/>
        </w:rPr>
        <w:t>刺激：用户发出查看球员信息请求</w:t>
      </w:r>
    </w:p>
    <w:p>
      <w:r>
        <w:rPr>
          <w:rFonts w:hint="eastAsia"/>
        </w:rPr>
        <w:t>响应：系统获取球员名字列表</w:t>
      </w:r>
    </w:p>
    <w:p>
      <w:r>
        <w:rPr>
          <w:rFonts w:hint="eastAsia"/>
        </w:rPr>
        <w:t>刺激：用户请求查看具体某个球员信息</w:t>
      </w:r>
    </w:p>
    <w:p>
      <w:r>
        <w:rPr>
          <w:rFonts w:hint="eastAsia"/>
        </w:rPr>
        <w:t>响应：系统显示具体球员信息</w:t>
      </w:r>
    </w:p>
    <w:p>
      <w:r>
        <w:rPr>
          <w:rFonts w:hint="eastAsia"/>
        </w:rPr>
        <w:t>刺激：用户请求查看所在球队信息</w:t>
      </w:r>
    </w:p>
    <w:p>
      <w:r>
        <w:rPr>
          <w:rFonts w:hint="eastAsia"/>
        </w:rPr>
        <w:t>响应：系统显示具体球队信息</w:t>
      </w:r>
    </w:p>
    <w:p>
      <w:r>
        <w:rPr>
          <w:rFonts w:hint="eastAsia"/>
        </w:rPr>
        <w:t>刺激：用户请求退出球员信息界面</w:t>
      </w:r>
    </w:p>
    <w:p>
      <w:r>
        <w:rPr>
          <w:rFonts w:hint="eastAsia"/>
        </w:rPr>
        <w:t>响应：系统返回球员名字列表</w:t>
      </w:r>
    </w:p>
    <w:p>
      <w:r>
        <w:rPr>
          <w:rFonts w:hint="eastAsia"/>
        </w:rPr>
        <w:t>刺激：用户请求退出球员名字列表</w:t>
      </w:r>
    </w:p>
    <w:p>
      <w:r>
        <w:rPr>
          <w:rFonts w:hint="eastAsia"/>
        </w:rPr>
        <w:t>响应：系统返回主界面</w:t>
      </w:r>
    </w:p>
    <w:p/>
    <w:p>
      <w:pPr>
        <w:pStyle w:val="5"/>
      </w:pPr>
      <w:r>
        <w:t>相关功能需求</w:t>
      </w:r>
    </w:p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ascii="Times New Roman" w:hAnsi="Times New Roman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FFFF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ascii="Times New Roman" w:hAnsi="Times New Roman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FFFF"/>
                <w:kern w:val="0"/>
                <w:sz w:val="20"/>
                <w:szCs w:val="20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Player.Selection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在用户请求查询球员信息时，系统应该显示出各球队球员名字列表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Player.Selection.back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在用户请求返回时，系统应该可以返回主界面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Player.Selection.team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在用户选择球员名字列表时，系统应该允许界面跳转到对应球队信息列表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Player.Information.show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在用户选择某个具体球员名字后，系统应该可以显示出那个球员的基本信息和比赛数据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Player.Information.back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在用户请求从球员信息界面返回时，系统应该回到球员名字列表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Player.Information.team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在用户从球员信息界面选择相应球队时，系统应该可以跳转到对应球队的信息界面</w:t>
            </w:r>
          </w:p>
        </w:tc>
      </w:tr>
    </w:tbl>
    <w:p>
      <w:pPr>
        <w:rPr>
          <w:rFonts w:ascii="宋体" w:hAnsi="宋体" w:cs="宋体"/>
          <w:szCs w:val="24"/>
        </w:rPr>
      </w:pPr>
    </w:p>
    <w:p>
      <w:pPr>
        <w:pStyle w:val="4"/>
      </w:pPr>
      <w:r>
        <w:rPr>
          <w:rFonts w:hint="eastAsia"/>
        </w:rPr>
        <w:t>系统特性/用例 2</w:t>
      </w:r>
    </w:p>
    <w:p>
      <w:pPr>
        <w:pStyle w:val="5"/>
      </w:pPr>
      <w:r>
        <w:t>特性描述</w:t>
      </w:r>
    </w:p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ID</w:t>
            </w:r>
          </w:p>
        </w:tc>
        <w:tc>
          <w:tcPr>
            <w:tcW w:w="2131" w:type="dxa"/>
            <w:tcBorders>
              <w:top w:val="single" w:color="4BACC6" w:sz="8" w:space="0"/>
              <w:left w:val="dotted" w:color="auto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UC1</w:t>
            </w:r>
          </w:p>
        </w:tc>
        <w:tc>
          <w:tcPr>
            <w:tcW w:w="21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名称</w:t>
            </w:r>
          </w:p>
        </w:tc>
        <w:tc>
          <w:tcPr>
            <w:tcW w:w="2130" w:type="dxa"/>
            <w:tcBorders>
              <w:top w:val="single" w:color="4BACC6" w:sz="8" w:space="0"/>
              <w:left w:val="dotted" w:color="auto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查询球员信息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FFFFFF" w:sz="4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创建者</w:t>
            </w:r>
          </w:p>
        </w:tc>
        <w:tc>
          <w:tcPr>
            <w:tcW w:w="2131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陈建伟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陈建伟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创建日期</w:t>
            </w:r>
          </w:p>
        </w:tc>
        <w:tc>
          <w:tcPr>
            <w:tcW w:w="213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2015/3/14</w:t>
            </w:r>
          </w:p>
        </w:tc>
        <w:tc>
          <w:tcPr>
            <w:tcW w:w="2131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2015/3/14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用户，目标是准确、方便地查询到所有球队的总计数据和排名情况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用户选择查询球队排名信息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程序运行良好，网络连通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显示所有球队的赛季总数据和总排名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9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1.0用户查看球队排名信息</w:t>
            </w:r>
          </w:p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1、用户发出查看球队排名信息的请求；</w:t>
            </w:r>
          </w:p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2、系统获取所有球队排名表格并显示给用户；</w:t>
            </w:r>
          </w:p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3、用户可以根据任何一项球队数据对全部数据进行升降序操作；</w:t>
            </w:r>
          </w:p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</w:p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重复第3步，直到用户退出球队排名界面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4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3、用户点击球队名字，切换到相应球队信息界面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9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无</w:t>
            </w:r>
          </w:p>
        </w:tc>
      </w:tr>
    </w:tbl>
    <w:p/>
    <w:p>
      <w:pPr>
        <w:pStyle w:val="5"/>
      </w:pPr>
      <w:r>
        <w:t>刺激/响应序列</w:t>
      </w:r>
    </w:p>
    <w:p>
      <w:r>
        <w:rPr>
          <w:rFonts w:hint="eastAsia"/>
        </w:rPr>
        <w:t>刺激：用户发出查看球队排名请求</w:t>
      </w:r>
    </w:p>
    <w:p>
      <w:r>
        <w:rPr>
          <w:rFonts w:hint="eastAsia"/>
        </w:rPr>
        <w:t>响应：系统获取球队排名列表并显示</w:t>
      </w:r>
    </w:p>
    <w:p>
      <w:r>
        <w:rPr>
          <w:rFonts w:hint="eastAsia"/>
        </w:rPr>
        <w:t>刺激：用户请求对球队数据进行升降序操作</w:t>
      </w:r>
    </w:p>
    <w:p>
      <w:r>
        <w:rPr>
          <w:rFonts w:hint="eastAsia"/>
        </w:rPr>
        <w:t>响应：系统显示升降序操作后的球队列表</w:t>
      </w:r>
    </w:p>
    <w:p>
      <w:r>
        <w:rPr>
          <w:rFonts w:hint="eastAsia"/>
        </w:rPr>
        <w:t>刺激：用户请求查看某个人球队信息</w:t>
      </w:r>
    </w:p>
    <w:p>
      <w:r>
        <w:rPr>
          <w:rFonts w:hint="eastAsia"/>
        </w:rPr>
        <w:t>响应：系统跳转到具体球队信息界面</w:t>
      </w:r>
    </w:p>
    <w:p>
      <w:r>
        <w:rPr>
          <w:rFonts w:hint="eastAsia"/>
        </w:rPr>
        <w:t>刺激：用户请求退出球队排名界面</w:t>
      </w:r>
    </w:p>
    <w:p>
      <w:r>
        <w:rPr>
          <w:rFonts w:hint="eastAsia"/>
        </w:rPr>
        <w:t>响应：系统返回主界面</w:t>
      </w:r>
    </w:p>
    <w:p/>
    <w:p>
      <w:pPr>
        <w:pStyle w:val="5"/>
      </w:pPr>
      <w:r>
        <w:t>相关功能需求</w:t>
      </w:r>
    </w:p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ascii="Times New Roman" w:hAnsi="Times New Roman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FFFF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ascii="Times New Roman" w:hAnsi="Times New Roman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FFFF"/>
                <w:kern w:val="0"/>
                <w:sz w:val="20"/>
                <w:szCs w:val="20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Team.Ranking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在用户请求查询球队排名时，系统应该显示出全部球队排名列表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Team.Ranking.back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在用户请求返回时，系统应该可以返回主界面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Team.Ranking.Sorting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在用户对球队数据进行升降序操作时，系统应该显示升降序后的球队列表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Team.Information.show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在用户选择某个具体球队名字后，系统应该可以显示出那个球队的基本信息和比赛数据</w:t>
            </w:r>
          </w:p>
        </w:tc>
      </w:tr>
    </w:tbl>
    <w:p>
      <w:pPr>
        <w:pStyle w:val="4"/>
      </w:pPr>
      <w:r>
        <w:rPr>
          <w:rFonts w:hint="eastAsia"/>
        </w:rPr>
        <w:t>系统特性/用例 3</w:t>
      </w:r>
    </w:p>
    <w:p/>
    <w:p>
      <w:pPr>
        <w:pStyle w:val="5"/>
      </w:pPr>
      <w:r>
        <w:t>特性描述</w:t>
      </w:r>
    </w:p>
    <w:p/>
    <w:p>
      <w:pPr>
        <w:pStyle w:val="5"/>
      </w:pPr>
      <w:r>
        <w:t>刺激/响应序列</w:t>
      </w:r>
    </w:p>
    <w:p/>
    <w:p>
      <w:pPr>
        <w:pStyle w:val="5"/>
      </w:pPr>
      <w:r>
        <w:t>相关功能需求</w:t>
      </w:r>
    </w:p>
    <w:p/>
    <w:p/>
    <w:p/>
    <w:p>
      <w:pPr>
        <w:rPr>
          <w:b/>
          <w:bCs/>
        </w:rPr>
      </w:pPr>
    </w:p>
    <w:p>
      <w:pPr>
        <w:pStyle w:val="3"/>
      </w:pPr>
      <w:r>
        <w:rPr>
          <w:rFonts w:hint="eastAsia"/>
        </w:rPr>
        <w:t>性能需求</w:t>
      </w:r>
    </w:p>
    <w:p>
      <w:pPr>
        <w:pStyle w:val="21"/>
        <w:numPr>
          <w:ilvl w:val="0"/>
          <w:numId w:val="3"/>
        </w:numPr>
        <w:ind w:firstLineChars="0"/>
      </w:pPr>
      <w:r>
        <w:t>每个单步操作的时间在1s以内（单机）</w:t>
      </w:r>
    </w:p>
    <w:p>
      <w:pPr>
        <w:pStyle w:val="21"/>
        <w:numPr>
          <w:ilvl w:val="0"/>
          <w:numId w:val="3"/>
        </w:numPr>
        <w:ind w:firstLineChars="0"/>
      </w:pPr>
      <w:r>
        <w:t>每个单步操作的时间在2s以内（Client-Server）</w:t>
      </w:r>
    </w:p>
    <w:p>
      <w:pPr>
        <w:pStyle w:val="3"/>
      </w:pPr>
      <w:r>
        <w:t>约束</w:t>
      </w:r>
    </w:p>
    <w:p>
      <w:pPr>
        <w:pStyle w:val="3"/>
      </w:pPr>
      <w:r>
        <w:t>质量属性</w:t>
      </w:r>
    </w:p>
    <w:p>
      <w:pPr>
        <w:pStyle w:val="3"/>
      </w:pPr>
      <w:r>
        <w:t>其他需求</w:t>
      </w:r>
    </w:p>
    <w:sectPr>
      <w:head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</w:pPr>
    <w:r>
      <w:rPr>
        <w:rFonts w:hint="eastAsia"/>
      </w:rPr>
      <w:t>NBA Analysis 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6144908">
    <w:nsid w:val="55013E8C"/>
    <w:multiLevelType w:val="singleLevel"/>
    <w:tmpl w:val="55013E8C"/>
    <w:lvl w:ilvl="0" w:tentative="1">
      <w:start w:val="1"/>
      <w:numFmt w:val="decimal"/>
      <w:suff w:val="nothing"/>
      <w:lvlText w:val="%1、"/>
      <w:lvlJc w:val="left"/>
    </w:lvl>
  </w:abstractNum>
  <w:abstractNum w:abstractNumId="1777939868">
    <w:nsid w:val="69F9359C"/>
    <w:multiLevelType w:val="multilevel"/>
    <w:tmpl w:val="69F9359C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180966535">
    <w:nsid w:val="46641E87"/>
    <w:multiLevelType w:val="multilevel"/>
    <w:tmpl w:val="46641E87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77939868"/>
  </w:num>
  <w:num w:numId="2">
    <w:abstractNumId w:val="1426144908"/>
  </w:num>
  <w:num w:numId="3">
    <w:abstractNumId w:val="11809665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83F20"/>
    <w:rsid w:val="001A0204"/>
    <w:rsid w:val="00412EBB"/>
    <w:rsid w:val="007B01D1"/>
    <w:rsid w:val="00A166AA"/>
    <w:rsid w:val="00B433D9"/>
    <w:rsid w:val="00D83F20"/>
    <w:rsid w:val="02C975A1"/>
    <w:rsid w:val="04C602E0"/>
    <w:rsid w:val="07385B66"/>
    <w:rsid w:val="152D5C4C"/>
    <w:rsid w:val="17C90A93"/>
    <w:rsid w:val="180D17D1"/>
    <w:rsid w:val="19BD7FCA"/>
    <w:rsid w:val="1BC42784"/>
    <w:rsid w:val="1F15650D"/>
    <w:rsid w:val="21525AB7"/>
    <w:rsid w:val="23DF1969"/>
    <w:rsid w:val="27310A5B"/>
    <w:rsid w:val="340D25F3"/>
    <w:rsid w:val="37017CDD"/>
    <w:rsid w:val="3E1F3CF7"/>
    <w:rsid w:val="41980AAB"/>
    <w:rsid w:val="4B0F7DB3"/>
    <w:rsid w:val="4B1C4ECA"/>
    <w:rsid w:val="4B6068B8"/>
    <w:rsid w:val="54456651"/>
    <w:rsid w:val="5AD2718F"/>
    <w:rsid w:val="5B8A693E"/>
    <w:rsid w:val="6AA44242"/>
    <w:rsid w:val="6D614100"/>
    <w:rsid w:val="70DC43B7"/>
    <w:rsid w:val="72CF47E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8">
    <w:name w:val="heading 7"/>
    <w:basedOn w:val="1"/>
    <w:next w:val="1"/>
    <w:link w:val="28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29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10">
    <w:name w:val="heading 9"/>
    <w:basedOn w:val="1"/>
    <w:next w:val="1"/>
    <w:link w:val="30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Style w:val="1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3"/>
    <w:basedOn w:val="1"/>
    <w:next w:val="1"/>
    <w:unhideWhenUsed/>
    <w:uiPriority w:val="39"/>
    <w:pPr>
      <w:ind w:left="840" w:leftChars="400"/>
    </w:pPr>
  </w:style>
  <w:style w:type="paragraph" w:styleId="12">
    <w:name w:val="footer"/>
    <w:basedOn w:val="1"/>
    <w:link w:val="33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</w:style>
  <w:style w:type="paragraph" w:styleId="15">
    <w:name w:val="toc 2"/>
    <w:basedOn w:val="1"/>
    <w:next w:val="1"/>
    <w:unhideWhenUsed/>
    <w:uiPriority w:val="39"/>
    <w:pPr>
      <w:ind w:left="420" w:leftChars="200"/>
    </w:pPr>
  </w:style>
  <w:style w:type="paragraph" w:styleId="16">
    <w:name w:val="Title"/>
    <w:basedOn w:val="1"/>
    <w:next w:val="1"/>
    <w:link w:val="31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18">
    <w:name w:val="Hyperlink"/>
    <w:unhideWhenUsed/>
    <w:uiPriority w:val="99"/>
    <w:rPr>
      <w:color w:val="0563C1"/>
      <w:u w:val="single"/>
    </w:rPr>
  </w:style>
  <w:style w:type="table" w:styleId="20">
    <w:name w:val="Table Grid"/>
    <w:basedOn w:val="19"/>
    <w:uiPriority w:val="39"/>
    <w:pPr/>
    <w:tblPr>
      <w:tblStyle w:val="1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character" w:customStyle="1" w:styleId="22">
    <w:name w:val="标题 1 Char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3">
    <w:name w:val="标题 2 Char"/>
    <w:link w:val="3"/>
    <w:uiPriority w:val="9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24">
    <w:name w:val="标题 3 Char"/>
    <w:link w:val="4"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25">
    <w:name w:val="标题 4 Char"/>
    <w:link w:val="5"/>
    <w:uiPriority w:val="9"/>
    <w:rPr>
      <w:rFonts w:ascii="Calibri Light" w:hAnsi="Calibri Light" w:eastAsia="宋体" w:cs="Times New Roman"/>
      <w:b/>
      <w:bCs/>
      <w:sz w:val="28"/>
      <w:szCs w:val="28"/>
    </w:rPr>
  </w:style>
  <w:style w:type="character" w:customStyle="1" w:styleId="26">
    <w:name w:val="标题 5 Char"/>
    <w:link w:val="6"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27">
    <w:name w:val="标题 6 Char"/>
    <w:link w:val="7"/>
    <w:uiPriority w:val="9"/>
    <w:rPr>
      <w:rFonts w:ascii="Calibri Light" w:hAnsi="Calibri Light" w:eastAsia="宋体" w:cs="Times New Roman"/>
      <w:b/>
      <w:bCs/>
      <w:sz w:val="24"/>
      <w:szCs w:val="24"/>
    </w:rPr>
  </w:style>
  <w:style w:type="character" w:customStyle="1" w:styleId="28">
    <w:name w:val="标题 7 Char"/>
    <w:link w:val="8"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29">
    <w:name w:val="标题 8 Char"/>
    <w:link w:val="9"/>
    <w:uiPriority w:val="9"/>
    <w:rPr>
      <w:rFonts w:ascii="Calibri Light" w:hAnsi="Calibri Light" w:eastAsia="宋体" w:cs="Times New Roman"/>
      <w:sz w:val="24"/>
      <w:szCs w:val="24"/>
    </w:rPr>
  </w:style>
  <w:style w:type="character" w:customStyle="1" w:styleId="30">
    <w:name w:val="标题 9 Char"/>
    <w:link w:val="10"/>
    <w:uiPriority w:val="9"/>
    <w:rPr>
      <w:rFonts w:ascii="Calibri Light" w:hAnsi="Calibri Light" w:eastAsia="宋体" w:cs="Times New Roman"/>
      <w:sz w:val="24"/>
      <w:szCs w:val="21"/>
    </w:rPr>
  </w:style>
  <w:style w:type="character" w:customStyle="1" w:styleId="31">
    <w:name w:val="标题 Char"/>
    <w:link w:val="16"/>
    <w:uiPriority w:val="10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32">
    <w:name w:val="页眉 Char"/>
    <w:link w:val="13"/>
    <w:uiPriority w:val="0"/>
    <w:rPr>
      <w:rFonts w:ascii="Calibri" w:hAnsi="Calibri"/>
      <w:kern w:val="2"/>
      <w:sz w:val="18"/>
      <w:szCs w:val="18"/>
    </w:rPr>
  </w:style>
  <w:style w:type="character" w:customStyle="1" w:styleId="33">
    <w:name w:val="页脚 Char"/>
    <w:link w:val="12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596</Words>
  <Characters>3398</Characters>
  <Lines>28</Lines>
  <Paragraphs>7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2015-03-08T06:32:00Z</dcterms:created>
  <dc:creator>work2015</dc:creator>
  <cp:lastModifiedBy>sony</cp:lastModifiedBy>
  <dcterms:modified xsi:type="dcterms:W3CDTF">2015-03-15T08:19:40Z</dcterms:modified>
  <dc:title>NBA Analysis 需求规格说明书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