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0"/>
          <w:szCs w:val="30"/>
        </w:rPr>
      </w:pPr>
      <w:r>
        <w:rPr>
          <w:sz w:val="30"/>
          <w:szCs w:val="30"/>
          <w:bdr w:val="none" w:color="auto" w:sz="0" w:space="0"/>
        </w:rPr>
        <w:t>dubbo是什么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dubbo是一个分布式框架，远程服务调用的分布式框架，其核心部分包含：集群容错：提供基于接口方法的透明远程过程调用，包括多协议支持，以及软负载均衡，失败容错，地址路由，动态配置等集群支持。远程通讯：提供对多种基于长连接的NIO框架抽象封装，包括多种线程模型，序列化，以及“请求-响应”模式的信息交换方式。自动发现：基于注册中心目录服务，使服务消费方能动态的查找服务提供方，使地址透明，使服务提供方可以平滑增加或减少机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0"/>
          <w:szCs w:val="30"/>
        </w:rPr>
      </w:pPr>
      <w:r>
        <w:rPr>
          <w:sz w:val="30"/>
          <w:szCs w:val="30"/>
          <w:bdr w:val="none" w:color="auto" w:sz="0" w:space="0"/>
        </w:rPr>
        <w:t>dubbo能做什么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透明化的远程方法调用，就像调用本地方法一样调用远程方法，只需简单配置，没有任何API侵入。软负载均衡及容错机制，可在内网替代F5等硬件负载均衡器，降低成本，减少单点。服务自动注册与发现，不再需要写死服务提供方地址，注册中心基于接口名查询服务提供者的IP地址，并且能够平滑添加或删除服务提供者。</w:t>
      </w:r>
      <w:r>
        <w:rPr>
          <w:rStyle w:val="5"/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1、默认使用的是什么通信框架，还有别的选择吗?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答：默认也推荐使用 netty 框架，还有 mina。</w:t>
      </w:r>
      <w:r>
        <w:rPr>
          <w:rStyle w:val="5"/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2、服务调用是阻塞的吗？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答：默认是阻塞的，可以异步调用，没有返回值的可以这么做。</w:t>
      </w:r>
      <w:r>
        <w:rPr>
          <w:rStyle w:val="5"/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3、一般使用什么注册中心？还有别的选择吗？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答：推荐使用 zookeeper 注册中心，还有 Multicast注册中心, Redis注册中心, Simple注册中心.ZooKeeper的节点是通过像树一样的结构来进行维护的，并且每一个节点通过路径来标示以及访问。除此之外，每一个节点还拥有自身的一些信息，包括：数据、数据长度、创建时间、修改时间等等。</w:t>
      </w:r>
      <w:r>
        <w:rPr>
          <w:rStyle w:val="5"/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4、默认使用什么序列化框架，你知道的还有哪些？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答：默认使用 Hessian 序列化，还有 Duddo、FastJson、Java 自带序列化。hessian是一个采用二进制格式传输的服务框架，相对传统soap web service，更轻量，更快速。Hessian原理与协议简析：http的协议约定了数据传输的方式，hessian也无法改变太多：1) hessian中client与server的交互，基于http-post方式。2) hessian将辅助信息，封装在http header中，比如“授权token”等，我们可以基于http-header来封装关于“安全校验”“meta数据”等。hessian提供了简单的”校验”机制。3) 对于hessian的交互核心数据，比如“调用的方法”和参数列表信息，将通过post请求的body体直接发送，格式为字节流。4) 对于hessian的server端响应数据，将在response中通过字节流的方式直接输出。hessian的协议本身并不复杂，在此不再赘言；所谓协议(protocol)就是约束数据的格式，client按照协议将请求信息序列化成字节序列发送给server端，server端根据协议，将数据反序列化成“对象”，然后执行指定的方法，并将方法的返回值再次按照协议序列化成字节流，响应给client，client按照协议将字节流反序列话成”对象”。</w:t>
      </w:r>
      <w:r>
        <w:rPr>
          <w:rStyle w:val="5"/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5、服务提供者能实现失效踢出是什么原理？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答：服务失效踢出基于 zookeeper 的临时节点原理。</w:t>
      </w:r>
      <w:r>
        <w:rPr>
          <w:rStyle w:val="5"/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6、服务上线怎么不影响旧版本？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答：采用多版本开发，不影响旧版本。在配置中添加version来作为版本区分</w:t>
      </w:r>
      <w:r>
        <w:rPr>
          <w:rStyle w:val="5"/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7、如何解决服务调用链过长的问题？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答：可以结合 zipkin 实现分布式服务追踪。</w:t>
      </w:r>
      <w:r>
        <w:rPr>
          <w:rStyle w:val="5"/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8、说说核心的配置有哪些？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核心配置有：1) dubbo:service/2) dubbo:reference/3) dubbo:protocol/4) dubbo:registry/5) dubbo:application/6) dubbo:provider/7) dubbo:consumer/8) dubbo:method/</w:t>
      </w:r>
      <w:r>
        <w:rPr>
          <w:rStyle w:val="5"/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9、dubbo 推荐用什么协议？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答：默认使用 dubbo 协议。</w:t>
      </w:r>
      <w:r>
        <w:rPr>
          <w:rStyle w:val="5"/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10、同一个服务多个注册的情况下可以直连某一个服务吗？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答：可以直连，修改配置即可，也可以通过 telnet 直接某个服务。</w:t>
      </w:r>
      <w:r>
        <w:rPr>
          <w:rStyle w:val="5"/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11、dubbo 在安全机制方面如何解决的？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dubbo 通过 token 令牌防止用户绕过注册中心直连，然后在注册中心管理授权，dubbo 提供了黑白名单，控制服务所允许的调用方。</w:t>
      </w:r>
      <w:r>
        <w:rPr>
          <w:rStyle w:val="5"/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12、集群容错怎么做？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答：读操作建议使用 Failover 失败自动切换，默认重试两次其他服务器。写操作建议使用 Failfast 快速失败，发一次调用失败就立即报错。</w:t>
      </w:r>
      <w:r>
        <w:rPr>
          <w:rStyle w:val="5"/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13、在使用过程中都遇到了些什么问题？如何解决的？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1) 同时配置了 XML 和 properties 文件，则 properties 中的配置无效只有 XML 没有配置时，properties 才生效。2) dubbo 缺省会在启动时检查依赖是否可用，不可用就抛出异常，阻止 spring 初始化完成，check 属性默认为 true。测试时有些服务不关心或者出现了循环依赖，将 check 设置为 false3) 为了方便开发测试，线下有一个所有服务可用的注册中心，这时，如果有一个正在开发中的服务提供者注册，可能会影响消费者不能正常运行。解决：让服务提供者开发方，只订阅服务，而不注册正在开发的服务，通过直连测试正在开发的服务。设置 dubbo:registry 标签的 register 属性为 false。4) spring 2.x 初始化死锁问题。在 spring 解析到 dubbo:service 时，就已经向外暴露了服务，而 spring 还在接着初始化其他 bean，如果这时有请求进来，并且服务的实现类里有调用 applicationContext.getBean() 的用法。getBean 线程和 spring 初始化线程的锁的顺序不一样，导致了线程死锁，不能提供服务，启动不了。解决：不要在服务的实现类中使用 applicationContext.getBean(); 如果不想依赖配置顺序，可以将 dubbo:provider 的 deplay 属性设置为 - 1，使 dubbo 在容器初始化完成后再暴露服务。5) 服务注册不上检查 dubbo 的 jar 包有没有在 classpath 中，以及有没有重复的 jar 包检查暴露服务的 spring 配置有没有加载在服务提供者机器上测试与注册中心的网络是否通6) 出现 RpcException: No provider available for remote service 异常表示没有可用的服务提供者，a. 检查连接的注册中心是否正确b. 到注册中心查看相应的服务提供者是否存在c. 检查服务提供者是否正常运行7) 出现” 消息发送失败” 异常通常是接口方法的传入传出参数未实现 Serializable 接口。</w:t>
      </w:r>
      <w:r>
        <w:rPr>
          <w:rStyle w:val="5"/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14、dubbo 和 dubbox 之间的区别？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答：dubbox 是当当网基于 dubbo 上做了一些扩展，如加了服务可 restful 调用，更新了开源组件等。</w:t>
      </w:r>
      <w:r>
        <w:rPr>
          <w:rStyle w:val="5"/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15、你还了解别的分布式框架吗？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答：别的还有 spring 的 spring cloud，facebook 的 thrift，twitter 的 finagle 等。</w:t>
      </w:r>
      <w:r>
        <w:rPr>
          <w:rStyle w:val="5"/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16、Dubbo 支持哪些协议，每种协议的应用场景，优缺点？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dubbo：单一长连接和 NIO 异步通讯，适合大并发小数据量的服务调用，以及消费者远大于提供者。传输协议 TCP，异步，Hessian 序列化；rmi：采用 JDK 标准的 rmi 协议实现，传输参数和返回参数对象需要实现 Serializable 接口，使用 java 标准序列化机制，使用阻塞式短连接，传输数据包大小混合，消费者和提供者个数差不多，可传文件，传输协议 TCP。多个短连接，TCP 协议传输，同步传输，适用常规的远程服务调用和 rmi 互操作。在依赖低版本的 Common-Collections 包，java 序列化存在安全漏洞；webservice:基于 WebService 的远程调用协议，集成 CXF 实现，提供和原生 WebService 的互操作。多个短连接，基于 HTTP 传输，同步传输，适用系统集成和跨语言调用；http：基于 Http 表单提交的远程调用协议，使用 Spring 的 HttpInvoke 实现。多个短连接，传输协议 HTTP，传入参数大小混合，提供者个数多于消费者，需要给应用程序和浏览器 JS 调用；hessian：集成 Hessian 服务，基于 HTTP 通讯，采用 Servlet 暴露服务，Dubbo 内嵌 Jetty 作为服务器时默认实现，提供与 Hession 服务互操作。多个短连接，同步 HTTP 传输，Hessian 序列化，传入参数较大，提供者大于消费者，提供者压力较大，可传文件；memcache：基于 memcached 实现的 RPC 协议 redis：基于 redis 实现的 RPC 协议</w:t>
      </w:r>
      <w:r>
        <w:rPr>
          <w:rStyle w:val="5"/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17、Dubbo 集群的负载均衡有哪些策略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Dubbo 提供了常见的集群策略实现，并预扩展点予以自行实现。Random LoadBalance: 随机选取提供者策略，有利于动态调整提供者权重。截面碰撞率高，调用次数越多，分布越均匀；RoundRobin LoadBalance: 轮循选取提供者策略，平均分布，但是存在请求累积的问题；LeastActive LoadBalance: 最少活跃调用策略，解决慢提供者接收更少的请求；ConstantHash LoadBalance: 一致性 Hash 策略，使相同参数请求总是发到同一提供者，一台机器宕机，可以基于虚拟节点，分摊至其他提供者，避免引起提供者的剧烈变动；</w:t>
      </w:r>
      <w:r>
        <w:rPr>
          <w:rStyle w:val="5"/>
          <w:rFonts w:ascii="宋体" w:hAnsi="宋体" w:eastAsia="宋体" w:cs="宋体"/>
          <w:color w:val="3DA742"/>
          <w:kern w:val="0"/>
          <w:sz w:val="24"/>
          <w:szCs w:val="24"/>
          <w:bdr w:val="none" w:color="auto" w:sz="0" w:space="0"/>
          <w:lang w:val="en-US" w:eastAsia="zh-CN" w:bidi="ar"/>
        </w:rPr>
        <w:t>18、服务调用超时问题怎么解决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dubbo在调用服务不成功时，默认是会重试两次的。这样在服务端的处理时间超过了设定的超时时间时，就会有重复请求，比如在发邮件时，可能就会发出多份重复邮件，执行注册请求时，就会插入多条重复的注册数据，那么怎么解决超时问题呢？如下对于核心的服务中心，去除dubbo超时重试机制，并重新评估设置超时时间。业务处理代码必须放在服务端，客户端只做参数验证和服务调用，不涉及业务流程处理 全局配置实例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当然Dubbo的重试机制其实是非常好的QOS保证，它的路由机制，是会帮你把超时的请求路由到其他机器上，而不是本机尝试，所以 dubbo的重试机器也能一定程度的保证服务的质量。但是请一定要综合线上的访问情况，给出综合的评估。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851A7"/>
    <w:rsid w:val="3A76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2020-02-12T05:02:05Z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