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80"/>
      </w:pPr>
      <w:r>
        <w:rPr>
          <w:rFonts w:ascii="Microsoft YaHei" w:eastAsia="Microsoft YaHei" w:hAnsi="Microsoft YaHei" w:cs="Microsoft YaHei" w:hint="eastAsia"/>
          <w:sz w:val="39"/>
          <w:lang w:eastAsia="zh-CN"/>
        </w:rPr>
        <w:t>李 鑫</w:t>
      </w:r>
    </w:p>
    <w:p>
      <w:r>
        <w:rPr>
          <w:color w:val="666666"/>
          <w:sz w:val="21"/>
        </w:rPr>
      </w:r>
      <w:r>
        <w:rPr>
          <w:color w:val="666666"/>
          <w:sz w:val="21"/>
        </w:rPr>
        <w:t>📱 18040309928</w:t>
      </w:r>
      <w:r>
        <w:rPr>
          <w:color w:val="666666"/>
          <w:sz w:val="21"/>
        </w:rPr>
      </w:r>
      <w:r>
        <w:rPr>
          <w:color w:val="666666"/>
          <w:sz w:val="21"/>
        </w:rPr>
        <w:t>📧 lxx18040309928@163.com</w:t>
      </w:r>
      <w:r>
        <w:rPr>
          <w:color w:val="666666"/>
          <w:sz w:val="21"/>
        </w:rPr>
      </w:r>
      <w:r/>
    </w:p>
    <w:p>
      <w:pPr>
        <w:spacing w:after="150"/>
        <w:pBdr>
          <w:left w:val="single" w:sz="24" w:space="0" w:color="1A1A1A"/>
        </w:pBdr>
        <w:shd w:val="clear" w:color="auto" w:fill="F5F7FA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求职意向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：Node.js / TypeScript 高级后端工程师（3 年微服务实战）｜期望薪资 30-35 万｜</w:t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可接受 Go / Java 技术栈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｜网络通信与 K8s 背景突出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教 育 背 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学校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专业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学历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</w:tr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重庆邮电大学（重庆市智能空地协同重点实验室）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电子信息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硕士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2020.09 - 2023.06</w:t>
            </w:r>
          </w:p>
        </w:tc>
      </w:tr>
      <w:tr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成都理工大学（双一流）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电气工程及其自动化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学士</w:t>
            </w:r>
          </w:p>
        </w:tc>
        <w:tc>
          <w:tcPr>
            <w:tcW w:type="dxa" w:w="216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2016.09 - 2020.06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工 作 经 历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333333"/>
          <w:sz w:val="22"/>
          <w:lang w:eastAsia="zh-CN"/>
        </w:rPr>
        <w:t>新华三技术有限公司（H3C） | 2023.07 - 至今（约3年）</w:t>
      </w:r>
    </w:p>
    <w:p>
      <w:pPr>
        <w:spacing w:before="75"/>
      </w:pP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部门：云简网络团队</w:t>
      </w:r>
      <w:r>
        <w:rPr>
          <w:color w:val="666666"/>
          <w:sz w:val="21"/>
        </w:rPr>
        <w:t xml:space="preserve"> · RRM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无线资源管理组</w:t>
      </w:r>
      <w:r>
        <w:rPr>
          <w:color w:val="666666"/>
          <w:sz w:val="21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岗位：</w:t>
      </w:r>
      <w:r>
        <w:rPr>
          <w:color w:val="666666"/>
          <w:sz w:val="21"/>
        </w:rPr>
        <w:t>Node.js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高级开发工程师</w:t>
      </w:r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主导</w:t>
      </w:r>
      <w:r>
        <w:rPr>
          <w:color w:val="666666"/>
          <w:sz w:val="19"/>
        </w:rPr>
        <w:t xml:space="preserve"> RRM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微服务（</w:t>
      </w:r>
      <w:r>
        <w:rPr>
          <w:color w:val="666666"/>
          <w:sz w:val="19"/>
        </w:rPr>
        <w:t>rrmcontrol / rrmserver / rrmcompute / aioptimize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）的架构重构与运维，覆盖</w:t>
      </w:r>
      <w:r>
        <w:rPr>
          <w:color w:val="666666"/>
          <w:sz w:val="19"/>
        </w:rPr>
        <w:t xml:space="preserve"> </w:t>
      </w:r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K8s 容器编排、Kafka/RabbitMQ 消息、Redis 分布式锁、MongoDB 分库分表、WebSocket+Netconf 设备通信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 xml:space="preserve"> 全链路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核 心 项 目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① AI RRM 系统重构与规模化落地（设备侧+云端双计算模式）</w:t>
      </w:r>
      <w:r/>
      <w:r>
        <w:rPr>
          <w:rFonts w:ascii="Microsoft YaHei" w:eastAsia="Microsoft YaHei" w:hAnsi="Microsoft YaHei" w:cs="Microsoft YaHei" w:hint="eastAsia"/>
          <w:color w:val="888888"/>
          <w:sz w:val="18"/>
          <w:lang w:eastAsia="zh-CN"/>
        </w:rPr>
        <w:t>2024.08 - 至今</w:t>
      </w:r>
      <w:r/>
    </w:p>
    <w:p>
      <w:pPr>
        <w:spacing w:before="150" w:after="150"/>
      </w:pPr>
      <w:r/>
      <w:r>
        <w:rPr>
          <w:color w:val="FFFFFF"/>
          <w:sz w:val="16"/>
        </w:rPr>
        <w:t>Node.js/TypeScript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微服务重构</w:t>
      </w:r>
      <w:r/>
      <w:r>
        <w:rPr>
          <w:color w:val="FFFFFF"/>
          <w:sz w:val="16"/>
        </w:rPr>
        <w:t>WebSocket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netconf协议</w:t>
      </w:r>
      <w:r/>
      <w:r>
        <w:rPr>
          <w:color w:val="FFFFFF"/>
          <w:sz w:val="16"/>
        </w:rPr>
        <w:t>Kafka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MongoDB分库分表</w:t>
      </w:r>
      <w:r/>
      <w:r>
        <w:rPr>
          <w:color w:val="FFFFFF"/>
          <w:sz w:val="16"/>
        </w:rPr>
        <w:t>Redis</w:t>
      </w:r>
      <w:r/>
      <w:r>
        <w:rPr>
          <w:color w:val="FFFFFF"/>
          <w:sz w:val="16"/>
        </w:rPr>
        <w:t>K8s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模型轻量化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边缘推理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增量训练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配置中心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项目背景</w:t>
      </w:r>
    </w:p>
    <w:p>
      <w:pPr/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原</w:t>
      </w:r>
      <w:r>
        <w:rPr>
          <w:color w:val="555555"/>
          <w:sz w:val="19"/>
        </w:rPr>
        <w:t xml:space="preserve"> RRM"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云端收集</w:t>
      </w:r>
      <w:r>
        <w:rPr>
          <w:color w:val="555555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云端计算</w:t>
      </w:r>
      <w:r>
        <w:rPr>
          <w:color w:val="555555"/>
          <w:sz w:val="19"/>
        </w:rPr>
        <w:t>-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下发生效</w:t>
      </w:r>
      <w:r>
        <w:rPr>
          <w:color w:val="555555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模式运维压力大，功能仅白名单小范围开启。重构后实现</w:t>
      </w:r>
      <w:r>
        <w:rPr>
          <w:color w:val="555555"/>
          <w:sz w:val="19"/>
        </w:rPr>
        <w:t xml:space="preserve">"AC+fitap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组网设备侧计算，云</w:t>
      </w:r>
      <w:r>
        <w:rPr>
          <w:color w:val="555555"/>
          <w:sz w:val="19"/>
        </w:rPr>
        <w:t xml:space="preserve"> AP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组网云端计算</w:t>
      </w:r>
      <w:r>
        <w:rPr>
          <w:color w:val="555555"/>
          <w:sz w:val="19"/>
        </w:rPr>
        <w:t>"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的分流架构；二期在此基础上优化推理效率与泛化能力，完善数据闭环，实现规模化落地。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</w:t>
      </w:r>
      <w:r>
        <w:rPr>
          <w:color w:val="444444"/>
        </w:rPr>
        <w:t xml:space="preserve"> RRM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微服务重构：梳理业务逻辑，优化服务间调用链路，设计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分流计算</w:t>
      </w:r>
      <w:r>
        <w:rPr>
          <w:color w:val="444444"/>
        </w:rPr>
        <w:t>+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双链路通信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架构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基于</w:t>
      </w:r>
      <w:r>
        <w:rPr>
          <w:color w:val="444444"/>
        </w:rPr>
        <w:t xml:space="preserve"> WebSocket + netconf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实现云端到</w:t>
      </w:r>
      <w:r>
        <w:rPr>
          <w:color w:val="444444"/>
        </w:rPr>
        <w:t xml:space="preserve"> AC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设备的指令下发（调优参数、生效指令），打通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下发</w:t>
      </w:r>
      <w:r>
        <w:rPr>
          <w:color w:val="444444"/>
        </w:rPr>
        <w:t>-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计算</w:t>
      </w:r>
      <w:r>
        <w:rPr>
          <w:color w:val="444444"/>
        </w:rPr>
        <w:t>-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上报</w:t>
      </w:r>
      <w:r>
        <w:rPr>
          <w:color w:val="444444"/>
        </w:rPr>
        <w:t>-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展示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完整闭环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对接</w:t>
      </w:r>
      <w:r>
        <w:rPr>
          <w:color w:val="444444"/>
        </w:rPr>
        <w:t xml:space="preserve"> Kafka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子链接，实现设备侧调优结果实时上报，处理数据校验与异常重试</w:t>
      </w:r>
    </w:p>
    <w:p>
      <w:pPr>
        <w:pStyle w:val="ListBullet"/>
        <w:spacing w:before="90" w:after="90"/>
      </w:pPr>
      <w:r>
        <w:rPr>
          <w:color w:val="444444"/>
        </w:rPr>
        <w:t xml:space="preserve">MongoDB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分库分表设计，保证设备侧与云端数据一致性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主导配置中心开发：配置项统一管理、一键部署、自动校验、异常回滚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优化</w:t>
      </w:r>
      <w:r>
        <w:rPr>
          <w:color w:val="444444"/>
        </w:rPr>
        <w:t xml:space="preserve"> Kafka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上报机制与</w:t>
      </w:r>
      <w:r>
        <w:rPr>
          <w:color w:val="444444"/>
        </w:rPr>
        <w:t xml:space="preserve"> Redis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缓存策略，完善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数据采集</w:t>
      </w:r>
      <w:r>
        <w:rPr>
          <w:color w:val="444444"/>
        </w:rPr>
        <w:t>-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预处理</w:t>
      </w:r>
      <w:r>
        <w:rPr>
          <w:color w:val="444444"/>
        </w:rPr>
        <w:t>-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回灌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数据闭环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E65100"/>
          <w:sz w:val="21"/>
          <w:lang w:eastAsia="zh-CN"/>
        </w:rPr>
        <w:t>🔑 技术难点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架构设计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：基于组网类型动态分配</w:t>
      </w:r>
      <w:r>
        <w:rPr>
          <w:sz w:val="19"/>
        </w:rPr>
        <w:t xml:space="preserve"> RRM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计算节点（设备侧</w:t>
      </w:r>
      <w:r>
        <w:rPr>
          <w:sz w:val="19"/>
        </w:rPr>
        <w:t xml:space="preserve"> or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云端），双计算模式无感切换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通信可靠性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</w:t>
      </w:r>
      <w:r>
        <w:rPr>
          <w:sz w:val="19"/>
        </w:rPr>
        <w:t xml:space="preserve">WebSocket+netconf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下发、</w:t>
      </w:r>
      <w:r>
        <w:rPr>
          <w:sz w:val="19"/>
        </w:rPr>
        <w:t xml:space="preserve">Kafka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上报，全链路消息不丢失、异常自动重试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数据一致性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：设备侧与云端数据同步，</w:t>
      </w:r>
      <w:r>
        <w:rPr>
          <w:sz w:val="19"/>
        </w:rPr>
        <w:t xml:space="preserve">MongoDB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分库分表避免热点与数据丢失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规模化落地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：模型轻量化</w:t>
      </w:r>
      <w:r>
        <w:rPr>
          <w:sz w:val="19"/>
        </w:rPr>
        <w:t>+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边缘推理降低设备侧耗时，配置中心统一管理、自动校验降低配置失误率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适配现网 </w:t>
      </w:r>
      <w:r>
        <w:rPr>
          <w:b/>
          <w:color w:val="2E7D32"/>
          <w:sz w:val="19"/>
        </w:rPr>
        <w:t>98%+</w:t>
      </w:r>
      <w:r>
        <w:rPr>
          <w:color w:val="2E7D32"/>
          <w:sz w:val="19"/>
        </w:rPr>
        <w:t xml:space="preserve"> AC+fitap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组网需求，</w:t>
      </w:r>
      <w:r>
        <w:rPr>
          <w:color w:val="2E7D32"/>
          <w:sz w:val="19"/>
        </w:rPr>
        <w:t xml:space="preserve">RRM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计算压力分流至设备侧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大幅降低云端运维成本，解决用户对原功能不信任的痛点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二期规模化落地：</w:t>
      </w:r>
      <w:r>
        <w:rPr>
          <w:color w:val="2E7D32"/>
          <w:sz w:val="19"/>
        </w:rPr>
        <w:t xml:space="preserve">AI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调优实时性、精度、泛化能力全面提升，配置中心显著简化运维操作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主导项目全流程：需求梳理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架构设计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系统重构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开发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联调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上线</w:t>
      </w:r>
      <w:r>
        <w:rPr>
          <w:color w:val="2E7D32"/>
          <w:sz w:val="19"/>
        </w:rPr>
        <w:t xml:space="preserve"> →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规模化落地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② RRM 支持 WiFi7（6GHz频段扩展）</w:t>
      </w:r>
      <w:r/>
      <w:r>
        <w:rPr>
          <w:color w:val="888888"/>
          <w:sz w:val="18"/>
        </w:rPr>
        <w:t>2024.01 - 2024.12</w:t>
      </w:r>
      <w:r/>
    </w:p>
    <w:p>
      <w:pPr>
        <w:spacing w:before="150" w:after="150"/>
      </w:pPr>
      <w:r/>
      <w:r>
        <w:rPr>
          <w:color w:val="FFFFFF"/>
          <w:sz w:val="16"/>
        </w:rPr>
        <w:t>Node.js/TypeScript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4微服务架构</w:t>
      </w:r>
      <w:r/>
      <w:r>
        <w:rPr>
          <w:color w:val="FFFFFF"/>
          <w:sz w:val="16"/>
        </w:rPr>
        <w:t>MongoDB</w:t>
      </w:r>
      <w:r/>
      <w:r>
        <w:rPr>
          <w:color w:val="FFFFFF"/>
          <w:sz w:val="16"/>
        </w:rPr>
        <w:t>Redis</w:t>
      </w:r>
      <w:r/>
      <w:r>
        <w:rPr>
          <w:color w:val="FFFFFF"/>
          <w:sz w:val="16"/>
        </w:rPr>
        <w:t>Kafka</w:t>
      </w:r>
      <w:r/>
      <w:r>
        <w:rPr>
          <w:color w:val="FFFFFF"/>
          <w:sz w:val="16"/>
        </w:rPr>
        <w:t>RabbitMQ</w:t>
      </w:r>
      <w:r/>
      <w:r>
        <w:rPr>
          <w:color w:val="FFFFFF"/>
          <w:sz w:val="16"/>
        </w:rPr>
        <w:t>K8s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node-ffi调用C库</w:t>
      </w:r>
      <w:r/>
      <w:r>
        <w:rPr>
          <w:color w:val="FFFFFF"/>
          <w:sz w:val="16"/>
        </w:rPr>
        <w:t>6GHz(WiFi7)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项目背景</w:t>
      </w:r>
    </w:p>
    <w:p>
      <w:pPr/>
      <w:r>
        <w:rPr>
          <w:color w:val="555555"/>
          <w:sz w:val="19"/>
        </w:rPr>
        <w:t>RRM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（无线资源管理）原仅支持</w:t>
      </w:r>
      <w:r>
        <w:rPr>
          <w:color w:val="555555"/>
          <w:sz w:val="19"/>
        </w:rPr>
        <w:t xml:space="preserve"> 2.4G/5G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双频段。本项目新增</w:t>
      </w:r>
      <w:r>
        <w:rPr>
          <w:color w:val="555555"/>
          <w:sz w:val="19"/>
        </w:rPr>
        <w:t xml:space="preserve"> 6GHz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频段支持，完成</w:t>
      </w:r>
      <w:r>
        <w:rPr>
          <w:color w:val="555555"/>
          <w:sz w:val="19"/>
        </w:rPr>
        <w:t xml:space="preserve"> WiFi7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商用适配，同时修复大量历史遗留问题。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梳理</w:t>
      </w:r>
      <w:r>
        <w:rPr>
          <w:color w:val="444444"/>
        </w:rPr>
        <w:t xml:space="preserve"> 4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大微服务（</w:t>
      </w:r>
      <w:r>
        <w:rPr>
          <w:color w:val="444444"/>
        </w:rPr>
        <w:t>rrmcontrol/rrmserver/rrmcompute/aioptimize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）调用链路，主导</w:t>
      </w:r>
      <w:r>
        <w:rPr>
          <w:color w:val="444444"/>
        </w:rPr>
        <w:t xml:space="preserve"> 6GHz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全链路改造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</w:t>
      </w:r>
      <w:r>
        <w:rPr>
          <w:color w:val="444444"/>
        </w:rPr>
        <w:t xml:space="preserve"> 6GHz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频段</w:t>
      </w:r>
      <w:r>
        <w:rPr>
          <w:color w:val="444444"/>
        </w:rPr>
        <w:t xml:space="preserve"> HTTP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接口开发、</w:t>
      </w:r>
      <w:r>
        <w:rPr>
          <w:color w:val="444444"/>
        </w:rPr>
        <w:t xml:space="preserve">AP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信息采集适配、信道扫描数据采集上报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使用</w:t>
      </w:r>
      <w:r>
        <w:rPr>
          <w:color w:val="444444"/>
        </w:rPr>
        <w:t xml:space="preserve"> node-ffi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实现</w:t>
      </w:r>
      <w:r>
        <w:rPr>
          <w:color w:val="444444"/>
        </w:rPr>
        <w:t xml:space="preserve"> Node.js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调用</w:t>
      </w:r>
      <w:r>
        <w:rPr>
          <w:color w:val="444444"/>
        </w:rPr>
        <w:t xml:space="preserve"> 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语言</w:t>
      </w:r>
      <w:r>
        <w:rPr>
          <w:color w:val="444444"/>
        </w:rPr>
        <w:t xml:space="preserve"> .so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核心算法库，突破跨语言性能瓶颈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维护</w:t>
      </w:r>
      <w:r>
        <w:rPr>
          <w:color w:val="444444"/>
        </w:rPr>
        <w:t xml:space="preserve"> Redis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分布式锁、</w:t>
      </w:r>
      <w:r>
        <w:rPr>
          <w:color w:val="444444"/>
        </w:rPr>
        <w:t xml:space="preserve">Kafka/RabbitMQ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消息队列、</w:t>
      </w:r>
      <w:r>
        <w:rPr>
          <w:color w:val="444444"/>
        </w:rPr>
        <w:t xml:space="preserve">K8s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容器管理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E65100"/>
          <w:sz w:val="21"/>
          <w:lang w:eastAsia="zh-CN"/>
        </w:rPr>
        <w:t>🔑 技术难点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遗留系统维护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：接手无完善文档系统，</w:t>
      </w:r>
      <w:r>
        <w:rPr>
          <w:sz w:val="19"/>
        </w:rPr>
        <w:t xml:space="preserve">1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个月理清全部调用链路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跨语言调用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</w:t>
      </w:r>
      <w:r>
        <w:rPr>
          <w:sz w:val="19"/>
        </w:rPr>
        <w:t xml:space="preserve">node-ffi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调用</w:t>
      </w:r>
      <w:r>
        <w:rPr>
          <w:sz w:val="19"/>
        </w:rPr>
        <w:t xml:space="preserve"> C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算法、</w:t>
      </w:r>
      <w:r>
        <w:rPr>
          <w:sz w:val="19"/>
        </w:rPr>
        <w:t xml:space="preserve">Kafka/RabbitMQ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消息、</w:t>
      </w:r>
      <w:r>
        <w:rPr>
          <w:sz w:val="19"/>
        </w:rPr>
        <w:t xml:space="preserve">Redis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锁任一环节异常影响现网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全链路适配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：采集、扫描、计算、调优、页面、部署</w:t>
      </w:r>
      <w:r>
        <w:rPr>
          <w:sz w:val="19"/>
        </w:rPr>
        <w:t xml:space="preserve"> 6GHz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全链路改造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从</w:t>
      </w:r>
      <w:r>
        <w:rPr>
          <w:color w:val="2E7D32"/>
          <w:sz w:val="19"/>
        </w:rPr>
        <w:t xml:space="preserve"> 2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频段扩展到</w:t>
      </w:r>
      <w:r>
        <w:rPr>
          <w:color w:val="2E7D32"/>
          <w:sz w:val="19"/>
        </w:rPr>
        <w:t xml:space="preserve"> 3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频段（</w:t>
      </w:r>
      <w:r>
        <w:rPr>
          <w:color w:val="2E7D32"/>
          <w:sz w:val="19"/>
        </w:rPr>
        <w:t>2.4G/5G/6G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），完整支持</w:t>
      </w:r>
      <w:r>
        <w:rPr>
          <w:color w:val="2E7D32"/>
          <w:sz w:val="19"/>
        </w:rPr>
        <w:t xml:space="preserve"> WiFi7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商用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实现</w:t>
      </w:r>
      <w:r>
        <w:rPr>
          <w:color w:val="2E7D32"/>
          <w:sz w:val="19"/>
        </w:rPr>
        <w:t xml:space="preserve"> 2.4G/5G/6G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统一</w:t>
      </w:r>
      <w:r>
        <w:rPr>
          <w:color w:val="2E7D32"/>
          <w:sz w:val="19"/>
        </w:rPr>
        <w:t xml:space="preserve"> RRM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调度，保障现网稳定运行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独立接手复杂遗留系统，平均每周处理 </w:t>
      </w:r>
      <w:r>
        <w:rPr>
          <w:b/>
          <w:color w:val="2E7D32"/>
          <w:sz w:val="19"/>
        </w:rPr>
        <w:t>1+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 xml:space="preserve"> 起线上问题</w:t>
      </w:r>
      <w:r/>
      <w:r/>
    </w:p>
    <w:p>
      <w:pPr>
        <w:spacing w:after="18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22"/>
          <w:lang w:eastAsia="zh-CN"/>
        </w:rPr>
        <w:t>③ WBC 支持 IoT 2.0（云简与物联网模块解耦）</w:t>
      </w:r>
      <w:r/>
      <w:r>
        <w:rPr>
          <w:color w:val="888888"/>
          <w:sz w:val="18"/>
        </w:rPr>
        <w:t>2023.07 - 2024.06</w:t>
      </w:r>
      <w:r/>
    </w:p>
    <w:p>
      <w:pPr>
        <w:spacing w:before="150" w:after="150"/>
      </w:pPr>
      <w:r/>
      <w:r>
        <w:rPr>
          <w:color w:val="FFFFFF"/>
          <w:sz w:val="16"/>
        </w:rPr>
        <w:t>Node.js/TypeScript</w:t>
      </w:r>
      <w:r/>
      <w:r>
        <w:rPr>
          <w:color w:val="FFFFFF"/>
          <w:sz w:val="16"/>
        </w:rPr>
        <w:t>Express</w:t>
      </w:r>
      <w:r/>
      <w:r>
        <w:rPr>
          <w:color w:val="FFFFFF"/>
          <w:sz w:val="16"/>
        </w:rPr>
        <w:t>Angular.js</w:t>
      </w:r>
      <w:r/>
      <w:r>
        <w:rPr>
          <w:color w:val="FFFFFF"/>
          <w:sz w:val="16"/>
        </w:rPr>
        <w:t>MongoDB</w:t>
      </w:r>
      <w:r/>
      <w:r>
        <w:rPr>
          <w:color w:val="FFFFFF"/>
          <w:sz w:val="16"/>
        </w:rPr>
        <w:t>K8s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VNC远程管理</w:t>
      </w:r>
      <w:r/>
      <w:r>
        <w:rPr>
          <w:rFonts w:ascii="Microsoft YaHei" w:eastAsia="Microsoft YaHei" w:hAnsi="Microsoft YaHei" w:cs="Microsoft YaHei" w:hint="eastAsia"/>
          <w:color w:val="FFFFFF"/>
          <w:sz w:val="16"/>
          <w:lang w:eastAsia="zh-CN"/>
        </w:rPr>
        <w:t>Shell脚本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项目背景</w:t>
      </w:r>
    </w:p>
    <w:p>
      <w:pPr/>
      <w:r>
        <w:rPr>
          <w:color w:val="555555"/>
          <w:sz w:val="19"/>
        </w:rPr>
        <w:t xml:space="preserve">WBC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设备集无线运维</w:t>
      </w:r>
      <w:r>
        <w:rPr>
          <w:color w:val="555555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控制于一体，云简与物联网</w:t>
      </w:r>
      <w:r>
        <w:rPr>
          <w:color w:val="555555"/>
          <w:sz w:val="19"/>
        </w:rPr>
        <w:t xml:space="preserve"> 1.0 </w:t>
      </w:r>
      <w:r>
        <w:rPr>
          <w:rFonts w:ascii="Microsoft YaHei" w:eastAsia="Microsoft YaHei" w:hAnsi="Microsoft YaHei" w:cs="Microsoft YaHei" w:hint="eastAsia"/>
          <w:color w:val="555555"/>
          <w:sz w:val="19"/>
          <w:lang w:eastAsia="zh-CN"/>
        </w:rPr>
        <w:t>模块高度耦合，出版本困难、内存紧张。通过虚拟化方案实现模块解耦。</w:t>
      </w:r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555555"/>
          <w:sz w:val="21"/>
          <w:lang w:eastAsia="zh-CN"/>
        </w:rPr>
        <w:t>本人分工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</w:t>
      </w:r>
      <w:r>
        <w:rPr>
          <w:color w:val="444444"/>
        </w:rPr>
        <w:t xml:space="preserve"> WBC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编译打包流程重构，支持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一体机</w:t>
      </w:r>
      <w:r>
        <w:rPr>
          <w:color w:val="444444"/>
        </w:rPr>
        <w:t>+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虚拟机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双镜像模式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开发</w:t>
      </w:r>
      <w:r>
        <w:rPr>
          <w:color w:val="444444"/>
        </w:rPr>
        <w:t xml:space="preserve"> WBC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监控平台</w:t>
      </w:r>
      <w:r>
        <w:rPr>
          <w:color w:val="444444"/>
        </w:rPr>
        <w:t xml:space="preserve"> VNC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远程管理功能，运维人员无需切换工具即可管理物联网虚拟机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参与云简侧物联网数据剥离与迁移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E65100"/>
          <w:sz w:val="21"/>
          <w:lang w:eastAsia="zh-CN"/>
        </w:rPr>
        <w:t>🔑 技术难点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深度解耦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：精确定位并重构耦合接口，确保剥离后功能完整独立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虚拟化通信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：建立宿主机与虚拟机之间稳定、安全的</w:t>
      </w:r>
      <w:r>
        <w:rPr>
          <w:sz w:val="19"/>
        </w:rPr>
        <w:t xml:space="preserve"> VNC 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通信通道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b/>
          <w:sz w:val="19"/>
          <w:lang w:eastAsia="zh-CN"/>
        </w:rPr>
        <w:t>资源隔离</w:t>
      </w:r>
      <w:r>
        <w:rPr>
          <w:rFonts w:ascii="Microsoft YaHei" w:eastAsia="Microsoft YaHei" w:hAnsi="Microsoft YaHei" w:cs="Microsoft YaHei" w:hint="eastAsia"/>
          <w:sz w:val="19"/>
          <w:lang w:eastAsia="zh-CN"/>
        </w:rPr>
        <w:t>：内存紧张约束下合理分配虚拟机资源，保障核心服务稳定</w:t>
      </w:r>
    </w:p>
    <w:p>
      <w:pPr>
        <w:pStyle w:val="Heading4"/>
        <w:spacing w:after="120"/>
      </w:pPr>
      <w:r>
        <w:rPr>
          <w:rFonts w:ascii="Microsoft YaHei" w:eastAsia="Microsoft YaHei" w:hAnsi="Microsoft YaHei" w:cs="Microsoft YaHei" w:hint="eastAsia"/>
          <w:color w:val="2E7D32"/>
          <w:sz w:val="21"/>
          <w:lang w:eastAsia="zh-CN"/>
        </w:rPr>
        <w:t>✅ 项目成果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实现云简与物联网进程级隔离，支持独立版本生命周期管理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云简与物联网可并行开发、独立发布，版本交付周期显著缩短</w:t>
      </w:r>
    </w:p>
    <w:p>
      <w:pPr>
        <w:pStyle w:val="ListBullet"/>
        <w:spacing w:before="75" w:after="75"/>
      </w:pP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为</w:t>
      </w:r>
      <w:r>
        <w:rPr>
          <w:color w:val="2E7D32"/>
          <w:sz w:val="19"/>
        </w:rPr>
        <w:t xml:space="preserve"> WBC </w:t>
      </w:r>
      <w:r>
        <w:rPr>
          <w:rFonts w:ascii="Microsoft YaHei" w:eastAsia="Microsoft YaHei" w:hAnsi="Microsoft YaHei" w:cs="Microsoft YaHei" w:hint="eastAsia"/>
          <w:color w:val="2E7D32"/>
          <w:sz w:val="19"/>
          <w:lang w:eastAsia="zh-CN"/>
        </w:rPr>
        <w:t>平台未来扩展其他服务提供可复制的虚拟化技术范式</w:t>
      </w:r>
      <w:r/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技 术 栈</w:t>
      </w:r>
      <w:r/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后端开发（主栈）</w:t>
      </w:r>
    </w:p>
    <w:p>
      <w:pPr/>
      <w:r>
        <w:rPr>
          <w:b/>
          <w:color w:val="666666"/>
          <w:sz w:val="19"/>
        </w:rPr>
        <w:t>Node.js / TypeScript</w:t>
      </w:r>
      <w:r>
        <w:rPr>
          <w:color w:val="666666"/>
          <w:sz w:val="19"/>
        </w:rPr>
        <w:t xml:space="preserve"> · Express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异步编程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微服务架构</w:t>
      </w:r>
      <w:r>
        <w:rPr>
          <w:color w:val="666666"/>
          <w:sz w:val="19"/>
        </w:rPr>
        <w:t xml:space="preserve"> · RESTful API · WebSocket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容器与 DevOps（突出）</w:t>
      </w:r>
    </w:p>
    <w:p>
      <w:pPr/>
      <w:r>
        <w:rPr>
          <w:b/>
          <w:color w:val="666666"/>
          <w:sz w:val="19"/>
        </w:rPr>
        <w:t>Kubernetes(K8s)</w:t>
      </w:r>
      <w:r>
        <w:rPr>
          <w:color w:val="666666"/>
          <w:sz w:val="19"/>
        </w:rPr>
        <w:t xml:space="preserve"> · Docker · CI/CD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配置中心</w:t>
      </w:r>
      <w:r>
        <w:rPr>
          <w:color w:val="666666"/>
          <w:sz w:val="19"/>
        </w:rPr>
        <w:t xml:space="preserve"> · SonarQube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代码审查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数据库</w:t>
      </w:r>
    </w:p>
    <w:p>
      <w:pPr/>
      <w:r>
        <w:rPr>
          <w:color w:val="666666"/>
          <w:sz w:val="19"/>
        </w:rPr>
        <w:t>MongoDB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（分库分表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聚合管道）</w:t>
      </w:r>
      <w:r>
        <w:rPr>
          <w:color w:val="666666"/>
          <w:sz w:val="19"/>
        </w:rPr>
        <w:t>· Redis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（分布式锁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缓存）</w:t>
      </w:r>
      <w:r>
        <w:rPr>
          <w:color w:val="666666"/>
          <w:sz w:val="19"/>
        </w:rPr>
        <w:t>· MySQL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消息队列</w:t>
      </w:r>
    </w:p>
    <w:p>
      <w:pPr/>
      <w:r>
        <w:rPr>
          <w:color w:val="666666"/>
          <w:sz w:val="19"/>
        </w:rPr>
        <w:t>Kafka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（消费者组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分区</w:t>
      </w:r>
      <w:r>
        <w:rPr>
          <w:color w:val="666666"/>
          <w:sz w:val="19"/>
        </w:rPr>
        <w:t>/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消息路由）</w:t>
      </w:r>
      <w:r>
        <w:rPr>
          <w:color w:val="666666"/>
          <w:sz w:val="19"/>
        </w:rPr>
        <w:t xml:space="preserve">· RabbitMQ ·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消息可靠性保障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系统编程与网络</w:t>
      </w:r>
    </w:p>
    <w:p>
      <w:pPr/>
      <w:r>
        <w:rPr>
          <w:color w:val="666666"/>
          <w:sz w:val="19"/>
        </w:rPr>
        <w:t xml:space="preserve">node-ffi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调用</w:t>
      </w:r>
      <w:r>
        <w:rPr>
          <w:color w:val="666666"/>
          <w:sz w:val="19"/>
        </w:rPr>
        <w:t xml:space="preserve"> C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语言</w:t>
      </w:r>
      <w:r>
        <w:rPr>
          <w:color w:val="666666"/>
          <w:sz w:val="19"/>
        </w:rPr>
        <w:t xml:space="preserve"> .so 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动态库</w:t>
      </w:r>
      <w:r>
        <w:rPr>
          <w:color w:val="666666"/>
          <w:sz w:val="19"/>
        </w:rPr>
        <w:t xml:space="preserve"> · </w:t>
      </w:r>
      <w:r>
        <w:rPr>
          <w:rFonts w:ascii="Microsoft YaHei" w:eastAsia="Microsoft YaHei" w:hAnsi="Microsoft YaHei" w:cs="Microsoft YaHei" w:hint="eastAsia"/>
          <w:b/>
          <w:color w:val="666666"/>
          <w:sz w:val="19"/>
          <w:lang w:eastAsia="zh-CN"/>
        </w:rPr>
        <w:t>TCP/IP 网络协议</w:t>
      </w:r>
      <w:r>
        <w:rPr>
          <w:color w:val="666666"/>
          <w:sz w:val="19"/>
        </w:rPr>
        <w:t xml:space="preserve"> · Netconf · Linux</w:t>
      </w:r>
    </w:p>
    <w:p>
      <w:pPr>
        <w:pStyle w:val="Heading4"/>
        <w:spacing w:after="9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工具链</w:t>
      </w:r>
    </w:p>
    <w:p>
      <w:pPr/>
      <w:r>
        <w:rPr>
          <w:color w:val="666666"/>
          <w:sz w:val="19"/>
        </w:rPr>
        <w:t>Git · MongoDB/Redis/K8s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集群调试</w:t>
      </w:r>
      <w:r>
        <w:rPr>
          <w:color w:val="666666"/>
          <w:sz w:val="19"/>
        </w:rPr>
        <w:t xml:space="preserve"> · Shell</w:t>
      </w:r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脚本</w:t>
      </w:r>
      <w:r>
        <w:rPr>
          <w:color w:val="666666"/>
          <w:sz w:val="19"/>
        </w:rPr>
        <w:t xml:space="preserve"> · SonarQube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竞 赛 与 获 奖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奖项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2021.09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校级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研究生一等奖学金（</w:t>
            </w:r>
            <w:r>
              <w:t xml:space="preserve"> </w:t>
            </w:r>
            <w:r>
              <w:t>TOP 2%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2019.09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西门子杯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中国智能制造挑战赛全国总决赛</w:t>
            </w:r>
            <w:r>
              <w:t xml:space="preserve"> </w:t>
            </w:r>
            <w:r>
              <w:rPr>
                <w:b/>
              </w:rPr>
              <w:t>特等奖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2021.07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电工杯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中国大学生数学建模竞赛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  <w:tr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2021.05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省部级</w:t>
            </w:r>
          </w:p>
        </w:tc>
        <w:tc>
          <w:tcPr>
            <w:tcW w:type="dxa" w:w="288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蓝桥杯</w:t>
            </w:r>
            <w:r>
              <w:t xml:space="preserve"> </w:t>
            </w:r>
            <w:r>
              <w:t>"C/C++</w:t>
            </w:r>
            <w:r>
              <w:t xml:space="preserve"> </w:t>
            </w:r>
            <w:r>
              <w:t>程序设计研究生组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4"/>
          <w:lang w:eastAsia="zh-CN"/>
        </w:rPr>
        <w:t>自 我 评 价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Node.js/TS 全栈能力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Node.js </w:t>
      </w:r>
      <w:r>
        <w:rPr>
          <w:rFonts w:ascii="Microsoft YaHei" w:eastAsia="Microsoft YaHei" w:hAnsi="Microsoft YaHei" w:cs="Microsoft YaHei" w:hint="eastAsia"/>
          <w:lang w:eastAsia="zh-CN"/>
        </w:rPr>
        <w:t>微服务开发经验，精通</w:t>
      </w:r>
      <w:r>
        <w:t xml:space="preserve"> MongoDB/Redis/Kafka </w:t>
      </w:r>
      <w:r>
        <w:rPr>
          <w:rFonts w:ascii="Microsoft YaHei" w:eastAsia="Microsoft YaHei" w:hAnsi="Microsoft YaHei" w:cs="Microsoft YaHei" w:hint="eastAsia"/>
          <w:lang w:eastAsia="zh-CN"/>
        </w:rPr>
        <w:t>等中间件，具备前后端开发能力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复杂系统维护</w:t>
      </w:r>
      <w:r>
        <w:rPr>
          <w:rFonts w:ascii="Microsoft YaHei" w:eastAsia="Microsoft YaHei" w:hAnsi="Microsoft YaHei" w:cs="Microsoft YaHei" w:hint="eastAsia"/>
          <w:lang w:eastAsia="zh-CN"/>
        </w:rPr>
        <w:t>：能独立接手遗留系统，梳理调用链路，保障现网稳定运行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架构设计</w:t>
      </w:r>
      <w:r>
        <w:rPr>
          <w:rFonts w:ascii="Microsoft YaHei" w:eastAsia="Microsoft YaHei" w:hAnsi="Microsoft YaHei" w:cs="Microsoft YaHei" w:hint="eastAsia"/>
          <w:lang w:eastAsia="zh-CN"/>
        </w:rPr>
        <w:t>：主导系统重构项目，具备微服务拆分、双计算模式设计等架构能力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跨团队协作</w:t>
      </w:r>
      <w:r>
        <w:rPr>
          <w:rFonts w:ascii="Microsoft YaHei" w:eastAsia="Microsoft YaHei" w:hAnsi="Microsoft YaHei" w:cs="Microsoft YaHei" w:hint="eastAsia"/>
          <w:lang w:eastAsia="zh-CN"/>
        </w:rPr>
        <w:t>：主导项目全流程，协调前端、设备侧、测试、运维团队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学习与转型</w:t>
      </w:r>
      <w:r>
        <w:rPr>
          <w:rFonts w:ascii="Microsoft YaHei" w:eastAsia="Microsoft YaHei" w:hAnsi="Microsoft YaHei" w:cs="Microsoft YaHei" w:hint="eastAsia"/>
          <w:lang w:eastAsia="zh-CN"/>
        </w:rPr>
        <w:t>：具备</w:t>
      </w:r>
      <w:r>
        <w:t xml:space="preserve"> C/C++ </w:t>
      </w:r>
      <w:r>
        <w:rPr>
          <w:rFonts w:ascii="Microsoft YaHei" w:eastAsia="Microsoft YaHei" w:hAnsi="Microsoft YaHei" w:cs="Microsoft YaHei" w:hint="eastAsia"/>
          <w:lang w:eastAsia="zh-CN"/>
        </w:rPr>
        <w:t>功底，可快速上手</w:t>
      </w:r>
      <w:r>
        <w:t xml:space="preserve"> Go / Java </w:t>
      </w:r>
      <w:r>
        <w:rPr>
          <w:rFonts w:ascii="Microsoft YaHei" w:eastAsia="Microsoft YaHei" w:hAnsi="Microsoft YaHei" w:cs="Microsoft YaHei" w:hint="eastAsia"/>
          <w:lang w:eastAsia="zh-CN"/>
        </w:rPr>
        <w:t>技术栈</w:t>
      </w:r>
      <w:r/>
    </w:p>
    <w:p>
      <w:pPr>
        <w:spacing w:before="600"/>
        <w:jc w:val="center"/>
        <w:pBdr>
          <w:top w:val="single" w:sz="6" w:space="0" w:color="EEEEEE"/>
        </w:pBdr>
      </w:pPr>
      <w:r>
        <w:rPr>
          <w:rFonts w:ascii="Microsoft YaHei" w:eastAsia="Microsoft YaHei" w:hAnsi="Microsoft YaHei" w:cs="Microsoft YaHei" w:hint="eastAsia"/>
          <w:color w:val="999999"/>
          <w:sz w:val="19"/>
          <w:lang w:eastAsia="zh-CN"/>
        </w:rPr>
        <w:t>感谢您的阅读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555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