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color w:val="1A56DB"/>
          <w:sz w:val="32"/>
        </w:rPr>
        <w:t>个 人 简 历</w:t>
      </w:r>
    </w:p>
    <w:p>
      <w:pPr>
        <w:spacing w:before="80" w:after="20"/>
        <w:jc w:val="left"/>
        <w:pBdr>
          <w:bottom w:val="single" w:sz="4" w:space="1" w:color="1A56DB"/>
        </w:pBdr>
      </w:pPr>
      <w:r>
        <w:rPr>
          <w:rFonts w:ascii="Microsoft YaHei" w:hAnsi="Microsoft YaHei" w:eastAsia="Microsoft YaHei"/>
          <w:b/>
          <w:color w:val="1A56DB"/>
          <w:sz w:val="20"/>
        </w:rPr>
        <w:t>基本信息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440"/>
            <w:shd w:fill="F0F4FF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姓名</w:t>
            </w:r>
          </w:p>
        </w:tc>
        <w:tc>
          <w:tcPr>
            <w:tcW w:type="dxa" w:w="3312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1440"/>
            <w:shd w:fill="F0F4FF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性别</w:t>
            </w:r>
          </w:p>
        </w:tc>
        <w:tc>
          <w:tcPr>
            <w:tcW w:type="dxa" w:w="3312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1440"/>
            <w:shd w:fill="F0F4FF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出生年月</w:t>
            </w:r>
          </w:p>
        </w:tc>
        <w:tc>
          <w:tcPr>
            <w:tcW w:type="dxa" w:w="3312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</w:tr>
      <w:tr>
        <w:tc>
          <w:tcPr>
            <w:tcW w:type="dxa" w:w="1440"/>
            <w:shd w:fill="F0F4FF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手机</w:t>
            </w:r>
          </w:p>
        </w:tc>
        <w:tc>
          <w:tcPr>
            <w:tcW w:type="dxa" w:w="3312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1440"/>
            <w:shd w:fill="F0F4FF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邮箱</w:t>
            </w:r>
          </w:p>
        </w:tc>
        <w:tc>
          <w:tcPr>
            <w:tcW w:type="dxa" w:w="3312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1440"/>
            <w:shd w:fill="F0F4FF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求职意向</w:t>
            </w:r>
          </w:p>
        </w:tc>
        <w:tc>
          <w:tcPr>
            <w:tcW w:type="dxa" w:w="3312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Java后端开发实习生</w:t>
            </w:r>
          </w:p>
        </w:tc>
      </w:tr>
      <w:tr>
        <w:tc>
          <w:tcPr>
            <w:tcW w:type="dxa" w:w="1440"/>
            <w:shd w:fill="F0F4FF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期望城市</w:t>
            </w:r>
          </w:p>
        </w:tc>
        <w:tc>
          <w:tcPr>
            <w:tcW w:type="dxa" w:w="3312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1440"/>
            <w:shd w:fill="F0F4FF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到岗时间</w:t>
            </w:r>
          </w:p>
        </w:tc>
        <w:tc>
          <w:tcPr>
            <w:tcW w:type="dxa" w:w="3312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1440"/>
            <w:shd w:fill="F0F4FF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实习时长</w:t>
            </w:r>
          </w:p>
        </w:tc>
        <w:tc>
          <w:tcPr>
            <w:tcW w:type="dxa" w:w="3312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</w:tr>
    </w:tbl>
    <w:p>
      <w:pPr>
        <w:spacing w:before="80" w:after="20"/>
        <w:jc w:val="left"/>
        <w:pBdr>
          <w:bottom w:val="single" w:sz="4" w:space="1" w:color="1A56DB"/>
        </w:pBdr>
      </w:pPr>
      <w:r>
        <w:rPr>
          <w:rFonts w:ascii="Microsoft YaHei" w:hAnsi="Microsoft YaHei" w:eastAsia="Microsoft YaHei"/>
          <w:b/>
          <w:color w:val="1A56DB"/>
          <w:sz w:val="20"/>
        </w:rPr>
        <w:t>教育背景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440"/>
            <w:shd w:fill="F0F4FF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学校</w:t>
            </w:r>
          </w:p>
        </w:tc>
        <w:tc>
          <w:tcPr>
            <w:tcW w:type="dxa" w:w="3312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1440"/>
            <w:shd w:fill="F0F4FF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学历</w:t>
            </w:r>
          </w:p>
        </w:tc>
        <w:tc>
          <w:tcPr>
            <w:tcW w:type="dxa" w:w="3312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1440"/>
            <w:shd w:fill="F0F4FF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专业</w:t>
            </w:r>
          </w:p>
        </w:tc>
        <w:tc>
          <w:tcPr>
            <w:tcW w:type="dxa" w:w="3312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</w:tr>
      <w:tr>
        <w:tc>
          <w:tcPr>
            <w:tcW w:type="dxa" w:w="1440"/>
            <w:shd w:fill="F0F4FF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入学时间</w:t>
            </w:r>
          </w:p>
        </w:tc>
        <w:tc>
          <w:tcPr>
            <w:tcW w:type="dxa" w:w="3312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1440"/>
            <w:shd w:fill="F0F4FF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毕业时间</w:t>
            </w:r>
          </w:p>
        </w:tc>
        <w:tc>
          <w:tcPr>
            <w:tcW w:type="dxa" w:w="3312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  <w:tc>
          <w:tcPr>
            <w:tcW w:type="dxa" w:w="1440"/>
            <w:shd w:fill="F0F4FF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/>
                <w:sz w:val="16"/>
              </w:rPr>
              <w:t>GPA/排名</w:t>
            </w:r>
          </w:p>
        </w:tc>
        <w:tc>
          <w:tcPr>
            <w:tcW w:type="dxa" w:w="3312"/>
          </w:tcPr>
          <w:p>
            <w:pPr>
              <w:spacing w:after="0" w:before="0" w:line="240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</w:r>
          </w:p>
        </w:tc>
      </w:tr>
    </w:tbl>
    <w:p>
      <w:pPr>
        <w:spacing w:before="80" w:after="20"/>
        <w:jc w:val="left"/>
        <w:pBdr>
          <w:bottom w:val="single" w:sz="4" w:space="1" w:color="1A56DB"/>
        </w:pBdr>
      </w:pPr>
      <w:r>
        <w:rPr>
          <w:rFonts w:ascii="Microsoft YaHei" w:hAnsi="Microsoft YaHei" w:eastAsia="Microsoft YaHei"/>
          <w:b/>
          <w:color w:val="1A56DB"/>
          <w:sz w:val="20"/>
        </w:rPr>
        <w:t>技术技能</w:t>
      </w:r>
    </w:p>
    <w:p>
      <w:pPr>
        <w:ind w:left="170"/>
      </w:pPr>
      <w:r>
        <w:rPr>
          <w:rFonts w:ascii="Microsoft YaHei" w:hAnsi="Microsoft YaHei" w:eastAsia="Microsoft YaHei"/>
          <w:b/>
          <w:sz w:val="16"/>
        </w:rPr>
        <w:t>编程语言：</w:t>
      </w:r>
      <w:r>
        <w:rPr>
          <w:rFonts w:ascii="Microsoft YaHei" w:hAnsi="Microsoft YaHei" w:eastAsia="Microsoft YaHei"/>
          <w:b w:val="0"/>
          <w:sz w:val="16"/>
        </w:rPr>
        <w:t xml:space="preserve">Java 17（熟练）、SQL（熟练）  </w:t>
      </w:r>
      <w:r>
        <w:rPr>
          <w:rFonts w:ascii="Microsoft YaHei" w:hAnsi="Microsoft YaHei" w:eastAsia="Microsoft YaHei"/>
          <w:b/>
          <w:sz w:val="16"/>
        </w:rPr>
        <w:t>框架：</w:t>
      </w:r>
      <w:r>
        <w:rPr>
          <w:rFonts w:ascii="Microsoft YaHei" w:hAnsi="Microsoft YaHei" w:eastAsia="Microsoft YaHei"/>
          <w:b w:val="0"/>
          <w:sz w:val="16"/>
        </w:rPr>
        <w:t xml:space="preserve">Spring Boot 3.x、Spring Security、Spring AI、Spring WebSocket、MyBatis-Plus、PageHelper、Dynamic DataSource  </w:t>
      </w:r>
      <w:r>
        <w:rPr>
          <w:rFonts w:ascii="Microsoft YaHei" w:hAnsi="Microsoft YaHei" w:eastAsia="Microsoft YaHei"/>
          <w:b w:val="0"/>
          <w:sz w:val="16"/>
        </w:rPr>
        <w:br/>
      </w:r>
      <w:r>
        <w:rPr>
          <w:rFonts w:ascii="Microsoft YaHei" w:hAnsi="Microsoft YaHei" w:eastAsia="Microsoft YaHei"/>
          <w:b/>
          <w:sz w:val="16"/>
        </w:rPr>
        <w:t>缓存：</w:t>
      </w:r>
      <w:r>
        <w:rPr>
          <w:rFonts w:ascii="Microsoft YaHei" w:hAnsi="Microsoft YaHei" w:eastAsia="Microsoft YaHei"/>
          <w:b w:val="0"/>
          <w:sz w:val="16"/>
        </w:rPr>
        <w:t xml:space="preserve">Redis、Redisson、Lock4j  </w:t>
      </w:r>
      <w:r>
        <w:rPr>
          <w:rFonts w:ascii="Microsoft YaHei" w:hAnsi="Microsoft YaHei" w:eastAsia="Microsoft YaHei"/>
          <w:b/>
          <w:sz w:val="16"/>
        </w:rPr>
        <w:t>AI：</w:t>
      </w:r>
      <w:r>
        <w:rPr>
          <w:rFonts w:ascii="Microsoft YaHei" w:hAnsi="Microsoft YaHei" w:eastAsia="Microsoft YaHei"/>
          <w:b w:val="0"/>
          <w:sz w:val="16"/>
        </w:rPr>
        <w:t xml:space="preserve">Spring AI Alibaba（DashScope）、Spring AI DeepSeek、Spring AI Ollama、Alibaba Cloud AI Graph（StateGraph 工作流引擎）  </w:t>
      </w:r>
      <w:r>
        <w:rPr>
          <w:rFonts w:ascii="Microsoft YaHei" w:hAnsi="Microsoft YaHei" w:eastAsia="Microsoft YaHei"/>
          <w:b w:val="0"/>
          <w:sz w:val="16"/>
        </w:rPr>
        <w:br/>
      </w:r>
      <w:r>
        <w:rPr>
          <w:rFonts w:ascii="Microsoft YaHei" w:hAnsi="Microsoft YaHei" w:eastAsia="Microsoft YaHei"/>
          <w:b/>
          <w:sz w:val="16"/>
        </w:rPr>
        <w:t>向量库：</w:t>
      </w:r>
      <w:r>
        <w:rPr>
          <w:rFonts w:ascii="Microsoft YaHei" w:hAnsi="Microsoft YaHei" w:eastAsia="Microsoft YaHei"/>
          <w:b w:val="0"/>
          <w:sz w:val="16"/>
        </w:rPr>
        <w:t xml:space="preserve">Milvus（向量存储与检索）、Spring AI Vector Store  </w:t>
      </w:r>
      <w:r>
        <w:rPr>
          <w:rFonts w:ascii="Microsoft YaHei" w:hAnsi="Microsoft YaHei" w:eastAsia="Microsoft YaHei"/>
          <w:b/>
          <w:sz w:val="16"/>
        </w:rPr>
        <w:t>数据库：</w:t>
      </w:r>
      <w:r>
        <w:rPr>
          <w:rFonts w:ascii="Microsoft YaHei" w:hAnsi="Microsoft YaHei" w:eastAsia="Microsoft YaHei"/>
          <w:b w:val="0"/>
          <w:sz w:val="16"/>
        </w:rPr>
        <w:t xml:space="preserve">MySQL 8.0（索引优化、事务管理）  </w:t>
      </w:r>
      <w:r>
        <w:rPr>
          <w:rFonts w:ascii="Microsoft YaHei" w:hAnsi="Microsoft YaHei" w:eastAsia="Microsoft YaHei"/>
          <w:b/>
          <w:sz w:val="16"/>
        </w:rPr>
        <w:t>接口：</w:t>
      </w:r>
      <w:r>
        <w:rPr>
          <w:rFonts w:ascii="Microsoft YaHei" w:hAnsi="Microsoft YaHei" w:eastAsia="Microsoft YaHei"/>
          <w:b w:val="0"/>
          <w:sz w:val="16"/>
        </w:rPr>
        <w:t xml:space="preserve">RESTful API、SpringDoc OpenAPI / Knife4j  </w:t>
      </w:r>
      <w:r>
        <w:rPr>
          <w:rFonts w:ascii="Microsoft YaHei" w:hAnsi="Microsoft YaHei" w:eastAsia="Microsoft YaHei"/>
          <w:b/>
          <w:sz w:val="16"/>
        </w:rPr>
        <w:t>工具：</w:t>
      </w:r>
      <w:r>
        <w:rPr>
          <w:rFonts w:ascii="Microsoft YaHei" w:hAnsi="Microsoft YaHei" w:eastAsia="Microsoft YaHei"/>
          <w:b w:val="0"/>
          <w:sz w:val="16"/>
        </w:rPr>
        <w:t xml:space="preserve">Hutool、Lombok、MapStruct-Plus、OkHttp、HttpClient 5、POI、EasyExcel  </w:t>
      </w:r>
      <w:r>
        <w:rPr>
          <w:rFonts w:ascii="Microsoft YaHei" w:hAnsi="Microsoft YaHei" w:eastAsia="Microsoft YaHei"/>
          <w:b/>
          <w:sz w:val="16"/>
        </w:rPr>
        <w:t>云服务：</w:t>
      </w:r>
      <w:r>
        <w:rPr>
          <w:rFonts w:ascii="Microsoft YaHei" w:hAnsi="Microsoft YaHei" w:eastAsia="Microsoft YaHei"/>
          <w:b w:val="0"/>
          <w:sz w:val="16"/>
        </w:rPr>
        <w:t xml:space="preserve">AWS S3、腾讯云 COS、阿里云/腾讯云 SMS、DashScope ASR&amp;TTS、OAuth2 GitHub  </w:t>
      </w:r>
      <w:r>
        <w:rPr>
          <w:rFonts w:ascii="Microsoft YaHei" w:hAnsi="Microsoft YaHei" w:eastAsia="Microsoft YaHei"/>
          <w:b w:val="0"/>
          <w:sz w:val="16"/>
        </w:rPr>
        <w:br/>
      </w:r>
      <w:r>
        <w:rPr>
          <w:rFonts w:ascii="Microsoft YaHei" w:hAnsi="Microsoft YaHei" w:eastAsia="Microsoft YaHei"/>
          <w:b/>
          <w:sz w:val="16"/>
        </w:rPr>
        <w:t>工程化：</w:t>
      </w:r>
      <w:r>
        <w:rPr>
          <w:rFonts w:ascii="Microsoft YaHei" w:hAnsi="Microsoft YaHei" w:eastAsia="Microsoft YaHei"/>
          <w:b w:val="0"/>
          <w:sz w:val="16"/>
        </w:rPr>
        <w:t xml:space="preserve">Maven 多模块、Git、Logback、P6Spy  </w:t>
      </w:r>
      <w:r>
        <w:rPr>
          <w:rFonts w:ascii="Microsoft YaHei" w:hAnsi="Microsoft YaHei" w:eastAsia="Microsoft YaHei"/>
          <w:b/>
          <w:sz w:val="16"/>
        </w:rPr>
        <w:t>架构：</w:t>
      </w:r>
      <w:r>
        <w:rPr>
          <w:rFonts w:ascii="Microsoft YaHei" w:hAnsi="Microsoft YaHei" w:eastAsia="Microsoft YaHei"/>
          <w:b w:val="0"/>
          <w:sz w:val="16"/>
        </w:rPr>
        <w:t xml:space="preserve">装饰器、工厂、钩子/拦截器、StateGraph 工作流、Reactor Flux 响应式、CompletableFuture 异步、ForkJoinPool 并行  </w:t>
      </w:r>
      <w:r>
        <w:rPr>
          <w:rFonts w:ascii="Microsoft YaHei" w:hAnsi="Microsoft YaHei" w:eastAsia="Microsoft YaHei"/>
          <w:b w:val="0"/>
          <w:sz w:val="16"/>
        </w:rPr>
        <w:br/>
      </w:r>
    </w:p>
    <w:p>
      <w:pPr>
        <w:spacing w:before="80" w:after="20"/>
        <w:jc w:val="left"/>
        <w:pBdr>
          <w:bottom w:val="single" w:sz="4" w:space="1" w:color="1A56DB"/>
        </w:pBdr>
      </w:pPr>
      <w:r>
        <w:rPr>
          <w:rFonts w:ascii="Microsoft YaHei" w:hAnsi="Microsoft YaHei" w:eastAsia="Microsoft YaHei"/>
          <w:b/>
          <w:color w:val="1A56DB"/>
          <w:sz w:val="20"/>
        </w:rPr>
        <w:t>项目经历</w:t>
      </w:r>
    </w:p>
    <w:p>
      <w:pPr>
        <w:spacing w:before="40" w:after="10"/>
      </w:pPr>
      <w:r>
        <w:rPr>
          <w:rFonts w:ascii="Microsoft YaHei" w:hAnsi="Microsoft YaHei" w:eastAsia="Microsoft YaHei"/>
          <w:b/>
          <w:color w:val="333333"/>
          <w:sz w:val="17"/>
        </w:rPr>
        <w:t>AI 心理健康关怀系统（ai-mental-care）</w:t>
      </w:r>
    </w:p>
    <w:p>
      <w:pPr>
        <w:ind w:left="170"/>
      </w:pPr>
      <w:r>
        <w:rPr>
          <w:rFonts w:ascii="Microsoft YaHei" w:hAnsi="Microsoft YaHei" w:eastAsia="Microsoft YaHei"/>
          <w:b w:val="0"/>
          <w:sz w:val="16"/>
        </w:rPr>
        <w:t>时间：2026.03–至今    角色：独立开发    技术栈：Spring Boot 3.5 / Spring AI / AI Graph / MyBatis-Plus / Redis / Redisson / Milvus / MySQL / WebSocket / DashScope ASR&amp;TTS / JWT / OAuth2</w:t>
      </w:r>
    </w:p>
    <w:p>
      <w:pPr>
        <w:spacing w:after="0" w:before="0"/>
        <w:ind w:left="170"/>
      </w:pPr>
      <w:r>
        <w:rPr>
          <w:rFonts w:ascii="Microsoft YaHei" w:hAnsi="Microsoft YaHei" w:eastAsia="Microsoft YaHei"/>
          <w:b w:val="0"/>
          <w:sz w:val="16"/>
        </w:rPr>
        <w:t>项目描述：基于 AI 大模型的心理健康关怀平台，整合多模型对话、多阶段心理诊断工作流、RAG 检索增强生成、实时语音交互、心理量表测评等核心能力，为用户提供智能化的心理健康评估与干预建议服务。</w:t>
      </w:r>
    </w:p>
    <w:p>
      <w:pPr>
        <w:spacing w:after="0" w:before="0"/>
        <w:ind w:left="170"/>
      </w:pPr>
      <w:r>
        <w:rPr>
          <w:rFonts w:ascii="Microsoft YaHei" w:hAnsi="Microsoft YaHei" w:eastAsia="Microsoft YaHei"/>
          <w:b/>
          <w:sz w:val="16"/>
        </w:rPr>
        <w:t>核心模块：</w:t>
      </w:r>
    </w:p>
    <w:p>
      <w:pPr>
        <w:spacing w:after="0" w:before="0"/>
        <w:ind w:left="227"/>
      </w:pPr>
      <w:r>
        <w:rPr>
          <w:rFonts w:ascii="Microsoft YaHei" w:hAnsi="Microsoft YaHei" w:eastAsia="Microsoft YaHei"/>
          <w:b w:val="0"/>
          <w:sz w:val="16"/>
        </w:rPr>
        <w:t>• AI 心理诊断工作流引擎：基于 StateGraph 构建四阶段诊断流水线（输入侧→知识侧→处理侧→持久化）；输入侧三节点 ForkJoinPool 并行（预清洗、结构化、情绪统计、归一化）；知识侧查询变换→并行检索（症状/诊断标准/干预方案）→重排，条件边重试机制；处理侧六节点并行（情绪综合分析、病程归因、心理状态评估、社会功能影响、保护性因素、风险评估）→干预建议→总结；自定义 StateSerializer 支持断点恢复</w:t>
      </w:r>
    </w:p>
    <w:p>
      <w:pPr>
        <w:spacing w:after="0" w:before="0"/>
        <w:ind w:left="227"/>
      </w:pPr>
      <w:r>
        <w:rPr>
          <w:rFonts w:ascii="Microsoft YaHei" w:hAnsi="Microsoft YaHei" w:eastAsia="Microsoft YaHei"/>
          <w:b w:val="0"/>
          <w:sz w:val="16"/>
        </w:rPr>
        <w:t>• RAG 检索增强生成：构建 RAG 工作流图（查询压缩+重写并行→多查询扩展→Milvus 向量检索→重排序→文档拼接），条件边重试与中断机制，集成 Milvus 支持 PDF/Markdown/Tika 多格式 Embedding 与检索</w:t>
      </w:r>
    </w:p>
    <w:p>
      <w:pPr>
        <w:spacing w:after="0" w:before="0"/>
        <w:ind w:left="227"/>
      </w:pPr>
      <w:r>
        <w:rPr>
          <w:rFonts w:ascii="Microsoft YaHei" w:hAnsi="Microsoft YaHei" w:eastAsia="Microsoft YaHei"/>
          <w:b w:val="0"/>
          <w:sz w:val="16"/>
        </w:rPr>
        <w:t>• 实时语音对话：集成 DashScope ASR（paraformer-realtime-8k-v2）实时语音识别+中间结果弹幕推送；DashScope TTS（CosyVoice v3）语音合成+WebSocket 流式推送音频二进制数据；ASR→文本处理→TTS 完整链路</w:t>
      </w:r>
    </w:p>
    <w:p>
      <w:pPr>
        <w:spacing w:after="0" w:before="0"/>
        <w:ind w:left="227"/>
      </w:pPr>
      <w:r>
        <w:rPr>
          <w:rFonts w:ascii="Microsoft YaHei" w:hAnsi="Microsoft YaHei" w:eastAsia="Microsoft YaHei"/>
          <w:b w:val="0"/>
          <w:sz w:val="16"/>
        </w:rPr>
        <w:t>• 多模型对话与流式处理：ChatModelFactory 工厂模式支持 DeepSeek/DashScope/Ollama 三模型切换；Reactor Flux 流式管道+AgentStreamProcessor 装饰器链（思考聚合→日志→持久化→监听分发）；Agent Hook/Interceptor 拦截增强</w:t>
      </w:r>
    </w:p>
    <w:p>
      <w:pPr>
        <w:spacing w:after="0" w:before="0"/>
        <w:ind w:left="227"/>
      </w:pPr>
      <w:r>
        <w:rPr>
          <w:rFonts w:ascii="Microsoft YaHei" w:hAnsi="Microsoft YaHei" w:eastAsia="Microsoft YaHei"/>
          <w:b w:val="0"/>
          <w:sz w:val="16"/>
        </w:rPr>
        <w:t>• 心理量表测评：量表分类/题目/选项模板/评分规则完整数据模型，用户答题、自动评分、结果规则匹配</w:t>
      </w:r>
    </w:p>
    <w:p>
      <w:pPr>
        <w:spacing w:after="0" w:before="0"/>
        <w:ind w:left="227"/>
      </w:pPr>
      <w:r>
        <w:rPr>
          <w:rFonts w:ascii="Microsoft YaHei" w:hAnsi="Microsoft YaHei" w:eastAsia="Microsoft YaHei"/>
          <w:b w:val="0"/>
          <w:sz w:val="16"/>
        </w:rPr>
        <w:t>• 通用基础架构（16 个 Common 模块）：JWT+OAuth2 GitHub+Security 权限；Redis+Lua 分布式限流；Redisson+Lock4j 分布式锁；AWS S3+腾讯云 COS 对象存储；邮件/短信/WebSocket 实时推送；脱敏/翻译/校验/验证码/JSON 序列化</w:t>
      </w:r>
    </w:p>
    <w:p>
      <w:pPr>
        <w:spacing w:after="0" w:before="0"/>
        <w:ind w:left="170"/>
      </w:pPr>
      <w:r>
        <w:rPr>
          <w:rFonts w:ascii="Microsoft YaHei" w:hAnsi="Microsoft YaHei" w:eastAsia="Microsoft YaHei"/>
          <w:b/>
          <w:sz w:val="16"/>
        </w:rPr>
        <w:t>亮点：</w:t>
      </w:r>
    </w:p>
    <w:p>
      <w:pPr>
        <w:spacing w:after="0" w:before="0"/>
        <w:ind w:left="227"/>
      </w:pPr>
      <w:r>
        <w:rPr>
          <w:rFonts w:ascii="Microsoft YaHei" w:hAnsi="Microsoft YaHei" w:eastAsia="Microsoft YaHei"/>
          <w:b w:val="0"/>
          <w:sz w:val="16"/>
        </w:rPr>
        <w:t>• StateGraph 工作流编排复杂 AI 诊断流程（并行节点+条件边路由+中断重试）；装饰器模式流式管道灵活叠加能力；三模型无缝切换；16 模块模块化设计实现基础能力复用与解耦</w:t>
      </w:r>
    </w:p>
    <w:p>
      <w:pPr>
        <w:spacing w:before="80" w:after="20"/>
        <w:jc w:val="left"/>
        <w:pBdr>
          <w:bottom w:val="single" w:sz="4" w:space="1" w:color="1A56DB"/>
        </w:pBdr>
      </w:pPr>
      <w:r>
        <w:rPr>
          <w:rFonts w:ascii="Microsoft YaHei" w:hAnsi="Microsoft YaHei" w:eastAsia="Microsoft YaHei"/>
          <w:b/>
          <w:color w:val="1A56DB"/>
          <w:sz w:val="20"/>
        </w:rPr>
        <w:t>专业能力总结</w:t>
      </w:r>
    </w:p>
    <w:p>
      <w:pPr>
        <w:ind w:left="170"/>
      </w:pPr>
      <w:r>
        <w:rPr>
          <w:rFonts w:ascii="Microsoft YaHei" w:hAnsi="Microsoft YaHei" w:eastAsia="Microsoft YaHei"/>
          <w:b w:val="0"/>
          <w:sz w:val="16"/>
        </w:rPr>
        <w:t>• 熟悉 Java 17，掌握 Spring Boot 3.x 全栈开发，具备独立从零搭建项目能力</w:t>
      </w:r>
      <w:r>
        <w:rPr>
          <w:rFonts w:ascii="Microsoft YaHei" w:hAnsi="Microsoft YaHei" w:eastAsia="Microsoft YaHei"/>
          <w:b w:val="0"/>
          <w:sz w:val="16"/>
        </w:rPr>
        <w:t xml:space="preserve">  </w:t>
      </w:r>
      <w:r>
        <w:rPr>
          <w:rFonts w:ascii="Microsoft YaHei" w:hAnsi="Microsoft YaHei" w:eastAsia="Microsoft YaHei"/>
          <w:b w:val="0"/>
          <w:sz w:val="16"/>
        </w:rPr>
        <w:t>• 深入理解 Spring AI 与 AI Graph 工作流引擎，具备 AI Agent 应用开发经验</w:t>
      </w:r>
      <w:r>
        <w:rPr>
          <w:rFonts w:ascii="Microsoft YaHei" w:hAnsi="Microsoft YaHei" w:eastAsia="Microsoft YaHei"/>
          <w:b w:val="0"/>
          <w:sz w:val="16"/>
        </w:rPr>
        <w:t xml:space="preserve">  </w:t>
      </w:r>
      <w:r>
        <w:rPr>
          <w:rFonts w:ascii="Microsoft YaHei" w:hAnsi="Microsoft YaHei" w:eastAsia="Microsoft YaHei"/>
          <w:b w:val="0"/>
          <w:sz w:val="16"/>
        </w:rPr>
        <w:t>• 掌握 RAG 全流程（文档解析→Embedding→向量存储→检索→重排序）</w:t>
      </w:r>
      <w:r>
        <w:rPr>
          <w:rFonts w:ascii="Microsoft YaHei" w:hAnsi="Microsoft YaHei" w:eastAsia="Microsoft YaHei"/>
          <w:b w:val="0"/>
          <w:sz w:val="16"/>
        </w:rPr>
        <w:t xml:space="preserve">  </w:t>
      </w:r>
      <w:r>
        <w:rPr>
          <w:rFonts w:ascii="Microsoft YaHei" w:hAnsi="Microsoft YaHei" w:eastAsia="Microsoft YaHei"/>
          <w:b w:val="0"/>
          <w:sz w:val="16"/>
        </w:rPr>
        <w:t>• 熟悉 MySQL 设计优化，掌握 Redis 缓存策略与分布式锁</w:t>
      </w:r>
      <w:r>
        <w:rPr>
          <w:rFonts w:ascii="Microsoft YaHei" w:hAnsi="Microsoft YaHei" w:eastAsia="Microsoft YaHei"/>
          <w:b w:val="0"/>
          <w:sz w:val="16"/>
        </w:rPr>
        <w:t xml:space="preserve">  </w:t>
      </w:r>
      <w:r>
        <w:rPr>
          <w:rFonts w:ascii="Microsoft YaHei" w:hAnsi="Microsoft YaHei" w:eastAsia="Microsoft YaHei"/>
          <w:b w:val="0"/>
          <w:sz w:val="16"/>
        </w:rPr>
        <w:t>• 具备 WebSocket 实时通信与 Reactor Flux 流式数据处理经验</w:t>
      </w:r>
      <w:r>
        <w:rPr>
          <w:rFonts w:ascii="Microsoft YaHei" w:hAnsi="Microsoft YaHei" w:eastAsia="Microsoft YaHei"/>
          <w:b w:val="0"/>
          <w:sz w:val="16"/>
        </w:rPr>
        <w:t xml:space="preserve">  </w:t>
      </w:r>
      <w:r>
        <w:rPr>
          <w:rFonts w:ascii="Microsoft YaHei" w:hAnsi="Microsoft YaHei" w:eastAsia="Microsoft YaHei"/>
          <w:b w:val="0"/>
          <w:sz w:val="16"/>
        </w:rPr>
        <w:t>• 熟悉装饰器、工厂、钩子/拦截器、状态图等设计模式实战应用</w:t>
      </w:r>
      <w:r>
        <w:rPr>
          <w:rFonts w:ascii="Microsoft YaHei" w:hAnsi="Microsoft YaHei" w:eastAsia="Microsoft YaHei"/>
          <w:b w:val="0"/>
          <w:sz w:val="16"/>
        </w:rPr>
        <w:t xml:space="preserve">  </w:t>
      </w:r>
      <w:r>
        <w:rPr>
          <w:rFonts w:ascii="Microsoft YaHei" w:hAnsi="Microsoft YaHei" w:eastAsia="Microsoft YaHei"/>
          <w:b w:val="0"/>
          <w:sz w:val="16"/>
        </w:rPr>
        <w:t>• 具备多模块 Maven 项目架构能力，注重代码分层与模块解耦</w:t>
      </w:r>
    </w:p>
    <w:p>
      <w:pPr>
        <w:spacing w:before="80" w:after="20"/>
        <w:jc w:val="left"/>
        <w:pBdr>
          <w:bottom w:val="single" w:sz="4" w:space="1" w:color="1A56DB"/>
        </w:pBdr>
      </w:pPr>
      <w:r>
        <w:rPr>
          <w:rFonts w:ascii="Microsoft YaHei" w:hAnsi="Microsoft YaHei" w:eastAsia="Microsoft YaHei"/>
          <w:b/>
          <w:color w:val="1A56DB"/>
          <w:sz w:val="20"/>
        </w:rPr>
        <w:t>自我评价</w:t>
      </w:r>
    </w:p>
    <w:p>
      <w:pPr>
        <w:ind w:left="170"/>
      </w:pPr>
      <w:r>
        <w:rPr>
          <w:rFonts w:ascii="Microsoft YaHei" w:hAnsi="Microsoft YaHei" w:eastAsia="Microsoft YaHei"/>
          <w:b w:val="0"/>
          <w:sz w:val="16"/>
        </w:rPr>
        <w:t>• 对 AI 应用开发有浓厚兴趣，持续关注 Spring AI、LangChain 等框架发展</w:t>
      </w:r>
      <w:r>
        <w:rPr>
          <w:rFonts w:ascii="Microsoft YaHei" w:hAnsi="Microsoft YaHei" w:eastAsia="Microsoft YaHei"/>
          <w:b w:val="0"/>
          <w:sz w:val="16"/>
        </w:rPr>
        <w:t xml:space="preserve">  </w:t>
      </w:r>
      <w:r>
        <w:rPr>
          <w:rFonts w:ascii="Microsoft YaHei" w:hAnsi="Microsoft YaHei" w:eastAsia="Microsoft YaHei"/>
          <w:b w:val="0"/>
          <w:sz w:val="16"/>
        </w:rPr>
        <w:t>• 独立开发能力强，从需求分析到架构设计到编码实现全流程独立完成</w:t>
      </w:r>
      <w:r>
        <w:rPr>
          <w:rFonts w:ascii="Microsoft YaHei" w:hAnsi="Microsoft YaHei" w:eastAsia="Microsoft YaHei"/>
          <w:b w:val="0"/>
          <w:sz w:val="16"/>
        </w:rPr>
        <w:t xml:space="preserve">  </w:t>
      </w:r>
      <w:r>
        <w:rPr>
          <w:rFonts w:ascii="Microsoft YaHei" w:hAnsi="Microsoft YaHei" w:eastAsia="Microsoft YaHei"/>
          <w:b w:val="0"/>
          <w:sz w:val="16"/>
        </w:rPr>
        <w:t>• 注重代码质量与工程规范，善用设计模式解决复杂业务场景</w:t>
      </w:r>
      <w:r>
        <w:rPr>
          <w:rFonts w:ascii="Microsoft YaHei" w:hAnsi="Microsoft YaHei" w:eastAsia="Microsoft YaHei"/>
          <w:b w:val="0"/>
          <w:sz w:val="16"/>
        </w:rPr>
        <w:t xml:space="preserve">  </w:t>
      </w:r>
      <w:r>
        <w:rPr>
          <w:rFonts w:ascii="Microsoft YaHei" w:hAnsi="Microsoft YaHei" w:eastAsia="Microsoft YaHei"/>
          <w:b w:val="0"/>
          <w:sz w:val="16"/>
        </w:rPr>
        <w:t>• 学习能力强，能快速掌握新技术并应用到实际项目</w:t>
      </w:r>
    </w:p>
    <w:sectPr w:rsidR="00FC693F" w:rsidRPr="0006063C" w:rsidSect="00034616">
      <w:pgSz w:w="12240" w:h="15840"/>
      <w:pgMar w:top="567" w:right="850" w:bottom="45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Microsoft YaHei" w:hAnsi="Microsoft YaHei" w:eastAsia="Microsoft YaHe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