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A0D5" w14:textId="77777777" w:rsidR="00623AC9" w:rsidRPr="00623AC9" w:rsidRDefault="00623AC9" w:rsidP="00623A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Часто задаваемые вопросы (FAQ) о CashUp!</w:t>
      </w:r>
    </w:p>
    <w:p w14:paraId="6171BD5B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О приложении</w:t>
      </w:r>
    </w:p>
    <w:p w14:paraId="637A2BD1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Что такое CashUp?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CashUp — это мобильное приложение, которое помогает выбирать, какую карту использовать для покупок, чтобы получить максимальный кэшбэк, и вести простую статистику по расходам и кэшбэку.</w:t>
      </w:r>
    </w:p>
    <w:p w14:paraId="60EFD002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 CashUp помогает экономить?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Приложение хранит условия кэшбэка по вашим картам и показывает, какая карта даёт наибольший процент в нужной категории или магазине, а также считает потенциальный кэшбэк по введённым расходам.</w:t>
      </w:r>
    </w:p>
    <w:p w14:paraId="6B0BC9D2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Сколько стоит использование приложения?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Текущая версия приложения полностью бесплатна и не содержит платных подписок.</w:t>
      </w:r>
    </w:p>
    <w:p w14:paraId="3E4A691C" w14:textId="77777777" w:rsidR="00623AC9" w:rsidRPr="00623AC9" w:rsidRDefault="00623AC9" w:rsidP="00623AC9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23AC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32FCB09">
          <v:rect id="_x0000_i1097" style="width:0;height:.75pt" o:hralign="center" o:hrstd="t" o:hr="t" fillcolor="#a0a0a0" stroked="f"/>
        </w:pict>
      </w:r>
    </w:p>
    <w:p w14:paraId="47AF3FB2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Карты и категории кэшбэка</w:t>
      </w:r>
    </w:p>
    <w:p w14:paraId="292B786A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 добавить банковскую карту?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Откройте раздел «Карты», нажмите кнопку добавления, введите название карты, банка и категории кэшбэка с процентами, затем сохраните.</w:t>
      </w:r>
    </w:p>
    <w:p w14:paraId="03B751CE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Нужно ли вводить номер карты и CVV?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Нет! Приложение хранит только название карты, банк и категории кэшбэка. Конфиденциальные реквизиты не запрашиваются и не сохраняются.</w:t>
      </w:r>
    </w:p>
    <w:p w14:paraId="2AC9F067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Какие категории кэшбэка поддерживаются?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 приложении есть предустановленный список категорий: «Супермаркеты», «Рестораны», «АЗС», «Онлайн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noBreakHyphen/>
        <w:t>покупки», «Такси», «Аптеки», «Путешествия», «Коммунальные услуги», «Связь», «На все» и другие.</w:t>
      </w:r>
    </w:p>
    <w:p w14:paraId="20186B79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Что означает категория «На все»?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Это универсальный кэшбэк без привязки к конкретным тратам. Если для выбранной категории не найдено точное совпадение, приложение использует максимальный процент по категории «На все» как запасной вариант.</w:t>
      </w:r>
    </w:p>
    <w:p w14:paraId="63DFC271" w14:textId="77777777" w:rsidR="00623AC9" w:rsidRPr="00623AC9" w:rsidRDefault="00623AC9" w:rsidP="00623AC9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23AC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B8CD7F5">
          <v:rect id="_x0000_i1098" style="width:0;height:.75pt" o:hralign="center" o:hrstd="t" o:hr="t" fillcolor="#a0a0a0" stroked="f"/>
        </w:pict>
      </w:r>
    </w:p>
    <w:p w14:paraId="1A335FD1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Рекомендации по картам</w:t>
      </w:r>
    </w:p>
    <w:p w14:paraId="3FEF8495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 работает поиск лучшей карты под покупку?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На главном экране выберите категорию покупки и нажмите «Найти лучшую карту» — приложение найдёт карту с максимальным процентом кэшбэка в этой категории.</w:t>
      </w:r>
    </w:p>
    <w:p w14:paraId="62BE0FAF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Что означают подписи «</w:t>
      </w:r>
      <w:r w:rsidRPr="00623AC9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ru-RU"/>
          <w14:ligatures w14:val="none"/>
        </w:rPr>
        <w:t>🎯</w:t>
      </w: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Идеальное совпадение» и «</w:t>
      </w:r>
      <w:r w:rsidRPr="00623AC9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ru-RU"/>
          <w14:ligatures w14:val="none"/>
        </w:rPr>
        <w:t>📊</w:t>
      </w: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Лучший вариант»?</w:t>
      </w:r>
    </w:p>
    <w:p w14:paraId="306C9853" w14:textId="77777777" w:rsidR="00623AC9" w:rsidRPr="00623AC9" w:rsidRDefault="00623AC9" w:rsidP="00623AC9">
      <w:pPr>
        <w:numPr>
          <w:ilvl w:val="0"/>
          <w:numId w:val="1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«Идеальное совпадение» — карта с наибольшим процентом именно в выбранной категории</w:t>
      </w:r>
    </w:p>
    <w:p w14:paraId="511C6345" w14:textId="77777777" w:rsidR="00623AC9" w:rsidRPr="00623AC9" w:rsidRDefault="00623AC9" w:rsidP="00623AC9">
      <w:pPr>
        <w:numPr>
          <w:ilvl w:val="0"/>
          <w:numId w:val="1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«Лучший вариант» — карта с максимальным универсальным кэшбэком, если точной категории нет</w:t>
      </w:r>
    </w:p>
    <w:p w14:paraId="491933F8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Что такое «Рекомендация на сегодня» на главном экране?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Это подсказка по карте с наибольшим кэшбэком среди всех ваших карт в любых категориях — помогает выбрать базовую карту, если не хотите вручную подбирать категории.</w:t>
      </w:r>
    </w:p>
    <w:p w14:paraId="66EB8C21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Можно ли увидеть все карты, которые дают кэшбэк в конкретной категории?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Да, на главном экране можно открыть категорию и посмотреть список всех карт с указанием процентов кэшбэка для этой категории.</w:t>
      </w:r>
    </w:p>
    <w:p w14:paraId="756BC26D" w14:textId="77777777" w:rsidR="00623AC9" w:rsidRPr="00623AC9" w:rsidRDefault="00623AC9" w:rsidP="00623AC9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23AC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4545BAFB">
          <v:rect id="_x0000_i1099" style="width:0;height:.75pt" o:hralign="center" o:hrstd="t" o:hr="t" fillcolor="#a0a0a0" stroked="f"/>
        </w:pict>
      </w:r>
    </w:p>
    <w:p w14:paraId="420EB3C7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 Статистика и расходы</w:t>
      </w:r>
    </w:p>
    <w:p w14:paraId="4913AD96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Что показывает вкладка «Статистика»?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Отображается кэшбэк за текущий месяц и накопительно за год, а также разбивка по категориям трат с учётом введённых сумм расходов.</w:t>
      </w:r>
    </w:p>
    <w:p w14:paraId="12F73A99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 учитываются расходы по категориям?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Вы вводите планируемые или фактические расходы по категориям в модальном окне, а приложение рассчитывает потенциальный кэшбэк с учётом максимального процента среди всех карт по каждой категории.</w:t>
      </w:r>
    </w:p>
    <w:p w14:paraId="318FB0A9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 работает категория «Прочее» в статистике расходов?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Категория «Прочее» соответствует универсальному кэшбэку «На все» и используется для всех трат, не попавших в конкретные категории.</w:t>
      </w:r>
    </w:p>
    <w:p w14:paraId="70791C42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Сохраняются ли введённые расходы между месяцами?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Да, суммы расходов сохраняются по месяцам, используются для годовой статистики и могут быть скорректированы.</w:t>
      </w:r>
    </w:p>
    <w:p w14:paraId="713DFA26" w14:textId="77777777" w:rsidR="00623AC9" w:rsidRPr="00623AC9" w:rsidRDefault="00623AC9" w:rsidP="00623AC9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23AC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F230C06">
          <v:rect id="_x0000_i1100" style="width:0;height:.75pt" o:hralign="center" o:hrstd="t" o:hr="t" fillcolor="#a0a0a0" stroked="f"/>
        </w:pict>
      </w:r>
    </w:p>
    <w:p w14:paraId="71B26C7A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Геолокационные уведомления и магазины</w:t>
      </w:r>
    </w:p>
    <w:p w14:paraId="64F87B14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Что такое геолокационные уведомления в CashUp?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Приложение может отслеживать ваше местоположение и при приближении к магазинам из встроенной базы показывать подсказки по картам и категориям кэшбэка.</w:t>
      </w:r>
    </w:p>
    <w:p w14:paraId="2B96AAB9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Нужна ли геолокация для работы приложения?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Основные функции (карты, рекомендации по категориям, статистика) работают без геолокации. Геолокация нужна только для уведомлений о магазинах.</w:t>
      </w:r>
    </w:p>
    <w:p w14:paraId="4E2049BB" w14:textId="410CE4CC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Что за база магазинов используется в приложении?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Приложение использует локальную базу 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данных 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с сетью магазинов и их координатами. Базы 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ривязаны к конкретному городу.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 текущей сборке только по Санкт-Петербургу.</w:t>
      </w:r>
    </w:p>
    <w:p w14:paraId="47B9728F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Можно ли отключить геолокационные уведомления?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Да, в настройках уведомлений можно выключить геолокацию и фоновое отслеживание.</w:t>
      </w:r>
    </w:p>
    <w:p w14:paraId="306CB9CF" w14:textId="77777777" w:rsidR="00623AC9" w:rsidRPr="00623AC9" w:rsidRDefault="00623AC9" w:rsidP="00623AC9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23AC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E90F7AE">
          <v:rect id="_x0000_i1101" style="width:0;height:.75pt" o:hralign="center" o:hrstd="t" o:hr="t" fillcolor="#a0a0a0" stroked="f"/>
        </w:pict>
      </w:r>
    </w:p>
    <w:p w14:paraId="5620F637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 Безопасность и данные</w:t>
      </w:r>
    </w:p>
    <w:p w14:paraId="499288C7" w14:textId="64CC5148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Где хранятся мои данные?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Все данные о картах, расходах и настройках хранятся локально на устройстве и 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 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локальной базе 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данных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Передача этих данных на сервер не выполняется.</w:t>
      </w:r>
    </w:p>
    <w:p w14:paraId="15960A3F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Собирает ли приложение аналитику?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Да, приложение отправляет технические события (ошибки, установки, использование функций) в систему AppMetrica для улучшения качества сервиса. </w:t>
      </w: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Передаются только обезличенные данные без реквизитов карт и конкретных транзакций.</w:t>
      </w:r>
    </w:p>
    <w:p w14:paraId="3813BF18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Как удалить все данные из приложения?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Вы можете удалить приложение с устройства, чтобы стереть локальные данные, или использовать встроенные настройки управления данными для очистки карт, расходов и настроек.</w:t>
      </w:r>
    </w:p>
    <w:p w14:paraId="6896DC00" w14:textId="77777777" w:rsidR="00623AC9" w:rsidRPr="00623AC9" w:rsidRDefault="00623AC9" w:rsidP="00623AC9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23AC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A7A9C36">
          <v:rect id="_x0000_i1102" style="width:0;height:.75pt" o:hralign="center" o:hrstd="t" o:hr="t" fillcolor="#a0a0a0" stroked="f"/>
        </w:pict>
      </w:r>
    </w:p>
    <w:p w14:paraId="7E82D57F" w14:textId="77777777" w:rsidR="00623AC9" w:rsidRPr="00623AC9" w:rsidRDefault="00623AC9" w:rsidP="00623A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 Производительность и батарея</w:t>
      </w:r>
    </w:p>
    <w:p w14:paraId="7C455FBF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Сильно ли фоновая геолокация расходует батарею?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Фоновое отслеживание настроено в адаптивном режиме с балансом между точностью и расходом энергии. Используется ограниченный радиус и интервалы обновлений.</w:t>
      </w:r>
    </w:p>
    <w:p w14:paraId="0C7710E9" w14:textId="77777777" w:rsidR="00623AC9" w:rsidRPr="00623AC9" w:rsidRDefault="00623AC9" w:rsidP="00623AC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23AC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Можно ли полностью отключить работу в фоне?</w:t>
      </w:r>
      <w:r w:rsidRPr="00623AC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Да, вы можете отключить геолокацию и уведомления в настройках, тогда приложение не будет запускать фоновые задачи и будет работать только при открытом экране.</w:t>
      </w:r>
    </w:p>
    <w:p w14:paraId="25F377C1" w14:textId="77777777" w:rsidR="00F12C76" w:rsidRPr="00623AC9" w:rsidRDefault="00F12C76" w:rsidP="00623AC9"/>
    <w:sectPr w:rsidR="00F12C76" w:rsidRPr="00623AC9" w:rsidSect="006D3586">
      <w:pgSz w:w="11906" w:h="16838" w:code="9"/>
      <w:pgMar w:top="567" w:right="70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FBE"/>
    <w:multiLevelType w:val="multilevel"/>
    <w:tmpl w:val="1F8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943"/>
    <w:multiLevelType w:val="multilevel"/>
    <w:tmpl w:val="4F4E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90FD2"/>
    <w:multiLevelType w:val="multilevel"/>
    <w:tmpl w:val="5754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D5B7D"/>
    <w:multiLevelType w:val="multilevel"/>
    <w:tmpl w:val="352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1191"/>
    <w:multiLevelType w:val="multilevel"/>
    <w:tmpl w:val="33C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55DB"/>
    <w:multiLevelType w:val="multilevel"/>
    <w:tmpl w:val="EEA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14065"/>
    <w:multiLevelType w:val="multilevel"/>
    <w:tmpl w:val="6C4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61677"/>
    <w:multiLevelType w:val="multilevel"/>
    <w:tmpl w:val="14B0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9337A"/>
    <w:multiLevelType w:val="multilevel"/>
    <w:tmpl w:val="F66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23CE4"/>
    <w:multiLevelType w:val="multilevel"/>
    <w:tmpl w:val="590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732B2"/>
    <w:multiLevelType w:val="multilevel"/>
    <w:tmpl w:val="0518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052B2C"/>
    <w:multiLevelType w:val="multilevel"/>
    <w:tmpl w:val="C68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A2B37"/>
    <w:multiLevelType w:val="multilevel"/>
    <w:tmpl w:val="113E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B4140"/>
    <w:multiLevelType w:val="multilevel"/>
    <w:tmpl w:val="C64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1071C"/>
    <w:multiLevelType w:val="multilevel"/>
    <w:tmpl w:val="FDF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210CF"/>
    <w:multiLevelType w:val="multilevel"/>
    <w:tmpl w:val="1BC0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E2A27"/>
    <w:multiLevelType w:val="multilevel"/>
    <w:tmpl w:val="C3E4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C2E1C"/>
    <w:multiLevelType w:val="multilevel"/>
    <w:tmpl w:val="53A0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927ED"/>
    <w:multiLevelType w:val="multilevel"/>
    <w:tmpl w:val="C08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20616">
    <w:abstractNumId w:val="8"/>
  </w:num>
  <w:num w:numId="2" w16cid:durableId="1665009069">
    <w:abstractNumId w:val="16"/>
  </w:num>
  <w:num w:numId="3" w16cid:durableId="451630674">
    <w:abstractNumId w:val="13"/>
  </w:num>
  <w:num w:numId="4" w16cid:durableId="1039814651">
    <w:abstractNumId w:val="10"/>
  </w:num>
  <w:num w:numId="5" w16cid:durableId="303705597">
    <w:abstractNumId w:val="2"/>
  </w:num>
  <w:num w:numId="6" w16cid:durableId="2127773275">
    <w:abstractNumId w:val="17"/>
  </w:num>
  <w:num w:numId="7" w16cid:durableId="59911914">
    <w:abstractNumId w:val="14"/>
  </w:num>
  <w:num w:numId="8" w16cid:durableId="790246297">
    <w:abstractNumId w:val="18"/>
  </w:num>
  <w:num w:numId="9" w16cid:durableId="2127650053">
    <w:abstractNumId w:val="9"/>
  </w:num>
  <w:num w:numId="10" w16cid:durableId="855076431">
    <w:abstractNumId w:val="15"/>
  </w:num>
  <w:num w:numId="11" w16cid:durableId="682442165">
    <w:abstractNumId w:val="6"/>
  </w:num>
  <w:num w:numId="12" w16cid:durableId="2070418068">
    <w:abstractNumId w:val="3"/>
  </w:num>
  <w:num w:numId="13" w16cid:durableId="1636836154">
    <w:abstractNumId w:val="12"/>
  </w:num>
  <w:num w:numId="14" w16cid:durableId="1824540800">
    <w:abstractNumId w:val="7"/>
  </w:num>
  <w:num w:numId="15" w16cid:durableId="1565942755">
    <w:abstractNumId w:val="1"/>
  </w:num>
  <w:num w:numId="16" w16cid:durableId="1052921283">
    <w:abstractNumId w:val="11"/>
  </w:num>
  <w:num w:numId="17" w16cid:durableId="1368943683">
    <w:abstractNumId w:val="0"/>
  </w:num>
  <w:num w:numId="18" w16cid:durableId="1110927459">
    <w:abstractNumId w:val="5"/>
  </w:num>
  <w:num w:numId="19" w16cid:durableId="293366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43"/>
    <w:rsid w:val="00090C8E"/>
    <w:rsid w:val="001C079A"/>
    <w:rsid w:val="00450043"/>
    <w:rsid w:val="00623AC9"/>
    <w:rsid w:val="0067253A"/>
    <w:rsid w:val="006C0B77"/>
    <w:rsid w:val="006D3586"/>
    <w:rsid w:val="008242FF"/>
    <w:rsid w:val="00870751"/>
    <w:rsid w:val="00922C48"/>
    <w:rsid w:val="00B915B7"/>
    <w:rsid w:val="00EA59DF"/>
    <w:rsid w:val="00EA67E0"/>
    <w:rsid w:val="00EE4070"/>
    <w:rsid w:val="00F12C76"/>
    <w:rsid w:val="00F4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7BE5"/>
  <w15:chartTrackingRefBased/>
  <w15:docId w15:val="{82C7819F-E1FE-43C6-A298-C2DFC7BF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0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0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0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0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0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0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0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04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5004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5004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5004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5004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5004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50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0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04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0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0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04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5004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D358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D3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</dc:creator>
  <cp:keywords/>
  <dc:description/>
  <cp:lastModifiedBy>Андрей Ли</cp:lastModifiedBy>
  <cp:revision>3</cp:revision>
  <dcterms:created xsi:type="dcterms:W3CDTF">2025-11-20T07:41:00Z</dcterms:created>
  <dcterms:modified xsi:type="dcterms:W3CDTF">2025-11-20T08:01:00Z</dcterms:modified>
</cp:coreProperties>
</file>