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D861A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44"/>
          <w:szCs w:val="44"/>
        </w:rPr>
      </w:pPr>
      <w:r>
        <w:rPr>
          <w:rStyle w:val="5"/>
          <w:rFonts w:hint="eastAsia" w:ascii="宋体" w:hAnsi="宋体" w:eastAsia="宋体" w:cs="宋体"/>
          <w:b/>
          <w:bCs/>
          <w:i w:val="0"/>
          <w:iCs w:val="0"/>
          <w:caps w:val="0"/>
          <w:color w:val="181E33"/>
          <w:spacing w:val="0"/>
          <w:sz w:val="28"/>
          <w:szCs w:val="28"/>
          <w:shd w:val="clear" w:fill="FFFFFF"/>
        </w:rPr>
        <w:t>形 势 与 政 策</w:t>
      </w:r>
    </w:p>
    <w:p w14:paraId="365562C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微软雅黑" w:hAnsi="微软雅黑" w:eastAsia="微软雅黑" w:cs="微软雅黑"/>
          <w:b w:val="0"/>
          <w:bCs w:val="0"/>
          <w:i w:val="0"/>
          <w:iCs w:val="0"/>
          <w:caps w:val="0"/>
          <w:color w:val="181E33"/>
          <w:spacing w:val="0"/>
          <w:sz w:val="18"/>
          <w:szCs w:val="18"/>
          <w:shd w:val="clear" w:fill="FFFFFF"/>
        </w:rPr>
        <w:t>(</w:t>
      </w:r>
      <w:r>
        <w:rPr>
          <w:rFonts w:hint="eastAsia" w:ascii="微软雅黑" w:hAnsi="微软雅黑" w:eastAsia="微软雅黑" w:cs="微软雅黑"/>
          <w:b w:val="0"/>
          <w:bCs w:val="0"/>
          <w:i w:val="0"/>
          <w:iCs w:val="0"/>
          <w:caps w:val="0"/>
          <w:color w:val="181E33"/>
          <w:spacing w:val="0"/>
          <w:sz w:val="18"/>
          <w:szCs w:val="18"/>
          <w:shd w:val="clear" w:fill="FFFFFF"/>
          <w:lang w:val="en-US" w:eastAsia="zh-CN"/>
        </w:rPr>
        <w:t>二</w:t>
      </w:r>
      <w:r>
        <w:rPr>
          <w:rFonts w:hint="eastAsia" w:ascii="微软雅黑" w:hAnsi="微软雅黑" w:eastAsia="微软雅黑" w:cs="微软雅黑"/>
          <w:b w:val="0"/>
          <w:bCs w:val="0"/>
          <w:i w:val="0"/>
          <w:iCs w:val="0"/>
          <w:caps w:val="0"/>
          <w:color w:val="181E33"/>
          <w:spacing w:val="0"/>
          <w:sz w:val="18"/>
          <w:szCs w:val="18"/>
          <w:shd w:val="clear" w:fill="FFFFFF"/>
        </w:rPr>
        <w:t>)</w:t>
      </w:r>
    </w:p>
    <w:p w14:paraId="1C158CE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eastAsia="宋体"/>
          <w:b/>
          <w:bCs/>
          <w:sz w:val="21"/>
          <w:szCs w:val="21"/>
          <w:lang w:val="en-US" w:eastAsia="zh-CN"/>
        </w:rPr>
      </w:pPr>
      <w:r>
        <w:rPr>
          <w:rFonts w:hint="eastAsia" w:ascii="宋体" w:hAnsi="宋体" w:eastAsia="宋体" w:cs="宋体"/>
          <w:b/>
          <w:bCs/>
          <w:i w:val="0"/>
          <w:iCs w:val="0"/>
          <w:caps w:val="0"/>
          <w:color w:val="181E33"/>
          <w:spacing w:val="0"/>
          <w:sz w:val="21"/>
          <w:szCs w:val="21"/>
          <w:shd w:val="clear" w:fill="FFFFFF"/>
        </w:rPr>
        <w:t>学号：</w:t>
      </w:r>
      <w:r>
        <w:rPr>
          <w:rFonts w:hint="eastAsia"/>
          <w:b/>
          <w:bCs/>
          <w:sz w:val="21"/>
          <w:szCs w:val="21"/>
          <w:lang w:val="en-US" w:eastAsia="zh-CN"/>
        </w:rPr>
        <w:t xml:space="preserve">PB22051128    </w:t>
      </w:r>
      <w:r>
        <w:rPr>
          <w:rFonts w:hint="eastAsia" w:ascii="宋体" w:hAnsi="宋体" w:eastAsia="宋体" w:cs="宋体"/>
          <w:b/>
          <w:bCs/>
          <w:i w:val="0"/>
          <w:iCs w:val="0"/>
          <w:caps w:val="0"/>
          <w:color w:val="181E33"/>
          <w:spacing w:val="0"/>
          <w:sz w:val="21"/>
          <w:szCs w:val="21"/>
          <w:shd w:val="clear" w:fill="FFFFFF"/>
        </w:rPr>
        <w:t>姓名：</w:t>
      </w:r>
      <w:r>
        <w:rPr>
          <w:rFonts w:hint="eastAsia"/>
          <w:b/>
          <w:bCs/>
          <w:sz w:val="21"/>
          <w:szCs w:val="21"/>
          <w:lang w:val="en-US" w:eastAsia="zh-CN"/>
        </w:rPr>
        <w:t>林莉淇</w:t>
      </w:r>
      <w:r>
        <w:rPr>
          <w:rFonts w:hint="eastAsia" w:ascii="宋体" w:hAnsi="宋体" w:eastAsia="宋体" w:cs="宋体"/>
          <w:b/>
          <w:bCs/>
          <w:i w:val="0"/>
          <w:iCs w:val="0"/>
          <w:caps w:val="0"/>
          <w:color w:val="181E33"/>
          <w:spacing w:val="0"/>
          <w:sz w:val="21"/>
          <w:szCs w:val="21"/>
          <w:shd w:val="clear" w:fill="FFFFFF"/>
        </w:rPr>
        <w:t xml:space="preserve"> </w:t>
      </w:r>
      <w:r>
        <w:rPr>
          <w:rFonts w:hint="eastAsia" w:ascii="宋体" w:hAnsi="宋体" w:eastAsia="宋体" w:cs="宋体"/>
          <w:b/>
          <w:bCs/>
          <w:i w:val="0"/>
          <w:iCs w:val="0"/>
          <w:caps w:val="0"/>
          <w:color w:val="181E33"/>
          <w:spacing w:val="0"/>
          <w:sz w:val="21"/>
          <w:szCs w:val="21"/>
          <w:shd w:val="clear" w:fill="FFFFFF"/>
          <w:lang w:val="en-US" w:eastAsia="zh-CN"/>
        </w:rPr>
        <w:t xml:space="preserve">    </w:t>
      </w:r>
      <w:r>
        <w:rPr>
          <w:rFonts w:hint="eastAsia" w:ascii="宋体" w:hAnsi="宋体" w:eastAsia="宋体" w:cs="宋体"/>
          <w:b/>
          <w:bCs/>
          <w:i w:val="0"/>
          <w:iCs w:val="0"/>
          <w:caps w:val="0"/>
          <w:color w:val="181E33"/>
          <w:spacing w:val="0"/>
          <w:sz w:val="21"/>
          <w:szCs w:val="21"/>
          <w:shd w:val="clear" w:fill="FFFFFF"/>
        </w:rPr>
        <w:t>院系：</w:t>
      </w:r>
      <w:r>
        <w:rPr>
          <w:rFonts w:hint="eastAsia" w:ascii="宋体" w:hAnsi="宋体" w:eastAsia="宋体" w:cs="宋体"/>
          <w:b/>
          <w:bCs/>
          <w:i w:val="0"/>
          <w:iCs w:val="0"/>
          <w:caps w:val="0"/>
          <w:color w:val="181E33"/>
          <w:spacing w:val="0"/>
          <w:sz w:val="21"/>
          <w:szCs w:val="21"/>
          <w:shd w:val="clear" w:fill="FFFFFF"/>
          <w:lang w:val="en-US" w:eastAsia="zh-CN"/>
        </w:rPr>
        <w:t>信息科学技术学院</w:t>
      </w:r>
    </w:p>
    <w:p w14:paraId="5FFEED0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eastAsia="宋体"/>
          <w:b/>
          <w:bCs/>
          <w:sz w:val="21"/>
          <w:szCs w:val="21"/>
          <w:lang w:val="en-US" w:eastAsia="zh-CN"/>
        </w:rPr>
      </w:pPr>
      <w:r>
        <w:rPr>
          <w:rFonts w:hint="eastAsia" w:ascii="宋体" w:hAnsi="宋体" w:eastAsia="宋体" w:cs="宋体"/>
          <w:b/>
          <w:bCs/>
          <w:i w:val="0"/>
          <w:iCs w:val="0"/>
          <w:caps w:val="0"/>
          <w:color w:val="181E33"/>
          <w:spacing w:val="0"/>
          <w:sz w:val="21"/>
          <w:szCs w:val="21"/>
          <w:shd w:val="clear" w:fill="FFFFFF"/>
        </w:rPr>
        <w:t>年级：</w:t>
      </w:r>
      <w:r>
        <w:rPr>
          <w:rFonts w:hint="eastAsia" w:ascii="宋体" w:hAnsi="宋体" w:eastAsia="宋体" w:cs="宋体"/>
          <w:b/>
          <w:bCs/>
          <w:i w:val="0"/>
          <w:iCs w:val="0"/>
          <w:caps w:val="0"/>
          <w:color w:val="181E33"/>
          <w:spacing w:val="0"/>
          <w:sz w:val="21"/>
          <w:szCs w:val="21"/>
          <w:shd w:val="clear" w:fill="FFFFFF"/>
          <w:lang w:val="en-US" w:eastAsia="zh-CN"/>
        </w:rPr>
        <w:t>2022级</w:t>
      </w:r>
      <w:r>
        <w:rPr>
          <w:rFonts w:hint="eastAsia" w:ascii="宋体" w:hAnsi="宋体" w:eastAsia="宋体" w:cs="宋体"/>
          <w:b/>
          <w:bCs/>
          <w:i w:val="0"/>
          <w:iCs w:val="0"/>
          <w:caps w:val="0"/>
          <w:color w:val="181E33"/>
          <w:spacing w:val="0"/>
          <w:sz w:val="21"/>
          <w:szCs w:val="21"/>
          <w:shd w:val="clear" w:fill="FFFFFF"/>
        </w:rPr>
        <w:t xml:space="preserve"> </w:t>
      </w:r>
      <w:r>
        <w:rPr>
          <w:rFonts w:hint="eastAsia" w:ascii="宋体" w:hAnsi="宋体" w:eastAsia="宋体" w:cs="宋体"/>
          <w:b/>
          <w:bCs/>
          <w:i w:val="0"/>
          <w:iCs w:val="0"/>
          <w:caps w:val="0"/>
          <w:color w:val="181E33"/>
          <w:spacing w:val="0"/>
          <w:sz w:val="21"/>
          <w:szCs w:val="21"/>
          <w:shd w:val="clear" w:fill="FFFFFF"/>
          <w:lang w:val="en-US" w:eastAsia="zh-CN"/>
        </w:rPr>
        <w:t xml:space="preserve">   </w:t>
      </w:r>
      <w:r>
        <w:rPr>
          <w:rFonts w:hint="eastAsia" w:ascii="宋体" w:hAnsi="宋体" w:eastAsia="宋体" w:cs="宋体"/>
          <w:b/>
          <w:bCs/>
          <w:i w:val="0"/>
          <w:iCs w:val="0"/>
          <w:caps w:val="0"/>
          <w:color w:val="181E33"/>
          <w:spacing w:val="0"/>
          <w:sz w:val="21"/>
          <w:szCs w:val="21"/>
          <w:shd w:val="clear" w:fill="FFFFFF"/>
        </w:rPr>
        <w:t>手机：</w:t>
      </w:r>
      <w:r>
        <w:rPr>
          <w:rFonts w:hint="eastAsia" w:ascii="宋体" w:hAnsi="宋体" w:eastAsia="宋体" w:cs="宋体"/>
          <w:b/>
          <w:bCs/>
          <w:i w:val="0"/>
          <w:iCs w:val="0"/>
          <w:caps w:val="0"/>
          <w:color w:val="181E33"/>
          <w:spacing w:val="0"/>
          <w:sz w:val="21"/>
          <w:szCs w:val="21"/>
          <w:shd w:val="clear" w:fill="FFFFFF"/>
          <w:lang w:val="en-US" w:eastAsia="zh-CN"/>
        </w:rPr>
        <w:t xml:space="preserve">17376185710    </w:t>
      </w:r>
      <w:r>
        <w:rPr>
          <w:rFonts w:hint="eastAsia" w:ascii="宋体" w:hAnsi="宋体" w:eastAsia="宋体" w:cs="宋体"/>
          <w:b/>
          <w:bCs/>
          <w:i w:val="0"/>
          <w:iCs w:val="0"/>
          <w:caps w:val="0"/>
          <w:color w:val="181E33"/>
          <w:spacing w:val="0"/>
          <w:sz w:val="21"/>
          <w:szCs w:val="21"/>
          <w:shd w:val="clear" w:fill="FFFFFF"/>
        </w:rPr>
        <w:t>邮箱：</w:t>
      </w:r>
      <w:r>
        <w:rPr>
          <w:rFonts w:hint="eastAsia" w:ascii="宋体" w:hAnsi="宋体" w:eastAsia="宋体" w:cs="宋体"/>
          <w:b/>
          <w:bCs/>
          <w:i w:val="0"/>
          <w:iCs w:val="0"/>
          <w:caps w:val="0"/>
          <w:color w:val="181E33"/>
          <w:spacing w:val="0"/>
          <w:sz w:val="21"/>
          <w:szCs w:val="21"/>
          <w:shd w:val="clear" w:fill="FFFFFF"/>
          <w:lang w:val="en-US" w:eastAsia="zh-CN"/>
        </w:rPr>
        <w:t>linliqi@mail.ustc.edu.cn</w:t>
      </w:r>
    </w:p>
    <w:p w14:paraId="1EFF114B">
      <w:pPr>
        <w:jc w:val="center"/>
        <w:rPr>
          <w:rFonts w:hint="eastAsia"/>
          <w:b/>
          <w:bCs/>
          <w:sz w:val="24"/>
          <w:szCs w:val="32"/>
          <w:lang w:val="en-US" w:eastAsia="zh-CN"/>
        </w:rPr>
      </w:pPr>
    </w:p>
    <w:p w14:paraId="0FA3518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sz w:val="28"/>
          <w:szCs w:val="28"/>
        </w:rPr>
      </w:pPr>
      <w:r>
        <w:rPr>
          <w:rFonts w:hint="eastAsia" w:ascii="宋体" w:hAnsi="宋体" w:eastAsia="宋体" w:cs="宋体"/>
          <w:b/>
          <w:bCs/>
          <w:i w:val="0"/>
          <w:iCs w:val="0"/>
          <w:caps w:val="0"/>
          <w:color w:val="181E33"/>
          <w:spacing w:val="0"/>
          <w:sz w:val="28"/>
          <w:szCs w:val="28"/>
          <w:shd w:val="clear" w:fill="FFFFFF"/>
        </w:rPr>
        <w:t>一、</w:t>
      </w:r>
      <w:r>
        <w:rPr>
          <w:rFonts w:ascii="黑体" w:hAnsi="宋体" w:eastAsia="黑体" w:cs="黑体"/>
          <w:b/>
          <w:bCs/>
          <w:i w:val="0"/>
          <w:iCs w:val="0"/>
          <w:caps w:val="0"/>
          <w:color w:val="181E33"/>
          <w:spacing w:val="0"/>
          <w:sz w:val="28"/>
          <w:szCs w:val="28"/>
          <w:shd w:val="clear" w:fill="FFFFFF"/>
        </w:rPr>
        <w:t>入学以来听过的4场报告</w:t>
      </w:r>
    </w:p>
    <w:tbl>
      <w:tblPr>
        <w:tblStyle w:val="3"/>
        <w:tblW w:w="83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08"/>
        <w:gridCol w:w="5706"/>
        <w:gridCol w:w="863"/>
        <w:gridCol w:w="1361"/>
      </w:tblGrid>
      <w:tr w14:paraId="1DD6AA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68" w:hRule="atLeast"/>
        </w:trPr>
        <w:tc>
          <w:tcPr>
            <w:tcW w:w="0" w:type="auto"/>
            <w:tcBorders>
              <w:top w:val="single" w:color="auto" w:sz="2" w:space="0"/>
              <w:left w:val="single" w:color="auto" w:sz="2" w:space="0"/>
              <w:bottom w:val="single" w:color="auto" w:sz="2" w:space="0"/>
              <w:right w:val="single" w:color="auto" w:sz="2" w:space="0"/>
            </w:tcBorders>
            <w:shd w:val="clear" w:color="auto" w:fill="auto"/>
            <w:tcMar>
              <w:left w:w="53" w:type="dxa"/>
              <w:right w:w="53" w:type="dxa"/>
            </w:tcMar>
            <w:vAlign w:val="center"/>
          </w:tcPr>
          <w:p w14:paraId="120DE6C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sz w:val="15"/>
                <w:szCs w:val="15"/>
              </w:rPr>
              <w:t>序号</w:t>
            </w:r>
          </w:p>
        </w:tc>
        <w:tc>
          <w:tcPr>
            <w:tcW w:w="0" w:type="auto"/>
            <w:tcBorders>
              <w:top w:val="single" w:color="auto" w:sz="2" w:space="0"/>
              <w:left w:val="nil"/>
              <w:bottom w:val="single" w:color="auto" w:sz="2" w:space="0"/>
              <w:right w:val="single" w:color="auto" w:sz="2" w:space="0"/>
            </w:tcBorders>
            <w:shd w:val="clear" w:color="auto" w:fill="auto"/>
            <w:tcMar>
              <w:left w:w="53" w:type="dxa"/>
              <w:right w:w="53" w:type="dxa"/>
            </w:tcMar>
            <w:vAlign w:val="center"/>
          </w:tcPr>
          <w:p w14:paraId="752997E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sz w:val="15"/>
                <w:szCs w:val="15"/>
              </w:rPr>
              <w:t>报告名称</w:t>
            </w:r>
          </w:p>
        </w:tc>
        <w:tc>
          <w:tcPr>
            <w:tcW w:w="0" w:type="auto"/>
            <w:tcBorders>
              <w:top w:val="single" w:color="auto" w:sz="2" w:space="0"/>
              <w:left w:val="nil"/>
              <w:bottom w:val="single" w:color="auto" w:sz="2" w:space="0"/>
              <w:right w:val="single" w:color="auto" w:sz="2" w:space="0"/>
            </w:tcBorders>
            <w:shd w:val="clear" w:color="auto" w:fill="auto"/>
            <w:tcMar>
              <w:left w:w="53" w:type="dxa"/>
              <w:right w:w="53" w:type="dxa"/>
            </w:tcMar>
            <w:vAlign w:val="center"/>
          </w:tcPr>
          <w:p w14:paraId="5523D51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sz w:val="15"/>
                <w:szCs w:val="15"/>
              </w:rPr>
              <w:t>报告人</w:t>
            </w:r>
          </w:p>
        </w:tc>
        <w:tc>
          <w:tcPr>
            <w:tcW w:w="0" w:type="auto"/>
            <w:tcBorders>
              <w:top w:val="single" w:color="auto" w:sz="2" w:space="0"/>
              <w:left w:val="nil"/>
              <w:bottom w:val="single" w:color="auto" w:sz="2" w:space="0"/>
              <w:right w:val="single" w:color="auto" w:sz="2" w:space="0"/>
            </w:tcBorders>
            <w:shd w:val="clear" w:color="auto" w:fill="auto"/>
            <w:tcMar>
              <w:left w:w="53" w:type="dxa"/>
              <w:right w:w="53" w:type="dxa"/>
            </w:tcMar>
            <w:vAlign w:val="center"/>
          </w:tcPr>
          <w:p w14:paraId="6A8441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sz w:val="15"/>
                <w:szCs w:val="15"/>
              </w:rPr>
              <w:t>报告学期</w:t>
            </w:r>
          </w:p>
          <w:p w14:paraId="60275E7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sz w:val="12"/>
                <w:szCs w:val="12"/>
              </w:rPr>
              <w:t>（例：2018秋）</w:t>
            </w:r>
          </w:p>
        </w:tc>
      </w:tr>
      <w:tr w14:paraId="4316F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68" w:hRule="atLeast"/>
        </w:trPr>
        <w:tc>
          <w:tcPr>
            <w:tcW w:w="0" w:type="auto"/>
            <w:tcBorders>
              <w:top w:val="nil"/>
              <w:left w:val="single" w:color="auto" w:sz="2" w:space="0"/>
              <w:bottom w:val="single" w:color="auto" w:sz="2" w:space="0"/>
              <w:right w:val="single" w:color="auto" w:sz="2" w:space="0"/>
            </w:tcBorders>
            <w:shd w:val="clear" w:color="auto" w:fill="auto"/>
            <w:tcMar>
              <w:left w:w="53" w:type="dxa"/>
              <w:right w:w="53" w:type="dxa"/>
            </w:tcMar>
            <w:vAlign w:val="center"/>
          </w:tcPr>
          <w:p w14:paraId="43B12EA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sz w:val="15"/>
                <w:szCs w:val="15"/>
              </w:rPr>
              <w:t>1</w:t>
            </w: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1FE9A24A">
            <w:pPr>
              <w:keepNext w:val="0"/>
              <w:keepLines w:val="0"/>
              <w:widowControl/>
              <w:suppressLineNumbers w:val="0"/>
              <w:spacing w:before="0" w:beforeAutospacing="0" w:after="0" w:afterAutospacing="0"/>
              <w:ind w:left="0" w:right="0"/>
              <w:jc w:val="center"/>
              <w:rPr>
                <w:sz w:val="15"/>
                <w:szCs w:val="18"/>
              </w:rPr>
            </w:pPr>
            <w:r>
              <w:rPr>
                <w:rFonts w:hint="eastAsia"/>
                <w:b/>
                <w:bCs/>
                <w:sz w:val="15"/>
                <w:szCs w:val="18"/>
              </w:rPr>
              <w:t>《推进文化自信自强 铸就社会主义文化新辉煌》</w:t>
            </w: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1CBB0B9C">
            <w:pPr>
              <w:keepNext w:val="0"/>
              <w:keepLines w:val="0"/>
              <w:widowControl/>
              <w:suppressLineNumbers w:val="0"/>
              <w:spacing w:before="0" w:beforeAutospacing="0" w:after="0" w:afterAutospacing="0"/>
              <w:ind w:left="0" w:right="0"/>
              <w:jc w:val="center"/>
              <w:rPr>
                <w:sz w:val="15"/>
                <w:szCs w:val="18"/>
              </w:rPr>
            </w:pPr>
            <w:r>
              <w:rPr>
                <w:rFonts w:hint="eastAsia"/>
                <w:b/>
                <w:bCs/>
                <w:sz w:val="15"/>
                <w:szCs w:val="18"/>
              </w:rPr>
              <w:t>邵明教授</w:t>
            </w: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75CA7096">
            <w:pPr>
              <w:keepNext w:val="0"/>
              <w:keepLines w:val="0"/>
              <w:widowControl/>
              <w:suppressLineNumbers w:val="0"/>
              <w:spacing w:before="0" w:beforeAutospacing="0" w:after="0" w:afterAutospacing="0"/>
              <w:ind w:left="0" w:right="0"/>
              <w:jc w:val="center"/>
              <w:rPr>
                <w:sz w:val="15"/>
                <w:szCs w:val="18"/>
              </w:rPr>
            </w:pPr>
            <w:r>
              <w:rPr>
                <w:rFonts w:hint="eastAsia"/>
                <w:b/>
                <w:bCs/>
                <w:sz w:val="15"/>
                <w:szCs w:val="18"/>
              </w:rPr>
              <w:t>2023年6月7日</w:t>
            </w:r>
          </w:p>
        </w:tc>
      </w:tr>
      <w:tr w14:paraId="4FE43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0" w:type="auto"/>
            <w:tcBorders>
              <w:top w:val="nil"/>
              <w:left w:val="single" w:color="auto" w:sz="2" w:space="0"/>
              <w:bottom w:val="single" w:color="auto" w:sz="2" w:space="0"/>
              <w:right w:val="single" w:color="auto" w:sz="2" w:space="0"/>
            </w:tcBorders>
            <w:shd w:val="clear" w:color="auto" w:fill="auto"/>
            <w:tcMar>
              <w:left w:w="53" w:type="dxa"/>
              <w:right w:w="53" w:type="dxa"/>
            </w:tcMar>
            <w:vAlign w:val="center"/>
          </w:tcPr>
          <w:p w14:paraId="7514D5E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sz w:val="15"/>
                <w:szCs w:val="15"/>
              </w:rPr>
              <w:t>2</w:t>
            </w: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72FD1EE1">
            <w:pPr>
              <w:keepNext w:val="0"/>
              <w:keepLines w:val="0"/>
              <w:widowControl/>
              <w:suppressLineNumbers w:val="0"/>
              <w:spacing w:before="0" w:beforeAutospacing="0" w:after="0" w:afterAutospacing="0"/>
              <w:ind w:left="0" w:right="0"/>
              <w:jc w:val="center"/>
              <w:rPr>
                <w:sz w:val="15"/>
                <w:szCs w:val="18"/>
              </w:rPr>
            </w:pPr>
            <w:r>
              <w:rPr>
                <w:rFonts w:hint="eastAsia"/>
                <w:b/>
                <w:bCs/>
                <w:sz w:val="15"/>
                <w:szCs w:val="18"/>
              </w:rPr>
              <w:t>《以习近平法治思想引领法治中国建设》</w:t>
            </w: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7E7D1870">
            <w:pPr>
              <w:keepNext w:val="0"/>
              <w:keepLines w:val="0"/>
              <w:widowControl/>
              <w:suppressLineNumbers w:val="0"/>
              <w:spacing w:before="0" w:beforeAutospacing="0" w:after="0" w:afterAutospacing="0"/>
              <w:ind w:left="0" w:right="0"/>
              <w:jc w:val="center"/>
              <w:rPr>
                <w:sz w:val="15"/>
                <w:szCs w:val="18"/>
              </w:rPr>
            </w:pPr>
            <w:r>
              <w:rPr>
                <w:rFonts w:hint="eastAsia"/>
                <w:b/>
                <w:bCs/>
                <w:sz w:val="15"/>
                <w:szCs w:val="18"/>
              </w:rPr>
              <w:t>安群教授</w:t>
            </w: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3D878F83">
            <w:pPr>
              <w:keepNext w:val="0"/>
              <w:keepLines w:val="0"/>
              <w:widowControl/>
              <w:suppressLineNumbers w:val="0"/>
              <w:spacing w:before="0" w:beforeAutospacing="0" w:after="0" w:afterAutospacing="0"/>
              <w:ind w:left="0" w:right="0"/>
              <w:jc w:val="center"/>
              <w:rPr>
                <w:sz w:val="15"/>
                <w:szCs w:val="18"/>
              </w:rPr>
            </w:pPr>
            <w:r>
              <w:rPr>
                <w:rFonts w:hint="eastAsia"/>
                <w:b/>
                <w:bCs/>
                <w:sz w:val="15"/>
                <w:szCs w:val="18"/>
              </w:rPr>
              <w:t>2023年5月10日</w:t>
            </w:r>
          </w:p>
        </w:tc>
      </w:tr>
      <w:tr w14:paraId="17C503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9" w:hRule="atLeast"/>
        </w:trPr>
        <w:tc>
          <w:tcPr>
            <w:tcW w:w="0" w:type="auto"/>
            <w:tcBorders>
              <w:top w:val="nil"/>
              <w:left w:val="single" w:color="auto" w:sz="2" w:space="0"/>
              <w:bottom w:val="single" w:color="auto" w:sz="2" w:space="0"/>
              <w:right w:val="single" w:color="auto" w:sz="2" w:space="0"/>
            </w:tcBorders>
            <w:shd w:val="clear" w:color="auto" w:fill="auto"/>
            <w:tcMar>
              <w:left w:w="53" w:type="dxa"/>
              <w:right w:w="53" w:type="dxa"/>
            </w:tcMar>
            <w:vAlign w:val="center"/>
          </w:tcPr>
          <w:p w14:paraId="108A050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sz w:val="15"/>
                <w:szCs w:val="15"/>
              </w:rPr>
              <w:t>3</w:t>
            </w: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443DCA8B">
            <w:pPr>
              <w:jc w:val="center"/>
              <w:rPr>
                <w:rFonts w:hint="eastAsia"/>
                <w:b/>
                <w:bCs/>
                <w:sz w:val="15"/>
                <w:szCs w:val="18"/>
              </w:rPr>
            </w:pPr>
            <w:r>
              <w:rPr>
                <w:rFonts w:hint="eastAsia"/>
                <w:b/>
                <w:bCs/>
                <w:sz w:val="15"/>
                <w:szCs w:val="18"/>
              </w:rPr>
              <w:t>《以教育、科技、人才“三位一体”为推进中国式现代化提供基础性、战略性支撑》</w:t>
            </w:r>
          </w:p>
          <w:p w14:paraId="39099904">
            <w:pPr>
              <w:jc w:val="center"/>
              <w:rPr>
                <w:sz w:val="15"/>
                <w:szCs w:val="18"/>
              </w:rPr>
            </w:pP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772CE292">
            <w:pPr>
              <w:keepNext w:val="0"/>
              <w:keepLines w:val="0"/>
              <w:widowControl/>
              <w:suppressLineNumbers w:val="0"/>
              <w:spacing w:before="0" w:beforeAutospacing="0" w:after="0" w:afterAutospacing="0"/>
              <w:ind w:left="0" w:right="0"/>
              <w:jc w:val="center"/>
              <w:rPr>
                <w:sz w:val="15"/>
                <w:szCs w:val="18"/>
              </w:rPr>
            </w:pPr>
            <w:r>
              <w:rPr>
                <w:rFonts w:hint="eastAsia"/>
                <w:b/>
                <w:bCs/>
                <w:sz w:val="15"/>
                <w:szCs w:val="18"/>
              </w:rPr>
              <w:t>舒歌群教授</w:t>
            </w: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11EC8BF9">
            <w:pPr>
              <w:keepNext w:val="0"/>
              <w:keepLines w:val="0"/>
              <w:widowControl/>
              <w:suppressLineNumbers w:val="0"/>
              <w:spacing w:before="0" w:beforeAutospacing="0" w:after="0" w:afterAutospacing="0"/>
              <w:ind w:left="0" w:right="0"/>
              <w:jc w:val="center"/>
              <w:rPr>
                <w:sz w:val="15"/>
                <w:szCs w:val="18"/>
              </w:rPr>
            </w:pPr>
            <w:r>
              <w:rPr>
                <w:rFonts w:hint="eastAsia"/>
                <w:b/>
                <w:bCs/>
                <w:sz w:val="15"/>
                <w:szCs w:val="18"/>
              </w:rPr>
              <w:t>2022年12月7日</w:t>
            </w:r>
          </w:p>
        </w:tc>
      </w:tr>
      <w:tr w14:paraId="3C91F7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9" w:hRule="atLeast"/>
        </w:trPr>
        <w:tc>
          <w:tcPr>
            <w:tcW w:w="0" w:type="auto"/>
            <w:tcBorders>
              <w:top w:val="nil"/>
              <w:left w:val="single" w:color="auto" w:sz="2" w:space="0"/>
              <w:bottom w:val="single" w:color="auto" w:sz="2" w:space="0"/>
              <w:right w:val="single" w:color="auto" w:sz="2" w:space="0"/>
            </w:tcBorders>
            <w:shd w:val="clear" w:color="auto" w:fill="auto"/>
            <w:tcMar>
              <w:left w:w="53" w:type="dxa"/>
              <w:right w:w="53" w:type="dxa"/>
            </w:tcMar>
            <w:vAlign w:val="center"/>
          </w:tcPr>
          <w:p w14:paraId="658938A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eastAsia" w:ascii="宋体" w:hAnsi="宋体" w:eastAsia="宋体" w:cs="宋体"/>
                <w:sz w:val="15"/>
                <w:szCs w:val="15"/>
              </w:rPr>
              <w:t>4</w:t>
            </w: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30C612E6">
            <w:pPr>
              <w:jc w:val="center"/>
              <w:rPr>
                <w:sz w:val="15"/>
                <w:szCs w:val="18"/>
              </w:rPr>
            </w:pPr>
            <w:r>
              <w:rPr>
                <w:rFonts w:hint="eastAsia"/>
                <w:b/>
                <w:bCs/>
                <w:sz w:val="15"/>
                <w:szCs w:val="18"/>
              </w:rPr>
              <w:t>《新时代十年的伟大变革》</w:t>
            </w: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424D2CF1">
            <w:pPr>
              <w:keepNext w:val="0"/>
              <w:keepLines w:val="0"/>
              <w:widowControl/>
              <w:suppressLineNumbers w:val="0"/>
              <w:spacing w:before="0" w:beforeAutospacing="0" w:after="0" w:afterAutospacing="0"/>
              <w:ind w:left="0" w:right="0"/>
              <w:jc w:val="center"/>
              <w:rPr>
                <w:sz w:val="15"/>
                <w:szCs w:val="18"/>
              </w:rPr>
            </w:pPr>
            <w:r>
              <w:rPr>
                <w:rFonts w:hint="eastAsia"/>
                <w:b/>
                <w:bCs/>
                <w:sz w:val="15"/>
                <w:szCs w:val="18"/>
              </w:rPr>
              <w:t>张复俊教授</w:t>
            </w:r>
          </w:p>
        </w:tc>
        <w:tc>
          <w:tcPr>
            <w:tcW w:w="0" w:type="auto"/>
            <w:tcBorders>
              <w:top w:val="nil"/>
              <w:left w:val="nil"/>
              <w:bottom w:val="single" w:color="auto" w:sz="2" w:space="0"/>
              <w:right w:val="single" w:color="auto" w:sz="2" w:space="0"/>
            </w:tcBorders>
            <w:shd w:val="clear" w:color="auto" w:fill="auto"/>
            <w:tcMar>
              <w:left w:w="53" w:type="dxa"/>
              <w:right w:w="53" w:type="dxa"/>
            </w:tcMar>
            <w:vAlign w:val="center"/>
          </w:tcPr>
          <w:p w14:paraId="76EABA42">
            <w:pPr>
              <w:keepNext w:val="0"/>
              <w:keepLines w:val="0"/>
              <w:widowControl/>
              <w:suppressLineNumbers w:val="0"/>
              <w:spacing w:before="0" w:beforeAutospacing="0" w:after="0" w:afterAutospacing="0"/>
              <w:ind w:left="0" w:right="0"/>
              <w:jc w:val="center"/>
              <w:rPr>
                <w:sz w:val="15"/>
                <w:szCs w:val="18"/>
              </w:rPr>
            </w:pPr>
            <w:r>
              <w:rPr>
                <w:rFonts w:hint="eastAsia"/>
                <w:b/>
                <w:bCs/>
                <w:sz w:val="15"/>
                <w:szCs w:val="18"/>
              </w:rPr>
              <w:t>2022年11月30日</w:t>
            </w:r>
          </w:p>
        </w:tc>
      </w:tr>
    </w:tbl>
    <w:p w14:paraId="0045CF89">
      <w:pPr>
        <w:rPr>
          <w:rFonts w:hint="eastAsia"/>
          <w:b/>
          <w:bCs/>
        </w:rPr>
      </w:pPr>
    </w:p>
    <w:p w14:paraId="17482B3C">
      <w:pPr>
        <w:rPr>
          <w:rFonts w:hint="eastAsia"/>
          <w:b/>
          <w:bCs/>
        </w:rPr>
      </w:pPr>
    </w:p>
    <w:p w14:paraId="75148091">
      <w:pPr>
        <w:rPr>
          <w:rFonts w:hint="eastAsia"/>
        </w:rPr>
      </w:pPr>
      <w:r>
        <w:rPr>
          <w:rFonts w:ascii="黑体" w:hAnsi="宋体" w:eastAsia="黑体" w:cs="黑体"/>
          <w:b/>
          <w:bCs/>
          <w:i w:val="0"/>
          <w:iCs w:val="0"/>
          <w:caps w:val="0"/>
          <w:color w:val="181E33"/>
          <w:spacing w:val="0"/>
          <w:sz w:val="28"/>
          <w:szCs w:val="28"/>
          <w:shd w:val="clear" w:fill="FFFFFF"/>
        </w:rPr>
        <w:t>二、感想</w:t>
      </w:r>
      <w:bookmarkStart w:id="2" w:name="_GoBack"/>
      <w:bookmarkEnd w:id="2"/>
    </w:p>
    <w:p w14:paraId="5C266F29">
      <w:pPr>
        <w:rPr>
          <w:rFonts w:hint="eastAsia"/>
          <w:b/>
          <w:bCs/>
        </w:rPr>
      </w:pPr>
      <w:r>
        <w:rPr>
          <w:rFonts w:hint="eastAsia"/>
          <w:b/>
          <w:bCs/>
        </w:rPr>
        <w:t xml:space="preserve">报告五：邵明教授 </w:t>
      </w:r>
      <w:bookmarkStart w:id="0" w:name="OLE_LINK1"/>
      <w:r>
        <w:rPr>
          <w:rFonts w:hint="eastAsia"/>
          <w:b/>
          <w:bCs/>
        </w:rPr>
        <w:t>2023年6月7日</w:t>
      </w:r>
      <w:bookmarkEnd w:id="0"/>
      <w:r>
        <w:rPr>
          <w:rFonts w:hint="eastAsia"/>
          <w:b/>
          <w:bCs/>
          <w:lang w:val="en-US" w:eastAsia="zh-CN"/>
        </w:rPr>
        <w:t xml:space="preserve"> </w:t>
      </w:r>
      <w:bookmarkStart w:id="1" w:name="OLE_LINK2"/>
      <w:r>
        <w:rPr>
          <w:rFonts w:hint="eastAsia"/>
          <w:b/>
          <w:bCs/>
        </w:rPr>
        <w:t>《推进文化自信自强 铸就社会主义文化新辉煌》</w:t>
      </w:r>
      <w:bookmarkEnd w:id="1"/>
    </w:p>
    <w:p w14:paraId="04C5183E">
      <w:pPr>
        <w:ind w:firstLine="420" w:firstLineChars="0"/>
        <w:rPr>
          <w:rFonts w:hint="eastAsia"/>
        </w:rPr>
      </w:pPr>
      <w:r>
        <w:rPr>
          <w:rFonts w:hint="eastAsia"/>
        </w:rPr>
        <w:t>邵明教授的《推进文化自信自强 铸就社会主义文化新辉煌》报告，深入探讨了文化在中国特色社会主义事业中的重要地位。通过对党的二十大报告中关于文化建设的论述，教授从“文化自觉、文化自信、文化自强”三个维度展开，帮助我理解了文化在国家发展中的核心作用。</w:t>
      </w:r>
    </w:p>
    <w:p w14:paraId="11C698EF">
      <w:pPr>
        <w:ind w:firstLine="420" w:firstLineChars="0"/>
        <w:rPr>
          <w:rFonts w:hint="eastAsia"/>
        </w:rPr>
      </w:pPr>
      <w:r>
        <w:rPr>
          <w:rFonts w:hint="eastAsia"/>
        </w:rPr>
        <w:t>邵教授首先阐释了文化的广泛含义，并强调了价值观在文化中的中心地位。这让我意识到，文化不仅是历史的积淀，更是现代社会的精神支柱。在此基础上，教授进一步分析了中国特色社会主义文化的丰富内涵，指出中华优秀传统文化、革命文化和社会主义先进文化是我们文化自信的重要来源。特别是对革命文化的捍卫，让我领悟到对历史的尊重和对正确价值观的坚持，是我们文化自信的基石。</w:t>
      </w:r>
    </w:p>
    <w:p w14:paraId="2BA6C1E6">
      <w:pPr>
        <w:ind w:firstLine="420" w:firstLineChars="0"/>
        <w:rPr>
          <w:rFonts w:hint="eastAsia"/>
        </w:rPr>
      </w:pPr>
      <w:r>
        <w:rPr>
          <w:rFonts w:hint="eastAsia"/>
        </w:rPr>
        <w:t>报告中提到的提升国家文化软实力与中华文化影响力的多种对策，引发了我深刻的思考。邵教授指出，构建具有凝聚力和引领力的社会主义意识形态、提高全社会文明程度、发展文化事业与产业等措施，都是推进文化自信和文化自强的重要路径。这让我认识到，文化不仅是国家的软实力，更是促进社会和谐与发展的动力。作为一名大学生，我应积极参与文化活动，增强文化自信，为实现社会主义文化的新辉煌贡献力量。</w:t>
      </w:r>
    </w:p>
    <w:p w14:paraId="4F0CA52B">
      <w:pPr>
        <w:rPr>
          <w:rFonts w:hint="eastAsia"/>
        </w:rPr>
      </w:pPr>
    </w:p>
    <w:p w14:paraId="09A6AEA4">
      <w:pPr>
        <w:rPr>
          <w:rFonts w:hint="eastAsia"/>
          <w:b/>
          <w:bCs/>
        </w:rPr>
      </w:pPr>
      <w:r>
        <w:rPr>
          <w:rFonts w:hint="eastAsia"/>
          <w:b/>
          <w:bCs/>
        </w:rPr>
        <w:t>报告六：安群教授 2023年5月10日</w:t>
      </w:r>
      <w:r>
        <w:rPr>
          <w:rFonts w:hint="eastAsia"/>
          <w:b/>
          <w:bCs/>
          <w:lang w:val="en-US" w:eastAsia="zh-CN"/>
        </w:rPr>
        <w:t xml:space="preserve"> </w:t>
      </w:r>
      <w:r>
        <w:rPr>
          <w:rFonts w:hint="eastAsia"/>
          <w:b/>
          <w:bCs/>
        </w:rPr>
        <w:t>《以习近平法治思想引领法治中国建设》</w:t>
      </w:r>
    </w:p>
    <w:p w14:paraId="40C672E9">
      <w:pPr>
        <w:ind w:firstLine="420" w:firstLineChars="0"/>
        <w:rPr>
          <w:rFonts w:hint="eastAsia" w:eastAsiaTheme="minorEastAsia"/>
          <w:lang w:val="en-US" w:eastAsia="zh-CN"/>
        </w:rPr>
      </w:pPr>
      <w:r>
        <w:rPr>
          <w:rFonts w:hint="eastAsia"/>
        </w:rPr>
        <w:t>安群教授的《以习近平法治思想引领法治中国建设》报告，深入解析了习近平法治思想对法治中国建设的重要指导意义。通过“深刻认识、深刻把握、切实转化”三个方面，教授为我们展现了法治思想在新时代发展的重要性。</w:t>
      </w:r>
      <w:r>
        <w:rPr>
          <w:rFonts w:hint="eastAsia"/>
          <w:lang w:val="en-US" w:eastAsia="zh-CN"/>
        </w:rPr>
        <w:tab/>
      </w:r>
    </w:p>
    <w:p w14:paraId="7AB34301">
      <w:pPr>
        <w:ind w:firstLine="420" w:firstLineChars="0"/>
        <w:rPr>
          <w:rFonts w:hint="eastAsia"/>
        </w:rPr>
      </w:pPr>
      <w:r>
        <w:rPr>
          <w:rFonts w:hint="eastAsia"/>
        </w:rPr>
        <w:t>安教授指出，习近平法治思想的核心在于“十一个坚持”，涵盖了法治建设的各个方面。这让我对法治中国建设的重要任务有了更清晰的认识。在过去几年中，法治建设取得的历史性成就，彰显了国家治理现代化的进程。教授强调全面依法治国是关系到国家治理的深刻革命，这一观点让我意识到法治不仅是法律的实施，更是国家治理体系的重要组成部分。</w:t>
      </w:r>
    </w:p>
    <w:p w14:paraId="26073875">
      <w:pPr>
        <w:ind w:firstLine="420" w:firstLineChars="0"/>
        <w:rPr>
          <w:rFonts w:hint="eastAsia"/>
        </w:rPr>
      </w:pPr>
      <w:r>
        <w:rPr>
          <w:rFonts w:hint="eastAsia"/>
        </w:rPr>
        <w:t>在结合安徽发展实际的部分，安教授提出了一系列具体的对策，如深化法治思想的贯彻落实、加强高质量的立法供给等。这些措施为我们在实际工作中提供了可操作的指导，尤其是在提升法治实施效能和建设数字法治方面，展现了时代进步的方向。</w:t>
      </w:r>
    </w:p>
    <w:p w14:paraId="1DEA4FBC">
      <w:pPr>
        <w:ind w:firstLine="420" w:firstLineChars="0"/>
        <w:rPr>
          <w:rFonts w:hint="eastAsia"/>
        </w:rPr>
      </w:pPr>
      <w:r>
        <w:rPr>
          <w:rFonts w:hint="eastAsia"/>
        </w:rPr>
        <w:t>通过课堂互动，安教授耐心地解答了同学们的提问，鼓励我们坚定法治思想的引领，明德守法，勇于担当。这让我深感作为新时代大学生的责任，应该在法治建设中发挥积极作用，努力成为合格的社会主义建设者。</w:t>
      </w:r>
    </w:p>
    <w:p w14:paraId="427AE7DB">
      <w:pPr>
        <w:rPr>
          <w:rFonts w:hint="eastAsia"/>
        </w:rPr>
      </w:pPr>
    </w:p>
    <w:p w14:paraId="10E70133">
      <w:pPr>
        <w:rPr>
          <w:rFonts w:hint="eastAsia"/>
          <w:b/>
          <w:bCs/>
        </w:rPr>
      </w:pPr>
      <w:r>
        <w:rPr>
          <w:rFonts w:hint="eastAsia"/>
          <w:b/>
          <w:bCs/>
        </w:rPr>
        <w:t>报告七：舒歌群教授 2022年12月7日</w:t>
      </w:r>
      <w:r>
        <w:rPr>
          <w:rFonts w:hint="eastAsia"/>
          <w:b/>
          <w:bCs/>
          <w:lang w:val="en-US" w:eastAsia="zh-CN"/>
        </w:rPr>
        <w:t xml:space="preserve"> </w:t>
      </w:r>
      <w:r>
        <w:rPr>
          <w:rFonts w:hint="eastAsia"/>
          <w:b/>
          <w:bCs/>
        </w:rPr>
        <w:t>《以教育、科技、人才“三位一体”为推进中国式现代化提供基础性、战略性支撑》</w:t>
      </w:r>
    </w:p>
    <w:p w14:paraId="578FBA7B">
      <w:pPr>
        <w:ind w:firstLine="420" w:firstLineChars="0"/>
        <w:rPr>
          <w:rFonts w:hint="eastAsia"/>
        </w:rPr>
      </w:pPr>
      <w:r>
        <w:rPr>
          <w:rFonts w:hint="eastAsia"/>
        </w:rPr>
        <w:t>舒歌群教授在《以教育、科技、人才“三位一体”为推进中国式现代化提供基础性、战略性支撑》的报告中，深入探讨了现代化的内涵及其对中华民族伟大复兴的重要性。教授从中国式现代化的概念出发，强调了教育、科技、人才在实现这一目标中的基础性和战略性作用。</w:t>
      </w:r>
    </w:p>
    <w:p w14:paraId="28155167">
      <w:pPr>
        <w:ind w:firstLine="420" w:firstLineChars="0"/>
        <w:rPr>
          <w:rFonts w:hint="eastAsia"/>
        </w:rPr>
      </w:pPr>
      <w:r>
        <w:rPr>
          <w:rFonts w:hint="eastAsia"/>
        </w:rPr>
        <w:t>舒教授指出，中国式现代化是中国共产党领导的社会主义现代化，它不仅体现了党的强有力领导，还反映了历史的必然发展。在新民主主义革命、社会主义革命和建设、改革开放以及新时代四个历史时期中，中国共产党始终坚持以人民为中心，不断推动社会进步与发展。这种历史脉络让我认识到，现代化并非一蹴而就，而是通过长期的实践和探索逐步实现的。</w:t>
      </w:r>
    </w:p>
    <w:p w14:paraId="07D26973">
      <w:pPr>
        <w:ind w:firstLine="420" w:firstLineChars="0"/>
        <w:rPr>
          <w:rFonts w:hint="eastAsia"/>
        </w:rPr>
      </w:pPr>
      <w:r>
        <w:rPr>
          <w:rFonts w:hint="eastAsia"/>
        </w:rPr>
        <w:t>他特别提到，教育、科技、人才是新时代推进现代化的三大支柱。党的大会报告首次将这三者进行一体部署，显示了其在国家发展中的重要地位。作为一名大学生，我深感责任重大，必须积极学习、提升自我，为国家的科技进步和教育发展贡献力量。舒教授强调，中国科大将积极响应时代号召，在教育、科技创新和人才培养等方面发挥更大作用，这让我对自己所在的学术环境倍感自豪。</w:t>
      </w:r>
    </w:p>
    <w:p w14:paraId="79627306">
      <w:pPr>
        <w:rPr>
          <w:rFonts w:hint="eastAsia"/>
        </w:rPr>
      </w:pPr>
    </w:p>
    <w:p w14:paraId="20D30C41">
      <w:pPr>
        <w:rPr>
          <w:rFonts w:hint="eastAsia"/>
          <w:b/>
          <w:bCs/>
        </w:rPr>
      </w:pPr>
      <w:r>
        <w:rPr>
          <w:rFonts w:hint="eastAsia"/>
          <w:b/>
          <w:bCs/>
        </w:rPr>
        <w:t>报告八：张复俊教授 2022年11月30日</w:t>
      </w:r>
      <w:r>
        <w:rPr>
          <w:rFonts w:hint="eastAsia"/>
          <w:b/>
          <w:bCs/>
          <w:lang w:val="en-US" w:eastAsia="zh-CN"/>
        </w:rPr>
        <w:t xml:space="preserve"> </w:t>
      </w:r>
      <w:r>
        <w:rPr>
          <w:rFonts w:hint="eastAsia"/>
          <w:b/>
          <w:bCs/>
        </w:rPr>
        <w:t>《新时代十年的伟大变革》</w:t>
      </w:r>
    </w:p>
    <w:p w14:paraId="0D1DAE63">
      <w:pPr>
        <w:ind w:firstLine="420" w:firstLineChars="0"/>
        <w:rPr>
          <w:rFonts w:hint="eastAsia"/>
        </w:rPr>
      </w:pPr>
      <w:r>
        <w:rPr>
          <w:rFonts w:hint="eastAsia"/>
        </w:rPr>
        <w:t>张复俊教授的《新时代十年的伟大变革》报告，全面回顾了党的十八大以来的伟大成就，强调了中国特色社会主义进入新时代的历史背景和重要意义。教授指出，这十年的变革是在解决长期积累和新出现的突出矛盾中推进的，充分体现了中国共产党在新时代的领导力和决策能力。</w:t>
      </w:r>
    </w:p>
    <w:p w14:paraId="056C80EA">
      <w:pPr>
        <w:ind w:firstLine="420" w:firstLineChars="0"/>
        <w:rPr>
          <w:rFonts w:hint="eastAsia"/>
        </w:rPr>
      </w:pPr>
      <w:r>
        <w:rPr>
          <w:rFonts w:hint="eastAsia"/>
        </w:rPr>
        <w:t>张教授提到，完成脱贫攻坚和全面建成小康社会的历史任务，是新时代的重要里程碑。这些成就不仅是对党和人民事业的重大贡献，也为中华民族的伟大复兴奠定了坚实基础。他分析了新时代的历史性成就，强调习近平新时代中国特色社会主义思想的指导作用，深刻揭示了理论与实践相结合的重要性。</w:t>
      </w:r>
    </w:p>
    <w:p w14:paraId="6E06D430">
      <w:pPr>
        <w:ind w:firstLine="420" w:firstLineChars="0"/>
        <w:rPr>
          <w:rFonts w:hint="eastAsia"/>
        </w:rPr>
      </w:pPr>
      <w:r>
        <w:rPr>
          <w:rFonts w:hint="eastAsia"/>
        </w:rPr>
        <w:t>通过生动的实例，张教授展示了中国共产党如何团结带领人民攻克了许多长期未解的难题，推动社会全面进步。尤其是在国际舞台上，中国式现代化为全球发展提供了新的选择和智慧，这让我对国家的未来充满信心。</w:t>
      </w:r>
    </w:p>
    <w:p w14:paraId="27F5C146">
      <w:pPr>
        <w:ind w:firstLine="420" w:firstLineChars="0"/>
        <w:rPr>
          <w:rFonts w:hint="eastAsia"/>
        </w:rPr>
      </w:pPr>
      <w:r>
        <w:rPr>
          <w:rFonts w:hint="eastAsia"/>
        </w:rPr>
        <w:t>张教授强调，新时代的伟大变革在历史上具有里程碑意义，彰显了人民对美好生活的向往和追求。作为新时代的大学生，我应当铭记历史、积极参与，努力成为推动社会进步的建设者。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000000"/>
    <w:rsid w:val="23896A1F"/>
    <w:rsid w:val="29513750"/>
    <w:rsid w:val="415B68D0"/>
    <w:rsid w:val="70396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1976</Words>
  <Characters>2001</Characters>
  <Lines>0</Lines>
  <Paragraphs>0</Paragraphs>
  <TotalTime>1</TotalTime>
  <ScaleCrop>false</ScaleCrop>
  <LinksUpToDate>false</LinksUpToDate>
  <CharactersWithSpaces>2013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2024-09-08T00:53:00Z</dcterms:created>
  <dc:creator>ASUS</dc:creator>
  <cp:lastModifiedBy>Joker</cp:lastModifiedBy>
  <dcterms:modified xsi:type="dcterms:W3CDTF">2024-09-16T13:30:12Z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B260C49D0F5249698FD9B4FD91102512_12</vt:lpwstr>
  </property>
</Properties>
</file>