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outlineLvl w:val="0"/>
        <w:rPr>
          <w:rFonts w:hint="eastAsia"/>
          <w:color w:val="FF0000"/>
          <w:lang w:val="en-US" w:eastAsia="zh-CN"/>
        </w:rPr>
      </w:pPr>
      <w:r>
        <w:rPr>
          <w:rFonts w:hint="eastAsia"/>
          <w:color w:val="FF0000"/>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rPr>
          <w:rFonts w:hint="eastAsia"/>
          <w:color w:val="FF0000"/>
          <w:lang w:val="en-US" w:eastAsia="zh-CN"/>
        </w:rPr>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outlineLvl w:val="0"/>
        <w:rPr>
          <w:color w:val="FF0000"/>
        </w:rPr>
      </w:pPr>
      <w:r>
        <w:rPr>
          <w:rFonts w:hint="eastAsia"/>
          <w:color w:val="FF0000"/>
        </w:rPr>
        <w:t>环境变量</w:t>
      </w:r>
    </w:p>
    <w:p>
      <w:pPr>
        <w:spacing w:line="220" w:lineRule="atLeast"/>
      </w:pPr>
      <w:r>
        <w:t>JAVA_HOME  D:\Program Files\Java\jdk1.8.0_91</w:t>
      </w:r>
    </w:p>
    <w:p>
      <w:pPr>
        <w:spacing w:line="220" w:lineRule="atLeast"/>
      </w:pPr>
      <w:r>
        <w:t>CLASSPATH  .;%JAVA_HOME%\lib</w:t>
      </w:r>
    </w:p>
    <w:p>
      <w:pPr>
        <w:spacing w:line="220" w:lineRule="atLeast"/>
      </w:pPr>
      <w:r>
        <w:t>M2_HOME    D:\Program Files\apache-maven-3.3.9-bin\apache-maven-3.3.9</w:t>
      </w:r>
    </w:p>
    <w:p>
      <w:pPr>
        <w:spacing w:line="220" w:lineRule="atLeast"/>
      </w:pPr>
    </w:p>
    <w:p>
      <w:pPr>
        <w:spacing w:line="220" w:lineRule="atLeast"/>
      </w:pPr>
      <w:r>
        <w:rPr>
          <w:rFonts w:hint="eastAsia"/>
        </w:rPr>
        <w:t>#linux修改java运行环境</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pPr>
    </w:p>
    <w:p>
      <w:pPr>
        <w:spacing w:line="220" w:lineRule="atLeast"/>
      </w:pPr>
      <w:r>
        <w:t xml:space="preserve">nohup java -jar XXX.jar &gt;out.log &amp;  </w:t>
      </w:r>
    </w:p>
    <w:p>
      <w:pPr>
        <w:spacing w:line="220" w:lineRule="atLeast"/>
      </w:pPr>
      <w:r>
        <w:rPr>
          <w:rFonts w:hint="eastAsia"/>
        </w:rPr>
        <w:t>后台运行，并且将标准输出的日志重定向至文件out.log</w:t>
      </w:r>
    </w:p>
    <w:p>
      <w:pPr>
        <w:spacing w:line="220" w:lineRule="atLeast"/>
      </w:pPr>
      <w:r>
        <w:rPr>
          <w:rFonts w:hint="eastAsia"/>
        </w:rPr>
        <w:t>nohup 表示不挂断运行，&amp;表示以后台方式运行。</w:t>
      </w:r>
    </w:p>
    <w:p>
      <w:pPr>
        <w:spacing w:line="220" w:lineRule="atLeast"/>
      </w:pPr>
      <w:r>
        <w:rPr>
          <w:rFonts w:hint="eastAsia"/>
        </w:rPr>
        <w:t>java -jar -Xmx1024M -Duser.timezone=GMT+8 /opt/deploy/pub-sms/ynhw-pub-sms.jar</w:t>
      </w:r>
    </w:p>
    <w:p>
      <w:pPr>
        <w:spacing w:line="220" w:lineRule="atLeast"/>
        <w:outlineLvl w:val="0"/>
        <w:rPr>
          <w:color w:val="FF0000"/>
        </w:rPr>
      </w:pPr>
      <w:r>
        <w:rPr>
          <w:rFonts w:hint="eastAsia"/>
          <w:color w:val="FF0000"/>
        </w:rPr>
        <w:t>tomcat远程调试</w:t>
      </w:r>
    </w:p>
    <w:p>
      <w:pPr>
        <w:spacing w:line="220" w:lineRule="atLeast"/>
      </w:pPr>
      <w:r>
        <w:t xml:space="preserve">./catalina.sh jpda start </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pPr>
      <w:r>
        <w:t>jmap -histo:live  [pid] | head -</w:t>
      </w:r>
      <w:r>
        <w:rPr>
          <w:rFonts w:hint="eastAsia"/>
        </w:rPr>
        <w:t>50</w:t>
      </w:r>
    </w:p>
    <w:p>
      <w:pPr>
        <w:spacing w:line="220" w:lineRule="atLeast"/>
        <w:outlineLvl w:val="0"/>
        <w:rPr>
          <w:color w:val="FF0000"/>
        </w:rPr>
      </w:pPr>
      <w:r>
        <w:rPr>
          <w:rFonts w:hint="eastAsia"/>
          <w:color w:val="FF0000"/>
        </w:rPr>
        <w:t>线上应用故障排查之一：高CPU占用: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pPr>
      <w:r>
        <w:rPr>
          <w:rFonts w:hint="eastAsia"/>
        </w:rPr>
        <w:t>root给XXX账户赋权限，chown -R XXX /目录</w:t>
      </w: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eastAsia"/>
          <w:color w:val="FF0000"/>
          <w:lang w:val="en-US" w:eastAsia="zh-CN"/>
        </w:rPr>
      </w:pPr>
      <w:r>
        <w:rPr>
          <w:rFonts w:hint="eastAsia"/>
          <w:color w:val="FF0000"/>
          <w:lang w:val="en-US" w:eastAsia="zh-CN"/>
        </w:rPr>
        <w:t>Git分支管理</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5"/>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1"/>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7"/>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rPr>
          <w:rFonts w:hint="default" w:ascii="Arial" w:hAnsi="Arial" w:eastAsia="Arial" w:cs="Arial"/>
          <w:b/>
          <w:i w:val="0"/>
          <w:caps w:val="0"/>
          <w:color w:val="FF0000"/>
          <w:spacing w:val="0"/>
          <w:sz w:val="24"/>
          <w:szCs w:val="24"/>
          <w:shd w:val="clear" w:fill="FFFFFF"/>
        </w:rPr>
      </w:pPr>
      <w:r>
        <w:rPr>
          <w:rFonts w:ascii="Arial" w:hAnsi="Arial" w:eastAsia="Arial" w:cs="Arial"/>
          <w:b/>
          <w:i w:val="0"/>
          <w:caps w:val="0"/>
          <w:color w:val="FF0000"/>
          <w:spacing w:val="0"/>
          <w:sz w:val="24"/>
          <w:szCs w:val="24"/>
          <w:shd w:val="clear" w:fill="FFFFFF"/>
        </w:rPr>
        <w:t>AoneFlow</w:t>
      </w:r>
      <w:r>
        <w:rPr>
          <w:rFonts w:hint="default" w:ascii="Arial" w:hAnsi="Arial" w:eastAsia="Arial" w:cs="Arial"/>
          <w:b/>
          <w:i w:val="0"/>
          <w:caps w:val="0"/>
          <w:color w:val="FF0000"/>
          <w:spacing w:val="0"/>
          <w:sz w:val="24"/>
          <w:szCs w:val="24"/>
          <w:shd w:val="clear" w:fill="FFFFFF"/>
        </w:rPr>
        <w:t>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实际项目可以简化，使用 VO + DTO + PO</w:t>
      </w:r>
    </w:p>
    <w:p>
      <w:pPr>
        <w:spacing w:line="220" w:lineRule="atLeast"/>
        <w:rPr>
          <w:rFonts w:hint="eastAsia" w:ascii="宋体" w:hAnsi="宋体" w:eastAsia="宋体" w:cs="宋体"/>
          <w:sz w:val="24"/>
          <w:szCs w:val="24"/>
          <w:lang w:val="en-US" w:eastAsia="zh-CN"/>
        </w:rPr>
      </w:pPr>
    </w:p>
    <w:p>
      <w:pPr>
        <w:spacing w:line="220" w:lineRule="atLeast"/>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netstat -tunlp|grep 端口号</w:t>
      </w:r>
    </w:p>
    <w:p>
      <w:pPr>
        <w:spacing w:line="220" w:lineRule="atLeast"/>
        <w:rPr>
          <w:rFonts w:ascii="Verdana" w:hAnsi="Verdana" w:eastAsia="宋体" w:cs="Verdana"/>
          <w:i w:val="0"/>
          <w:caps w:val="0"/>
          <w:color w:val="333333"/>
          <w:spacing w:val="0"/>
          <w:sz w:val="21"/>
          <w:szCs w:val="21"/>
          <w:shd w:val="clear" w:fill="FFFFFF"/>
        </w:rPr>
      </w:pPr>
    </w:p>
    <w:p>
      <w:pPr>
        <w:spacing w:line="220" w:lineRule="atLeast"/>
        <w:outlineLvl w:val="0"/>
        <w:rPr>
          <w:rFonts w:hint="eastAsia"/>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"https://www.cnblogs.com/ghjbk/p/6681470.html" </w:instrText>
      </w:r>
      <w:r>
        <w:rPr>
          <w:rFonts w:hint="default"/>
          <w:color w:val="FF0000"/>
          <w:lang w:val="en-US" w:eastAsia="zh-CN"/>
        </w:rPr>
        <w:fldChar w:fldCharType="separate"/>
      </w:r>
      <w:r>
        <w:rPr>
          <w:rFonts w:hint="default"/>
          <w:color w:val="FF0000"/>
          <w:lang w:val="en-US" w:eastAsia="zh-CN"/>
        </w:rPr>
        <w:t>mysql 各数据类型的 大小及长度</w:t>
      </w:r>
      <w:r>
        <w:rPr>
          <w:rFonts w:hint="default"/>
          <w:color w:val="FF0000"/>
          <w:lang w:val="en-US" w:eastAsia="zh-CN"/>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2"/>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2"/>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2"/>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spacing w:line="220" w:lineRule="atLeast"/>
        <w:rPr>
          <w:rFonts w:hint="eastAsia" w:ascii="Verdana" w:hAnsi="Verdana" w:eastAsia="宋体" w:cs="Verdana"/>
          <w:i w:val="0"/>
          <w:caps w:val="0"/>
          <w:color w:val="333333"/>
          <w:spacing w:val="0"/>
          <w:sz w:val="21"/>
          <w:szCs w:val="21"/>
          <w:shd w:val="clear" w:fill="FFFFFF"/>
          <w:lang w:val="en-US" w:eastAsia="zh-CN"/>
        </w:rPr>
      </w:pP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模板方法》装饰者》AOP</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4"/>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6"/>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spacing w:line="220" w:lineRule="atLeast"/>
        <w:outlineLvl w:val="0"/>
        <w:rPr>
          <w:rFonts w:hint="eastAsia" w:ascii="宋体" w:hAnsi="宋体" w:eastAsia="宋体" w:cs="宋体"/>
          <w:sz w:val="24"/>
          <w:szCs w:val="24"/>
          <w:lang w:val="en-US" w:eastAsia="zh-CN"/>
        </w:rPr>
      </w:pPr>
      <w:r>
        <w:rPr>
          <w:rFonts w:hint="eastAsia"/>
          <w:color w:val="FF0000"/>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spacing w:line="220" w:lineRule="atLeast"/>
        <w:outlineLvl w:val="0"/>
        <w:rPr>
          <w:rFonts w:hint="eastAsia"/>
          <w:color w:val="FF0000"/>
          <w:lang w:val="en-US" w:eastAsia="zh-CN"/>
        </w:rPr>
      </w:pPr>
      <w:r>
        <w:rPr>
          <w:rFonts w:hint="eastAsia"/>
          <w:color w:val="FF0000"/>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4"/>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4"/>
          <w:rFonts w:hint="eastAsia" w:ascii="Microsoft YaHei UI" w:hAnsi="Microsoft YaHei UI" w:eastAsia="Microsoft YaHei UI" w:cs="Microsoft YaHei UI"/>
          <w:b/>
          <w:i w:val="0"/>
          <w:caps w:val="0"/>
          <w:color w:val="595959"/>
          <w:spacing w:val="15"/>
          <w:sz w:val="22"/>
          <w:szCs w:val="22"/>
          <w:shd w:val="clear" w:fill="FFFFFF"/>
        </w:rPr>
      </w:pPr>
      <w:r>
        <w:rPr>
          <w:rStyle w:val="14"/>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1"/>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1"/>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1"/>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隔离级别</w:t>
      </w:r>
    </w:p>
    <w:tbl>
      <w:tblPr>
        <w:tblStyle w:val="12"/>
        <w:tblW w:w="0" w:type="dxa"/>
        <w:tblCellSpacing w:w="15" w:type="dxa"/>
        <w:tblInd w:w="0" w:type="dxa"/>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74"/>
        <w:gridCol w:w="1507"/>
        <w:gridCol w:w="1507"/>
        <w:gridCol w:w="1537"/>
      </w:tblGrid>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隔离级别</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脏读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不可重复读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幻读</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UNCOMMITTED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COMMITTED</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REPEATABLE READ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SERIALIZABLE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mysql锁分析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show  processlist;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information_schema.INNODB_TRX;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information_schema.INNODB_LOCK_waits;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object>
          <v:shape id="_x0000_i1027" o:spt="75" type="#_x0000_t75" style="height:40.1pt;width:100.4pt;" o:ole="t" filled="f" o:preferrelative="t" stroked="f" coordsize="21600,21600">
            <v:path/>
            <v:fill on="f" focussize="0,0"/>
            <v:stroke on="f"/>
            <v:imagedata r:id="rId33" o:title=""/>
            <o:lock v:ext="edit" aspectratio="t"/>
            <w10:wrap type="none"/>
            <w10:anchorlock/>
          </v:shape>
          <o:OLEObject Type="Embed" ProgID="Package" ShapeID="_x0000_i1027" DrawAspect="Content" ObjectID="_1468075727" r:id="rId32">
            <o:LockedField>false</o:LockedField>
          </o:OLEObject>
        </w:objec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eastAsia" w:ascii="Arial" w:hAnsi="Arial" w:eastAsia="Arial" w:cs="Arial"/>
          <w:i w:val="0"/>
          <w:color w:val="191919"/>
          <w:spacing w:val="0"/>
          <w:sz w:val="24"/>
          <w:szCs w:val="24"/>
          <w:shd w:val="clear" w:fill="FFFFFF"/>
          <w:lang w:val="en-US" w:eastAsia="zh-CN"/>
        </w:rPr>
        <w:t>I</w:t>
      </w:r>
      <w:r>
        <w:rPr>
          <w:rFonts w:hint="eastAsia" w:ascii="Arial" w:hAnsi="Arial" w:eastAsia="Arial" w:cs="Arial"/>
          <w:i w:val="0"/>
          <w:caps w:val="0"/>
          <w:color w:val="191919"/>
          <w:spacing w:val="0"/>
          <w:sz w:val="24"/>
          <w:szCs w:val="24"/>
          <w:shd w:val="clear" w:fill="FFFFFF"/>
          <w:lang w:val="en-US" w:eastAsia="zh-CN"/>
        </w:rPr>
        <w:t>nsert into a select from 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Georgia" w:hAnsi="Georgia" w:eastAsia="Georgia" w:cs="Georgia"/>
          <w:i w:val="0"/>
          <w:caps w:val="0"/>
          <w:color w:val="1A1A1A"/>
          <w:spacing w:val="0"/>
          <w:sz w:val="24"/>
          <w:szCs w:val="24"/>
          <w:shd w:val="clear" w:fill="FFFFFF"/>
        </w:rPr>
      </w:pPr>
      <w:r>
        <w:rPr>
          <w:rFonts w:ascii="Georgia" w:hAnsi="Georgia" w:eastAsia="Georgia" w:cs="Georgia"/>
          <w:i w:val="0"/>
          <w:caps w:val="0"/>
          <w:color w:val="1A1A1A"/>
          <w:spacing w:val="0"/>
          <w:sz w:val="24"/>
          <w:szCs w:val="24"/>
          <w:shd w:val="clear" w:fill="FFFFFF"/>
        </w:rPr>
        <w:t>1.在RR模式下：在按主键进行排序或不排序时，</w:t>
      </w:r>
      <w:r>
        <w:rPr>
          <w:rFonts w:hint="eastAsia" w:ascii="Georgia" w:hAnsi="Georgia" w:eastAsia="宋体" w:cs="Georgia"/>
          <w:i w:val="0"/>
          <w:caps w:val="0"/>
          <w:color w:val="1A1A1A"/>
          <w:spacing w:val="0"/>
          <w:sz w:val="24"/>
          <w:szCs w:val="24"/>
          <w:shd w:val="clear" w:fill="FFFFFF"/>
          <w:lang w:val="en-US" w:eastAsia="zh-CN"/>
        </w:rPr>
        <w:t>b表S行锁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2.在RR模式下：在按非主键进行排序时，</w:t>
      </w:r>
      <w:r>
        <w:rPr>
          <w:rFonts w:hint="eastAsia" w:ascii="Georgia" w:hAnsi="Georgia" w:eastAsia="宋体" w:cs="Georgia"/>
          <w:i w:val="0"/>
          <w:caps w:val="0"/>
          <w:color w:val="1A1A1A"/>
          <w:spacing w:val="0"/>
          <w:sz w:val="24"/>
          <w:szCs w:val="24"/>
          <w:shd w:val="clear" w:fill="FFFFFF"/>
          <w:lang w:val="en-US" w:eastAsia="zh-CN"/>
        </w:rPr>
        <w:t>b表S</w:t>
      </w:r>
      <w:r>
        <w:rPr>
          <w:rFonts w:hint="default" w:ascii="Georgia" w:hAnsi="Georgia" w:eastAsia="Georgia" w:cs="Georgia"/>
          <w:i w:val="0"/>
          <w:caps w:val="0"/>
          <w:color w:val="1A1A1A"/>
          <w:spacing w:val="0"/>
          <w:sz w:val="24"/>
          <w:szCs w:val="24"/>
          <w:shd w:val="clear" w:fill="FFFFFF"/>
        </w:rPr>
        <w:t>表锁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3.在RC模式下：无论按主键还是非主键排序，</w:t>
      </w:r>
      <w:r>
        <w:rPr>
          <w:rFonts w:hint="eastAsia" w:ascii="Georgia" w:hAnsi="Georgia" w:eastAsia="宋体" w:cs="Georgia"/>
          <w:i w:val="0"/>
          <w:caps w:val="0"/>
          <w:color w:val="1A1A1A"/>
          <w:spacing w:val="0"/>
          <w:sz w:val="24"/>
          <w:szCs w:val="24"/>
          <w:shd w:val="clear" w:fill="FFFFFF"/>
          <w:lang w:val="en-US" w:eastAsia="zh-CN"/>
        </w:rPr>
        <w:t>b</w:t>
      </w:r>
      <w:r>
        <w:rPr>
          <w:rFonts w:hint="default" w:ascii="Georgia" w:hAnsi="Georgia" w:eastAsia="Georgia" w:cs="Georgia"/>
          <w:i w:val="0"/>
          <w:caps w:val="0"/>
          <w:color w:val="1A1A1A"/>
          <w:spacing w:val="0"/>
          <w:sz w:val="24"/>
          <w:szCs w:val="24"/>
          <w:shd w:val="clear" w:fill="FFFFFF"/>
        </w:rPr>
        <w:t>表不加锁</w:t>
      </w:r>
    </w:p>
    <w:p>
      <w:pPr>
        <w:tabs>
          <w:tab w:val="left" w:pos="7296"/>
        </w:tabs>
        <w:bidi w:val="0"/>
        <w:jc w:val="left"/>
        <w:rPr>
          <w:rFonts w:hint="eastAsia"/>
          <w:lang w:val="en-US" w:eastAsia="zh-CN"/>
        </w:rPr>
      </w:pPr>
      <w:r>
        <w:rPr>
          <w:rFonts w:hint="eastAsia"/>
          <w:lang w:val="en-US" w:eastAsia="zh-CN"/>
        </w:rPr>
        <w:tab/>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微服务划分</w:t>
      </w:r>
    </w:p>
    <w:p>
      <w:pPr>
        <w:tabs>
          <w:tab w:val="left" w:pos="7296"/>
        </w:tabs>
        <w:bidi w:val="0"/>
        <w:jc w:val="left"/>
        <w:rPr>
          <w:rFonts w:ascii="微软雅黑" w:hAnsi="微软雅黑" w:eastAsia="微软雅黑" w:cs="微软雅黑"/>
          <w:i w:val="0"/>
          <w:caps w:val="0"/>
          <w:color w:val="817C7C"/>
          <w:spacing w:val="0"/>
          <w:sz w:val="25"/>
          <w:szCs w:val="25"/>
          <w:shd w:val="clear" w:fill="FAFAFA"/>
        </w:rPr>
      </w:pPr>
      <w:r>
        <w:rPr>
          <w:rFonts w:ascii="微软雅黑" w:hAnsi="微软雅黑" w:eastAsia="微软雅黑" w:cs="微软雅黑"/>
          <w:i w:val="0"/>
          <w:caps w:val="0"/>
          <w:color w:val="817C7C"/>
          <w:spacing w:val="0"/>
          <w:sz w:val="25"/>
          <w:szCs w:val="25"/>
          <w:shd w:val="clear" w:fill="FAFAFA"/>
        </w:rPr>
        <w:t>拆分的大原则是当一块业务不依赖或极少依赖其它服务，有独立的业务语义，为超过2个的其他服务或客户端提供数据，那么它就应该被拆分成一个独立的服务模块。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单一职责原则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意思是每个微服务只需要实现自己的业务逻辑就可以了，比如订单管理模块，它只需要处理订单的业务逻辑就可以了，其它的不必考虑。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服务自治原则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意思是每个微服务从开发、测试、运维等都是独立的，包括存储的数据库也都是独立的，自己就有一套完整的流程，我们完全可以把它当成一个项目来对待。不必依赖于其它模块。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轻量级通信原则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首先是通信的语言非常的轻量，第二，该通信方式需要是跨语言、跨平台的，之所以要跨平台、跨语言就是为了让每个微服务都有足够的独立性，可以不受技术的钳制。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接口明确原则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rFonts w:ascii="宋体" w:hAnsi="宋体" w:eastAsia="宋体" w:cs="宋体"/>
          <w:kern w:val="0"/>
          <w:sz w:val="24"/>
          <w:szCs w:val="24"/>
          <w:lang w:val="en-US" w:eastAsia="zh-CN" w:bidi="ar"/>
        </w:rPr>
      </w:pPr>
      <w:r>
        <w:rPr>
          <w:rFonts w:hint="eastAsia" w:ascii="微软雅黑" w:hAnsi="微软雅黑" w:eastAsia="微软雅黑" w:cs="微软雅黑"/>
          <w:i w:val="0"/>
          <w:caps w:val="0"/>
          <w:color w:val="817C7C"/>
          <w:spacing w:val="0"/>
          <w:sz w:val="25"/>
          <w:szCs w:val="25"/>
          <w:shd w:val="clear" w:fill="FAFAFA"/>
          <w:vertAlign w:val="baseline"/>
        </w:rPr>
        <w:t>由于微服务之间可能存在着调用关系，为了尽量避免以后由于某个微服务的接口变化而导致其它微服务都做调整，在设计之初就要考虑到所有情况，让接口尽量做的更通用，更灵活，从而尽量避免其它模块也做调整。</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 垃圾收集器</w:t>
      </w:r>
    </w:p>
    <w:tbl>
      <w:tblPr>
        <w:tblStyle w:val="12"/>
        <w:tblW w:w="86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Layout w:type="autofit"/>
        <w:tblCellMar>
          <w:top w:w="0" w:type="dxa"/>
          <w:left w:w="0" w:type="dxa"/>
          <w:bottom w:w="0" w:type="dxa"/>
          <w:right w:w="0" w:type="dxa"/>
        </w:tblCellMar>
      </w:tblPr>
      <w:tblGrid>
        <w:gridCol w:w="1121"/>
        <w:gridCol w:w="1420"/>
        <w:gridCol w:w="1100"/>
        <w:gridCol w:w="1431"/>
        <w:gridCol w:w="987"/>
        <w:gridCol w:w="2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836" w:hRule="atLeast"/>
          <w:tblHeader/>
        </w:trPr>
        <w:tc>
          <w:tcPr>
            <w:tcW w:w="112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收集器</w:t>
            </w:r>
          </w:p>
        </w:tc>
        <w:tc>
          <w:tcPr>
            <w:tcW w:w="142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串行、并行or并发</w:t>
            </w:r>
          </w:p>
        </w:tc>
        <w:tc>
          <w:tcPr>
            <w:tcW w:w="110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新生代/老年代</w:t>
            </w:r>
          </w:p>
        </w:tc>
        <w:tc>
          <w:tcPr>
            <w:tcW w:w="143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算法</w:t>
            </w:r>
          </w:p>
        </w:tc>
        <w:tc>
          <w:tcPr>
            <w:tcW w:w="987"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目标</w:t>
            </w:r>
          </w:p>
        </w:tc>
        <w:tc>
          <w:tcPr>
            <w:tcW w:w="259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适用场景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9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单CPU环境下的Client模式、CMS的后备预案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ParNew</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多CPU环境时在Server模式下与CMS配合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Scavenge</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CMS</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标记-清除</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集中在互联网站或B/S系统服务端上的Java应用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67"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G1</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both</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面向服务端应用，将来替换CMS</w:t>
            </w:r>
          </w:p>
        </w:tc>
      </w:tr>
    </w:tbl>
    <w:p>
      <w:pPr>
        <w:keepNext w:val="0"/>
        <w:keepLines w:val="0"/>
        <w:widowControl/>
        <w:suppressLineNumbers w:val="0"/>
        <w:jc w:val="left"/>
        <w:rPr>
          <w:rFonts w:hint="eastAsia" w:ascii="宋体" w:hAnsi="宋体" w:eastAsia="宋体" w:cs="宋体"/>
          <w:kern w:val="0"/>
          <w:sz w:val="24"/>
          <w:szCs w:val="24"/>
          <w:lang w:val="en-US" w:eastAsia="zh-CN" w:bidi="ar"/>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Elasticsearch、MongoDB、Hadoop选型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你仅仅想要通过关键字和简单的分析，那么Elasticsearch可以完成任务；如果你需要查询文档，并且包含更加复杂的分析过程，那么MongoDB相当适合；如果你有一个海量的数据，需要大量不同的复杂处理和分析，那么Hadoop提供了最为广泛的工具和灵活性。</w:t>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r>
        <w:rPr>
          <w:rFonts w:hint="default" w:ascii="微软雅黑" w:hAnsi="微软雅黑" w:eastAsia="微软雅黑" w:cs="微软雅黑"/>
          <w:i w:val="0"/>
          <w:caps w:val="0"/>
          <w:color w:val="817C7C"/>
          <w:spacing w:val="0"/>
          <w:sz w:val="25"/>
          <w:szCs w:val="25"/>
          <w:shd w:val="clear" w:fill="FAFAFA"/>
          <w:lang w:val="en-US" w:eastAsia="zh-CN"/>
        </w:rPr>
        <w:drawing>
          <wp:inline distT="0" distB="0" distL="114300" distR="114300">
            <wp:extent cx="5266690" cy="3750310"/>
            <wp:effectExtent l="0" t="0" r="10160" b="2540"/>
            <wp:docPr id="27" name="图片 27" descr="158451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4515022(1)"/>
                    <pic:cNvPicPr>
                      <a:picLocks noChangeAspect="1"/>
                    </pic:cNvPicPr>
                  </pic:nvPicPr>
                  <pic:blipFill>
                    <a:blip r:embed="rId34"/>
                    <a:stretch>
                      <a:fillRect/>
                    </a:stretch>
                  </pic:blipFill>
                  <pic:spPr>
                    <a:xfrm>
                      <a:off x="0" y="0"/>
                      <a:ext cx="5266690" cy="3750310"/>
                    </a:xfrm>
                    <a:prstGeom prst="rect">
                      <a:avLst/>
                    </a:prstGeom>
                  </pic:spPr>
                </pic:pic>
              </a:graphicData>
            </a:graphic>
          </wp:inline>
        </w:drawing>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eastAsia" w:ascii="微软雅黑" w:hAnsi="微软雅黑" w:cs="微软雅黑"/>
          <w:i w:val="0"/>
          <w:caps w:val="0"/>
          <w:color w:val="817C7C"/>
          <w:spacing w:val="0"/>
          <w:sz w:val="25"/>
          <w:szCs w:val="25"/>
          <w:shd w:val="clear" w:fill="FAFAFA"/>
          <w:lang w:val="en-US" w:eastAsia="zh-CN"/>
        </w:rPr>
      </w:pPr>
      <w:r>
        <w:rPr>
          <w:rFonts w:hint="eastAsia" w:ascii="微软雅黑" w:hAnsi="微软雅黑" w:cs="微软雅黑"/>
          <w:i w:val="0"/>
          <w:caps w:val="0"/>
          <w:color w:val="817C7C"/>
          <w:spacing w:val="0"/>
          <w:sz w:val="25"/>
          <w:szCs w:val="25"/>
          <w:shd w:val="clear" w:fill="FAFAFA"/>
          <w:lang w:val="en-US" w:eastAsia="zh-CN"/>
        </w:rPr>
        <w:t>加强：</w:t>
      </w:r>
    </w:p>
    <w:p>
      <w:pPr>
        <w:tabs>
          <w:tab w:val="left" w:pos="7296"/>
        </w:tabs>
        <w:bidi w:val="0"/>
        <w:jc w:val="left"/>
        <w:rPr>
          <w:rFonts w:hint="default" w:ascii="微软雅黑" w:hAnsi="微软雅黑" w:cs="微软雅黑"/>
          <w:i w:val="0"/>
          <w:caps w:val="0"/>
          <w:color w:val="817C7C"/>
          <w:spacing w:val="0"/>
          <w:sz w:val="25"/>
          <w:szCs w:val="25"/>
          <w:shd w:val="clear" w:fill="FAFAFA"/>
          <w:lang w:val="en-US" w:eastAsia="zh-CN"/>
        </w:rPr>
      </w:pPr>
      <w:r>
        <w:rPr>
          <w:rFonts w:hint="default" w:ascii="微软雅黑" w:hAnsi="微软雅黑" w:cs="微软雅黑"/>
          <w:i w:val="0"/>
          <w:caps w:val="0"/>
          <w:color w:val="817C7C"/>
          <w:spacing w:val="0"/>
          <w:sz w:val="25"/>
          <w:szCs w:val="25"/>
          <w:shd w:val="clear" w:fill="FAFAFA"/>
          <w:lang w:val="en-US" w:eastAsia="zh-CN"/>
        </w:rPr>
        <w:t>1.分布式事务怎么保证一致性，事务消息，开源TCC</w:t>
      </w:r>
    </w:p>
    <w:p>
      <w:pPr>
        <w:tabs>
          <w:tab w:val="left" w:pos="7296"/>
        </w:tabs>
        <w:bidi w:val="0"/>
        <w:jc w:val="left"/>
        <w:rPr>
          <w:rFonts w:hint="default" w:ascii="微软雅黑" w:hAnsi="微软雅黑" w:cs="微软雅黑"/>
          <w:i w:val="0"/>
          <w:caps w:val="0"/>
          <w:color w:val="817C7C"/>
          <w:spacing w:val="0"/>
          <w:sz w:val="25"/>
          <w:szCs w:val="25"/>
          <w:shd w:val="clear" w:fill="FAFAFA"/>
          <w:lang w:val="en-US" w:eastAsia="zh-CN"/>
        </w:rPr>
      </w:pPr>
      <w:r>
        <w:rPr>
          <w:rFonts w:hint="default" w:ascii="微软雅黑" w:hAnsi="微软雅黑" w:cs="微软雅黑"/>
          <w:i w:val="0"/>
          <w:caps w:val="0"/>
          <w:color w:val="817C7C"/>
          <w:spacing w:val="0"/>
          <w:sz w:val="25"/>
          <w:szCs w:val="25"/>
          <w:shd w:val="clear" w:fill="FAFAFA"/>
          <w:lang w:val="en-US" w:eastAsia="zh-CN"/>
        </w:rPr>
        <w:t>2.分库分表</w:t>
      </w:r>
    </w:p>
    <w:p>
      <w:pPr>
        <w:tabs>
          <w:tab w:val="left" w:pos="7296"/>
        </w:tabs>
        <w:bidi w:val="0"/>
        <w:jc w:val="left"/>
        <w:rPr>
          <w:rFonts w:hint="default" w:ascii="微软雅黑" w:hAnsi="微软雅黑" w:cs="微软雅黑"/>
          <w:i w:val="0"/>
          <w:caps w:val="0"/>
          <w:color w:val="817C7C"/>
          <w:spacing w:val="0"/>
          <w:sz w:val="25"/>
          <w:szCs w:val="25"/>
          <w:shd w:val="clear" w:fill="FAFAFA"/>
          <w:lang w:val="en-US" w:eastAsia="zh-CN"/>
        </w:rPr>
      </w:pPr>
      <w:r>
        <w:rPr>
          <w:rFonts w:hint="default" w:ascii="微软雅黑" w:hAnsi="微软雅黑" w:cs="微软雅黑"/>
          <w:i w:val="0"/>
          <w:caps w:val="0"/>
          <w:color w:val="817C7C"/>
          <w:spacing w:val="0"/>
          <w:sz w:val="25"/>
          <w:szCs w:val="25"/>
          <w:shd w:val="clear" w:fill="FAFAFA"/>
          <w:lang w:val="en-US" w:eastAsia="zh-CN"/>
        </w:rPr>
        <w:t>3.分布式唯一id时钟回滚怎么解决</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微软雅黑" w:hAnsi="微软雅黑" w:cs="微软雅黑"/>
          <w:i w:val="0"/>
          <w:caps w:val="0"/>
          <w:color w:val="817C7C"/>
          <w:spacing w:val="0"/>
          <w:sz w:val="25"/>
          <w:szCs w:val="25"/>
          <w:shd w:val="clear" w:fill="FAFAFA"/>
          <w:lang w:val="en-US" w:eastAsia="zh-CN"/>
        </w:rPr>
        <w:t>4.</w:t>
      </w:r>
      <w:r>
        <w:rPr>
          <w:rFonts w:ascii="Arial" w:hAnsi="Arial" w:eastAsia="宋体" w:cs="Arial"/>
          <w:i w:val="0"/>
          <w:caps w:val="0"/>
          <w:color w:val="333333"/>
          <w:spacing w:val="0"/>
          <w:sz w:val="19"/>
          <w:szCs w:val="19"/>
          <w:shd w:val="clear" w:fill="FFFFFF"/>
        </w:rPr>
        <w:t>synchronized</w:t>
      </w:r>
      <w:r>
        <w:rPr>
          <w:rFonts w:hint="eastAsia" w:ascii="Arial" w:hAnsi="Arial" w:eastAsia="宋体" w:cs="Arial"/>
          <w:i w:val="0"/>
          <w:caps w:val="0"/>
          <w:color w:val="333333"/>
          <w:spacing w:val="0"/>
          <w:sz w:val="19"/>
          <w:szCs w:val="19"/>
          <w:shd w:val="clear" w:fill="FFFFFF"/>
          <w:lang w:val="en-US" w:eastAsia="zh-CN"/>
        </w:rPr>
        <w:t>与</w:t>
      </w:r>
      <w:r>
        <w:rPr>
          <w:rFonts w:ascii="Arial" w:hAnsi="Arial" w:eastAsia="宋体" w:cs="Arial"/>
          <w:i w:val="0"/>
          <w:caps w:val="0"/>
          <w:color w:val="333333"/>
          <w:spacing w:val="0"/>
          <w:sz w:val="19"/>
          <w:szCs w:val="19"/>
          <w:shd w:val="clear" w:fill="FFFFFF"/>
        </w:rPr>
        <w:t>ReentrantLock</w:t>
      </w:r>
      <w:r>
        <w:rPr>
          <w:rFonts w:hint="eastAsia" w:ascii="Arial" w:hAnsi="Arial" w:eastAsia="宋体" w:cs="Arial"/>
          <w:i w:val="0"/>
          <w:caps w:val="0"/>
          <w:color w:val="333333"/>
          <w:spacing w:val="0"/>
          <w:sz w:val="19"/>
          <w:szCs w:val="19"/>
          <w:shd w:val="clear" w:fill="FFFFFF"/>
          <w:lang w:val="en-US" w:eastAsia="zh-CN"/>
        </w:rPr>
        <w:t>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Synchronized字节码层面的锁JVM实现的，java编译后会在同步块的前后分别形成monitorenter和monitorexit这个两个字节码指令。Reentran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是JDK实现的</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Synchronized可以修飾方法也可以修饰代码块，Reentran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只能在方法里面用且需要手动解锁，</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synchronized拿到锁只能等待，</w:t>
      </w:r>
      <w:r>
        <w:rPr>
          <w:rFonts w:hint="eastAsia" w:ascii="Arial" w:hAnsi="Arial" w:eastAsia="宋体" w:cs="Arial"/>
          <w:i w:val="0"/>
          <w:caps w:val="0"/>
          <w:color w:val="333333"/>
          <w:spacing w:val="0"/>
          <w:sz w:val="19"/>
          <w:szCs w:val="19"/>
          <w:shd w:val="clear" w:fill="FFFFFF"/>
          <w:lang w:val="en-US" w:eastAsia="zh-CN"/>
        </w:rPr>
        <w:t>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拿不到锁可以通过代码让线程干别的事</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5.mysql覆盖索引</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S</w:t>
      </w:r>
      <w:r>
        <w:rPr>
          <w:rFonts w:hint="eastAsia" w:ascii="Arial" w:hAnsi="Arial" w:eastAsia="宋体" w:cs="Arial"/>
          <w:i w:val="0"/>
          <w:caps w:val="0"/>
          <w:color w:val="333333"/>
          <w:spacing w:val="0"/>
          <w:sz w:val="19"/>
          <w:szCs w:val="19"/>
          <w:shd w:val="clear" w:fill="FFFFFF"/>
          <w:lang w:val="en-US" w:eastAsia="zh-CN"/>
        </w:rPr>
        <w:t>elect索引中的字段不用回表</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6.cms和g1收集器区别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C</w:t>
      </w:r>
      <w:r>
        <w:rPr>
          <w:rFonts w:hint="eastAsia" w:ascii="Arial" w:hAnsi="Arial" w:eastAsia="宋体" w:cs="Arial"/>
          <w:i w:val="0"/>
          <w:caps w:val="0"/>
          <w:color w:val="333333"/>
          <w:spacing w:val="0"/>
          <w:sz w:val="19"/>
          <w:szCs w:val="19"/>
          <w:shd w:val="clear" w:fill="FFFFFF"/>
          <w:lang w:val="en-US" w:eastAsia="zh-CN"/>
        </w:rPr>
        <w:t>ms是老年代标记清除，g1年轻带用复制，老年代用标记整理</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7.kafka挂了之后数据怎么移动，zk保存kafka的什么信息</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进行rebalance，consumer去集群中找partition的replica消费</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Z</w:t>
      </w:r>
      <w:r>
        <w:rPr>
          <w:rFonts w:hint="eastAsia" w:ascii="Arial" w:hAnsi="Arial" w:eastAsia="宋体" w:cs="Arial"/>
          <w:i w:val="0"/>
          <w:caps w:val="0"/>
          <w:color w:val="333333"/>
          <w:spacing w:val="0"/>
          <w:sz w:val="19"/>
          <w:szCs w:val="19"/>
          <w:shd w:val="clear" w:fill="FFFFFF"/>
          <w:lang w:val="en-US" w:eastAsia="zh-CN"/>
        </w:rPr>
        <w:t>k保存broker，partition节点信息等</w:t>
      </w:r>
      <w:bookmarkStart w:id="0" w:name="_GoBack"/>
      <w:bookmarkEnd w:id="0"/>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8.zk挂了之后</w:t>
      </w: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14EA8C1"/>
    <w:multiLevelType w:val="multilevel"/>
    <w:tmpl w:val="B14EA8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5818C6A"/>
    <w:multiLevelType w:val="multilevel"/>
    <w:tmpl w:val="E5818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C3C046"/>
    <w:multiLevelType w:val="multilevel"/>
    <w:tmpl w:val="FCC3C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64AD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1A62613"/>
    <w:rsid w:val="06252D43"/>
    <w:rsid w:val="065137D3"/>
    <w:rsid w:val="06EF7E41"/>
    <w:rsid w:val="07E54A6A"/>
    <w:rsid w:val="07F36615"/>
    <w:rsid w:val="08D0778F"/>
    <w:rsid w:val="0C4E5DB8"/>
    <w:rsid w:val="0C822800"/>
    <w:rsid w:val="0DE4081C"/>
    <w:rsid w:val="0F7E1817"/>
    <w:rsid w:val="10CF1001"/>
    <w:rsid w:val="11A636C1"/>
    <w:rsid w:val="144C2015"/>
    <w:rsid w:val="15592823"/>
    <w:rsid w:val="15B10A2D"/>
    <w:rsid w:val="161376FA"/>
    <w:rsid w:val="16E3789C"/>
    <w:rsid w:val="17355A8C"/>
    <w:rsid w:val="1AF626DD"/>
    <w:rsid w:val="1DFB1162"/>
    <w:rsid w:val="1FBA2428"/>
    <w:rsid w:val="238C3BD4"/>
    <w:rsid w:val="23E750AE"/>
    <w:rsid w:val="2585322F"/>
    <w:rsid w:val="26366FE3"/>
    <w:rsid w:val="266553F2"/>
    <w:rsid w:val="270B48A6"/>
    <w:rsid w:val="272D54B1"/>
    <w:rsid w:val="27F37BC7"/>
    <w:rsid w:val="27F41BE3"/>
    <w:rsid w:val="28721D5E"/>
    <w:rsid w:val="29CF22CF"/>
    <w:rsid w:val="2AD93E33"/>
    <w:rsid w:val="2B76439F"/>
    <w:rsid w:val="2E585EDD"/>
    <w:rsid w:val="2EAE718D"/>
    <w:rsid w:val="2F355905"/>
    <w:rsid w:val="324641E1"/>
    <w:rsid w:val="32A775B3"/>
    <w:rsid w:val="32EB65AD"/>
    <w:rsid w:val="3392468B"/>
    <w:rsid w:val="33EF0248"/>
    <w:rsid w:val="345B60CC"/>
    <w:rsid w:val="39ED3FC5"/>
    <w:rsid w:val="3C7172C6"/>
    <w:rsid w:val="3E233EBB"/>
    <w:rsid w:val="3E9E6CEA"/>
    <w:rsid w:val="3F43270E"/>
    <w:rsid w:val="40932FB1"/>
    <w:rsid w:val="415F3C5B"/>
    <w:rsid w:val="427E145A"/>
    <w:rsid w:val="43106AF8"/>
    <w:rsid w:val="44C508C3"/>
    <w:rsid w:val="478466DA"/>
    <w:rsid w:val="48131D76"/>
    <w:rsid w:val="4AF97618"/>
    <w:rsid w:val="4B804BC0"/>
    <w:rsid w:val="4D6B0E04"/>
    <w:rsid w:val="4DC77704"/>
    <w:rsid w:val="4E2D685A"/>
    <w:rsid w:val="50B82477"/>
    <w:rsid w:val="514C0988"/>
    <w:rsid w:val="54093784"/>
    <w:rsid w:val="58E63F7E"/>
    <w:rsid w:val="5A810CC6"/>
    <w:rsid w:val="5BEB3856"/>
    <w:rsid w:val="5CE52B2D"/>
    <w:rsid w:val="5EE7255F"/>
    <w:rsid w:val="5F5D4433"/>
    <w:rsid w:val="6172153F"/>
    <w:rsid w:val="66273570"/>
    <w:rsid w:val="689A5AA0"/>
    <w:rsid w:val="69562A00"/>
    <w:rsid w:val="6AAB4725"/>
    <w:rsid w:val="6B597FAD"/>
    <w:rsid w:val="6C6A676D"/>
    <w:rsid w:val="6EE03279"/>
    <w:rsid w:val="6FD16BF6"/>
    <w:rsid w:val="71767F31"/>
    <w:rsid w:val="722D5365"/>
    <w:rsid w:val="7237155E"/>
    <w:rsid w:val="7308702F"/>
    <w:rsid w:val="7420252D"/>
    <w:rsid w:val="75877C1D"/>
    <w:rsid w:val="75E90B6F"/>
    <w:rsid w:val="7AF01B4B"/>
    <w:rsid w:val="7B136A51"/>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19"/>
    <w:semiHidden/>
    <w:unhideWhenUsed/>
    <w:qFormat/>
    <w:uiPriority w:val="99"/>
    <w:rPr>
      <w:rFonts w:ascii="宋体" w:eastAsia="宋体"/>
      <w:sz w:val="18"/>
      <w:szCs w:val="18"/>
    </w:rPr>
  </w:style>
  <w:style w:type="paragraph" w:styleId="7">
    <w:name w:val="Balloon Text"/>
    <w:basedOn w:val="1"/>
    <w:link w:val="18"/>
    <w:semiHidden/>
    <w:unhideWhenUsed/>
    <w:qFormat/>
    <w:uiPriority w:val="99"/>
    <w:pPr>
      <w:spacing w:after="0"/>
    </w:pPr>
    <w:rPr>
      <w:sz w:val="18"/>
      <w:szCs w:val="18"/>
    </w:rPr>
  </w:style>
  <w:style w:type="paragraph" w:styleId="8">
    <w:name w:val="footer"/>
    <w:basedOn w:val="1"/>
    <w:link w:val="21"/>
    <w:semiHidden/>
    <w:unhideWhenUsed/>
    <w:qFormat/>
    <w:uiPriority w:val="99"/>
    <w:pPr>
      <w:tabs>
        <w:tab w:val="center" w:pos="4153"/>
        <w:tab w:val="right" w:pos="8306"/>
      </w:tabs>
    </w:pPr>
    <w:rPr>
      <w:sz w:val="18"/>
      <w:szCs w:val="18"/>
    </w:rPr>
  </w:style>
  <w:style w:type="paragraph" w:styleId="9">
    <w:name w:val="header"/>
    <w:basedOn w:val="1"/>
    <w:link w:val="20"/>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rPr>
  </w:style>
  <w:style w:type="character" w:styleId="15">
    <w:name w:val="FollowedHyperlink"/>
    <w:basedOn w:val="13"/>
    <w:semiHidden/>
    <w:unhideWhenUsed/>
    <w:qFormat/>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批注框文本 Char"/>
    <w:basedOn w:val="13"/>
    <w:link w:val="7"/>
    <w:semiHidden/>
    <w:qFormat/>
    <w:uiPriority w:val="99"/>
    <w:rPr>
      <w:rFonts w:ascii="Tahoma" w:hAnsi="Tahoma"/>
      <w:sz w:val="18"/>
      <w:szCs w:val="18"/>
    </w:rPr>
  </w:style>
  <w:style w:type="character" w:customStyle="1" w:styleId="19">
    <w:name w:val="文档结构图 Char"/>
    <w:basedOn w:val="13"/>
    <w:link w:val="6"/>
    <w:semiHidden/>
    <w:qFormat/>
    <w:uiPriority w:val="99"/>
    <w:rPr>
      <w:rFonts w:ascii="宋体" w:hAnsi="Tahoma" w:eastAsia="宋体"/>
      <w:sz w:val="18"/>
      <w:szCs w:val="18"/>
    </w:rPr>
  </w:style>
  <w:style w:type="character" w:customStyle="1" w:styleId="20">
    <w:name w:val="页眉 Char"/>
    <w:basedOn w:val="13"/>
    <w:link w:val="9"/>
    <w:semiHidden/>
    <w:qFormat/>
    <w:uiPriority w:val="99"/>
    <w:rPr>
      <w:rFonts w:ascii="Tahoma" w:hAnsi="Tahoma"/>
      <w:sz w:val="18"/>
      <w:szCs w:val="18"/>
    </w:rPr>
  </w:style>
  <w:style w:type="character" w:customStyle="1" w:styleId="21">
    <w:name w:val="页脚 Char"/>
    <w:basedOn w:val="13"/>
    <w:link w:val="8"/>
    <w:semiHidden/>
    <w:qFormat/>
    <w:uiPriority w:val="99"/>
    <w:rPr>
      <w:rFonts w:ascii="Tahoma" w:hAnsi="Tahoma"/>
      <w:sz w:val="18"/>
      <w:szCs w:val="18"/>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emf"/><Relationship Id="rId32" Type="http://schemas.openxmlformats.org/officeDocument/2006/relationships/oleObject" Target="embeddings/oleObject3.bin"/><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67</TotalTime>
  <ScaleCrop>false</ScaleCrop>
  <LinksUpToDate>false</LinksUpToDate>
  <CharactersWithSpaces>3917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北纬</cp:lastModifiedBy>
  <dcterms:modified xsi:type="dcterms:W3CDTF">2020-03-19T07:51:06Z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ies>
</file>