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Bi/MXene Composite Anode with Sandwich Architecture for</w:t>
        <w:br/>
        <w:t>Simultaneously High-Rate and Stable Sodium-Ion Storage</w:t>
      </w:r>
    </w:p>
    <w:p>
      <w:pPr>
        <w:jc w:val="center"/>
      </w:pPr>
      <w:r>
        <w:rPr>
          <w:rFonts w:ascii="Times New Roman" w:hAnsi="Times New Roman"/>
          <w:color w:val="969696"/>
          <w:sz w:val="20"/>
        </w:rPr>
        <w:t>[Authors and Affiliations — to be added]</w:t>
      </w:r>
    </w:p>
    <w:p/>
    <w:p>
      <w:r>
        <w:rPr>
          <w:rFonts w:ascii="Times New Roman" w:hAnsi="Times New Roman"/>
          <w:b/>
          <w:sz w:val="26"/>
        </w:rPr>
        <w:t>Abstract</w:t>
      </w:r>
    </w:p>
    <w:p>
      <w:pPr>
        <w:spacing w:line="360" w:lineRule="auto"/>
        <w:ind w:firstLine="432"/>
      </w:pPr>
      <w:r>
        <w:rPr>
          <w:rFonts w:ascii="Times New Roman" w:hAnsi="Times New Roman"/>
          <w:sz w:val="22"/>
        </w:rPr>
        <w:t>Addressing the challenge of structural collapse caused by volume expansion in alloy-type anodes for sodium-ion batteries, this study proposes a universal strategy based on constructing a nanoconfined system using two-dimensional MXene, achieving atomic-level encapsulation of Bi nanoparticles between MXene interlayers and forming a robust "sandwich" confined structure. Multi-scale characterization confirms that this architecture utilizes the mechanical strength of MXene for physical confinement, combined with covalent Ti–O–Bi bonds for chemical anchoring, fundamentally suppressing particle pulverization of Bi over ultra-long cycling. The resulting composite electrode exhibits exceptional structural stability, withstanding 5,000 cycles at 2 A g⁻¹ without significant capacity decay, and demonstrates outstanding rate response (up to 20 A g⁻¹). EIS and GITT analyses reveal a strong synergistic effect between the MXene conductive network and the shortened diffusion pathways arising from Bi nanoscaling, greatly enhancing charge-transfer kinetics. This work demonstrates the immense potential of the "physical confinement–chemical anchoring" synergistic mechanism in stabilizing high-capacity alloying electrodes, providing important theoretical guidance for designing next-generation high-energy-density, long-life sodium-ion batteries.</w:t>
      </w:r>
    </w:p>
    <w:p/>
    <w:p>
      <w:pPr>
        <w:spacing w:after="120" w:line="360" w:lineRule="auto"/>
        <w:ind w:firstLine="432"/>
      </w:pPr>
      <w:r>
        <w:rPr>
          <w:rFonts w:ascii="Times New Roman" w:hAnsi="Times New Roman"/>
          <w:sz w:val="22"/>
        </w:rPr>
        <w:t>Sodium-ion batteries (SIBs) have emerged as a compelling alternative to lithium-ion technology, driven by the rapidly expanding demands of electric vehicles and grid-scale energy storage [1,2]. The natural abundance and low cost of sodium, combined with the compatibility of SIB chemistries with established lithium-ion manufacturing infrastructure, position SIBs for scalable deployment. However, realizing this potential hinges on the development of suitable anode materials that simultaneously deliver high reversible capacity, robust rate capability, and long-term cycling stability — a combination that remains the central bottleneck in SIB advancement [3].</w:t>
      </w:r>
    </w:p>
    <w:p>
      <w:pPr>
        <w:spacing w:after="120" w:line="360" w:lineRule="auto"/>
        <w:ind w:firstLine="432"/>
      </w:pPr>
      <w:r>
        <w:rPr>
          <w:rFonts w:ascii="Times New Roman" w:hAnsi="Times New Roman"/>
          <w:sz w:val="22"/>
        </w:rPr>
        <w:t>Among anode candidates, carbon-based materials, particularly hard carbon, represent the most mature option but deliver modest specific capacities on the order of 250--300 mAh g ^-1 and exhibit sluggish kinetics at elevated current densities [4]. Alloy-type anodes offer substantially higher theoretical capacities through alloying reactions with sodium. Sn boasts the highest gravimetric capacity at 847 mAh g ^-1 with the lowest working voltage, yet suffers from extreme volume expansion exceeding 400% that induces pulverization, unstable solid-electrolyte interphase (SEI) formation, low initial Coulombic efficiency, and rapid capacity fading [5]. Sb provides a moderate capacity of 660 mAh g ^-1 with a layered structure that facilitates initial Na ^+ diffusion and relatively favorable rate performance, though it still undergoes severe volume expansion of approximately 290% and raises toxicity and price volatility concerns [6]. Within this landscape, Bi distinguishes itself through a combination of attributes: a moderate-high gravimetric capacity of 385 mAh g ^-1 paired with an exceptionally high volumetric capacity of approximately 3800 mAh cm ^-3 , an intermediate operating potential of around 0.5 V versus Na ^+ /Na that mitigates the risk of sodium plating, and large interlayer spacing along the (012) crystallographic plane that promotes Na ^+ diffusion [7,8]. Nevertheless, the practical application of Bi anodes is constrained by its semi-metallic nature, which imparts poor electronic conductivity, and a volumetric expansion of roughly 250% during the Bi Na _3 Bi phase transformation [9]. Recent advances in carbon encapsulation strategies have substantially mitigated these issues: Bi nanoparticles embedded in mechanically robust carbon microspheres achieved ultrafast charging (full charge/discharge in 5.5 s at 200 A g ^-1 ) with over 12,000 cycles [10], while N-doped carbon frameworks encasing flower-like Bi microspheres delivered 368.2 mAh g ^-1 at 30 A g ^-1 with 82% retention over 10,000 cycles [11]. These results demonstrate that structural confinement by a conductive scaffold is a powerful strategy for stabilizing Bi anodes, yet they rely on complex carbon engineering routes.</w:t>
      </w:r>
    </w:p>
    <w:p>
      <w:pPr>
        <w:spacing w:after="120" w:line="360" w:lineRule="auto"/>
        <w:ind w:firstLine="432"/>
      </w:pPr>
      <w:r>
        <w:rPr>
          <w:rFonts w:ascii="Times New Roman" w:hAnsi="Times New Roman"/>
          <w:sz w:val="22"/>
        </w:rPr>
        <w:t>Carbon coating strategies have been widely employed to enhance conductivity and buffer volume changes in alloy-type anodes, but the physical adhesion between carbon and active material is often limited and prone to delamination over extended cycling [12]. MXenes, and Ti _3 C _2 T _x in particular, offer a uniquely advantageous scaffold for Bi-based composites: metallic conductivity approaching 10,000 S cm ^-1 enables rapid electron transport, hydrophilic surface terminations (---O, ---OH, ---F) provide strong interfacial binding to active species, and the mechanically robust layered structure is inherently capable of accommodating substantial volume fluctuations during sodiation and desodiation [13,14]. Recent studies have explored the combination of Bi with MXene nanosheets for SIB anodes [15]. Most recently, a porous Ti _3 C _2 T _x /bismuthene self-supporting sandwich film was reported as an anode for sodium storage, directly demonstrating the feasibility of constructing Bi-MXene layered architectures [16]. A MXene@Bi _2 S _3 /Mo _7 S _8 sandwich heterostructure further delivered 474.9 mAh g ^-1 at 5.0 A g ^-1 with stable cycling over 1,400 cycles, underscoring the general effectiveness of sandwich-type MXene configurations for SIB anodes [17]. Despite these advances, a structurally simple binary Bi/MXene composite that simultaneously achieves high rate capability and ultra-long cycling stability — without relying on sulfidation, carbon coatings, or multi-component heterostructure engineering — has yet to be demonstrated.</w:t>
      </w:r>
    </w:p>
    <w:p>
      <w:pPr>
        <w:spacing w:after="120" w:line="360" w:lineRule="auto"/>
        <w:ind w:firstLine="432"/>
      </w:pPr>
      <w:r>
        <w:rPr>
          <w:rFonts w:ascii="Times New Roman" w:hAnsi="Times New Roman"/>
          <w:sz w:val="22"/>
        </w:rPr>
        <w:t>In this work, we report a Bi/MXene composite synthesized via a facile hydrothermal approach, in which Bi nanoparticles are confined between Ti _3 C _2 T _x MXene layers in a distinctive sandwich architecture. XPS analysis reveals the formation of covalent Ti--O--Bi bonds at the Bi--MXene interface, demonstrating that Bi nanoparticles are chemically anchored to the MXene surface rather than merely physically adsorbed. The MXene component thus serves a dual function: it establishes a continuous metallic conductive network that enables fast electron transport, while mechanically constraining the volumetric expansion of Bi during sodiation to suppress pulverization and preserve electrode integrity. The resulting Bi/MXene composite delivers a specific capacity of 316.9 mAh g ^-1 at a high current density of 20 A g ^-1 , representing 88.8% of the capacity obtained at 0.1 A g ^-1 , with an initial Coulombic efficiency of 88.1%. Notably, the electrode retains approximately 310 mAh g ^-1 after 5,000 cycles at 2 A g ^-1 , corresponding to 90.4% capacity retention. These metrics collectively demonstrate that the Bi/MXene sandwich architecture — synergizing physical confinement with covalent chemical anchoring — can simultaneously achieve high rate capability, high reversible capacity, and long-term durability, effectively breaking the rate-capacity-stability trade-off that has constrained conventional Bi-based anodes. The underlying electrochemical mechanism is elucidated through detailed kinetics analysis combining cyclic voltammetry at varied scan rates, electrochemical impedance spectroscopy, and galvanostatic intermittent titration technique measurements, complemented by post-cycling scanning electron microscopy and X-ray photoelectron spectroscopy.</w:t>
      </w:r>
    </w:p>
    <w:p/>
    <w:p>
      <w:r>
        <w:rPr>
          <w:rFonts w:ascii="Times New Roman" w:hAnsi="Times New Roman"/>
          <w:b/>
          <w:sz w:val="24"/>
        </w:rPr>
        <w:t>Synthesis and Structural Characterization of Bi/MXene Composite</w:t>
      </w:r>
    </w:p>
    <w:p>
      <w:pPr>
        <w:spacing w:after="120" w:line="360" w:lineRule="auto"/>
        <w:ind w:firstLine="432"/>
      </w:pPr>
      <w:r>
        <w:rPr>
          <w:rFonts w:ascii="Times New Roman" w:hAnsi="Times New Roman"/>
          <w:sz w:val="22"/>
        </w:rPr>
        <w:t>The Bi/MXene composite was synthesized via a two-step route, as illustrated in Scheme 1. First, Ti _3 C _2 T _x MXene nanosheets were prepared by selectively etching the Al layer from Ti _3 AlC _2 MAX phase using a LiF/HCl etchant at 40 ^ C for 48 h, followed by ice-bath ultrasonication to yield a high-concentration MXene colloidal suspension (20--25 mg mL ^-1 ). Subsequently, BiCl _3· x H _2 O (2 mmol) was dissolved in anhydrous ethanol and mixed with freeze-dried MXene aerogel (0.21 g) under magnetic stirring for 3 h. The mixture was transferred to a hydrothermal autoclave and heated at 180 ^ C for 16 h, during which Bi ^3+ hydrolyzed to form Bi(OH) _3 nanoparticles that nucleated on the MXene surface. The resulting Bi(OH) _3 /MXene intermediate was collected by centrifugation, washed with ethanol and deionized water, and dried under vacuum at 60 ^ C. Finally, the powder was calcined at 350 ^ C under Ar atmosphere, during which Bi(OH) _3 underwent thermal decomposition and reduction to metallic Bi, yielding the Bi/MXene composite.</w:t>
      </w:r>
    </w:p>
    <w:p>
      <w:pPr>
        <w:spacing w:after="120" w:line="360" w:lineRule="auto"/>
        <w:ind w:firstLine="432"/>
      </w:pPr>
      <w:r>
        <w:rPr>
          <w:rFonts w:ascii="Times New Roman" w:hAnsi="Times New Roman"/>
          <w:sz w:val="22"/>
        </w:rPr>
        <w:t>The morphology of the as-prepared materials was examined by scanning electron microscopy (SEM). Figure Xa shows the pristine MXene nanosheets, which exhibit a characteristic layered morphology with pronounced surface wrinkles---features that provide an ideal platform for the uniform anchoring of Bi nanoparticles. In the Bi/MXene composite (Figure Xb,c), abundant fine Bi nanoparticles are uniformly dispersed across the MXene surface and within the interlayer galleries, forming a distinctive sandwich-type architecture. This highly dispersed nanostructure is expected to shorten Na ^+ diffusion pathways while the MXene layers mechanically encapsulate the Bi particles, buffering the severe volume fluctuations during sodiation/desodiation and thereby enhancing electrode integrity.</w:t>
      </w:r>
    </w:p>
    <w:p>
      <w:pPr>
        <w:spacing w:after="120" w:line="360" w:lineRule="auto"/>
        <w:ind w:firstLine="432"/>
      </w:pPr>
      <w:r>
        <w:rPr>
          <w:rFonts w:ascii="Times New Roman" w:hAnsi="Times New Roman"/>
          <w:sz w:val="22"/>
        </w:rPr>
        <w:t>Energy-dispersive X-ray spectroscopy (EDS) elemental mapping (Figure X) provides direct evidence for the confined distribution of Bi within the MXene scaffold. The characteristic MXene elements---Ti, O, and F---exhibit strong spatial correlation with the Bi signal, confirming that Bi nanoparticles are intimately integrated into the MXene layered matrix. This tight interfacial contact constitutes the physical foundation of the sandwich confinement architecture, enabling MXene to impose robust mechanical constraint on Bi during cycling and thereby substantially improving structural stability and cycle life.</w:t>
      </w:r>
    </w:p>
    <w:p>
      <w:pPr>
        <w:spacing w:after="120" w:line="360" w:lineRule="auto"/>
        <w:ind w:firstLine="432"/>
      </w:pPr>
      <w:r>
        <w:rPr>
          <w:rFonts w:ascii="Times New Roman" w:hAnsi="Times New Roman"/>
          <w:sz w:val="22"/>
        </w:rPr>
        <w:t>The atomic-scale interfacial structure of the Bi/MXene composite was further elucidated by high-resolution transmission electron microscopy (HRTEM). As shown in Figure X, Bi nanocrystals are observed to be tightly encapsulated by MXene nanosheets. The well-resolved lattice fringes with an interplanar spacing of 0.329 nm correspond to the (012) plane of trigonal Bi, consistent with the XRD results. This intimate Bi--MXene interfacial contact provides direct morphological evidence for the sandwich confinement architecture. In this configuration, the MXene layers serve a dual structural function: they act as a highly conductive substrate that accelerates electron transport, while their mechanically robust two-dimensional framework exerts strong physical confinement on the Bi particles. This nanoscale confinement effect, realized through the intimate Bi--MXene interfacial contact, fundamentally suppresses particle pulverization during the sodiation/desodiation process, thereby imparting exceptional structural stability and long-term cycling durability to the electrode.</w:t>
      </w:r>
    </w:p>
    <w:p>
      <w:pPr>
        <w:spacing w:after="120" w:line="360" w:lineRule="auto"/>
        <w:ind w:firstLine="432"/>
      </w:pPr>
      <w:r>
        <w:rPr>
          <w:rFonts w:ascii="Times New Roman" w:hAnsi="Times New Roman"/>
          <w:sz w:val="22"/>
        </w:rPr>
        <w:t>The crystal structure of the Bi/MXene composite was characterized by X-ray diffraction (XRD). As shown in Figure 2a, a strong diffraction peak appears at 2 = 27.2^ , which matches the (012) plane of trigonal-phase Bi (JCPDS no.\ 85-1329), confirming that Bi is present in a well-crystallized metallic state. Concurrently, a characteristic (002) reflection of MXene is observed at 2 8^ , indicating that the layered structure of Ti _3 C _2 T _x is preserved after the hydrothermal and calcination treatments.</w:t>
      </w:r>
    </w:p>
    <w:p>
      <w:pPr>
        <w:spacing w:after="120" w:line="360" w:lineRule="auto"/>
        <w:ind w:firstLine="432"/>
      </w:pPr>
      <w:r>
        <w:rPr>
          <w:rFonts w:ascii="Times New Roman" w:hAnsi="Times New Roman"/>
          <w:sz w:val="22"/>
        </w:rPr>
        <w:t>To further probe the interfacial chemical interaction between Bi and MXene, X-ray photoelectron spectroscopy (XPS) was performed. The survey spectra (Figure 3a) confirm the coexistence of Ti, O, F, C, and Bi in both pristine MXene and the Bi/MXene composite. In the high-resolution Bi 4f spectrum of Bi/MXene (Figure 3d), two prominent symmetric peaks located at 164.56 and 159.26 eV correspond to metallic Bi (Bi 4f _5/2 and Bi 4f _7/2 ), while weaker signals at 163.56 and 157.76 eV indicate the presence of a thin native oxide layer on the Bi nanoparticle surface, providing the requisite active sites for subsequent chemical bonding. The most critical evidence emerges from comparative analysis of the O 1s and Ti 2p spectra (Figure 3b,c vs.\ 3e,f). In pristine MXene, the O 1s spectrum is dominated by Ti--O (530.14 eV), Ti--OH (530.94 eV), and adsorbed water. In the Bi/MXene composite, however, a prominent new component appears at 527.3 eV in the O 1s spectrum, assignable to Ti--O--Bi covalent bonds. Concomitantly, the Ti 2p spectrum (Figure 3f) exhibits a slight binding energy shift of the Ti--O-related peaks and a new component at 456.5 eV corresponding to Ti--O--Bi linkages. The synchronous emergence of this signature in two independent core-level spectra strongly indicates that Bi nanoparticles are covalently anchored to the MXene surface through reaction with oxygen-containing terminations, rather than merely physically adsorbed. This pronounced interfacial chemical interaction significantly enhances the Bi--MXene adhesion, providing a chemical safeguard that complements the physical confinement, thereby fundamentally suppressing particle pulverization during cycling and imparting exceptional long-term structural stability.</w:t>
      </w:r>
    </w:p>
    <w:p>
      <w:r>
        <w:rPr>
          <w:rFonts w:ascii="Times New Roman" w:hAnsi="Times New Roman"/>
          <w:b/>
          <w:sz w:val="24"/>
        </w:rPr>
        <w:t>Electrochemical Sodium Storage Performance</w:t>
      </w:r>
    </w:p>
    <w:p>
      <w:pPr>
        <w:spacing w:after="120" w:line="360" w:lineRule="auto"/>
        <w:ind w:firstLine="432"/>
      </w:pPr>
      <w:r>
        <w:rPr>
          <w:rFonts w:ascii="Times New Roman" w:hAnsi="Times New Roman"/>
          <w:sz w:val="22"/>
        </w:rPr>
        <w:t>The electrochemical sodium storage behavior of the Bi/MXene composite was evaluated in half-cell configurations. The rate capability was assessed by measuring the specific capacity at current densities ranging from 0.1 to 20 A g ^-1 (Figure 4a). The electrode delivers reversible capacities of 356.6, 354.8, 351.6, 348.9, 346.2, 341.8, 336.9, and 316.9 mAh g ^-1 at 0.1, 0.2, 0.5, 1, 2, 5, 10, and 20 A g ^-1 , respectively. Notably, increasing the current density by a factor of 200 (from 0.1 to 20 A g ^-1 ) results in only an 11.1% reduction in capacity, underscoring the exceptional rate tolerance of the Bi/MXene composite. Furthermore, when the current density is returned to 0.1 A g ^-1 , the specific capacity recovers to 362.9 mAh g ^-1 — slightly exceeding the initial value of 356.6 mAh g ^-1 , indicative of progressive electrode activation during the rate test. This complete capacity recovery after exposure to high-rate cycling demonstrates the outstanding structural robustness of the Bi/MXene electrode. In contrast, both pristine Bi and MXene electrodes exhibit poor rate capability, with negligible capacity contribution at high current densities (Figure S). This exceptional rate performance is attributed to the rapid electron transport network provided by the MXene scaffold and the shortened Na ^+ diffusion distance afforded by the nanoscale Bi particles.</w:t>
      </w:r>
    </w:p>
    <w:p>
      <w:pPr>
        <w:spacing w:after="120" w:line="360" w:lineRule="auto"/>
        <w:ind w:firstLine="432"/>
      </w:pPr>
      <w:r>
        <w:rPr>
          <w:rFonts w:ascii="Times New Roman" w:hAnsi="Times New Roman"/>
          <w:sz w:val="22"/>
        </w:rPr>
        <w:t>Figure 4b presents the galvanostatic charge--discharge (GCD) voltage profiles at selected cycle numbers. During the discharge process, a well-defined voltage plateau is observed, corresponding to the alloying reaction between Bi and Na to form Na _3 Bi. Notably, the charge--discharge curves from the 3rd to the 100th cycle are nearly superimposable, indicating exceptionally high electrochemical reversibility of the Bi/MXene electrode. Furthermore, the remarkably small voltage hysteresis between the charge and discharge branches provides direct evidence for the rapid ion transport kinetics and low charge-transfer resistance at the Bi/MXene interface. Cycling performance at 1 A g ^-1 (Figure 4c) reveals a reversible capacity of 333.8 mAh g ^-1 after 100 cycles, corresponding to 98.5% capacity retention (relative to the 3rd cycle).</w:t>
      </w:r>
    </w:p>
    <w:p>
      <w:pPr>
        <w:spacing w:after="120" w:line="360" w:lineRule="auto"/>
        <w:ind w:firstLine="432"/>
      </w:pPr>
      <w:r>
        <w:rPr>
          <w:rFonts w:ascii="Times New Roman" w:hAnsi="Times New Roman"/>
          <w:sz w:val="22"/>
        </w:rPr>
        <w:t>The long-term cycling stability of the Bi/MXene composite was assessed at a current density of 2 A g ^-1 (Figure 4d). In the first cycle, the electrode delivers a discharge capacity of 422.9 mAh g ^-1 and a charge capacity of 372.6 mAh g ^-1 , yielding an initial Coulombic efficiency (ICE) of 88.1%. The irreversible capacity loss of approximately 50 mAh g ^-1 in the first cycle is attributable to the formation of the solid-electrolyte interphase (SEI) and the trapping of Na ^+ in residual surface functional groups of MXene. After an initial activation period of three cycles, the electrode stabilizes at a reversible capacity of 343.0 mAh g ^-1 (4th cycle). Upon extended cycling, the electrode exhibits outstanding durability, retaining a specific capacity of approximately 310 mAh g ^-1 after 5,000 consecutive charge--discharge cycles, corresponding to a capacity retention of 90.4% relative to the stabilized 4th-cycle capacity. The Coulombic efficiency rises rapidly after the initial cycles and stabilizes near 100% throughout the remaining cycling period. This remarkable cycling stability is ascribed to the sandwich-type confinement effect of the MXene scaffold, which effectively accommodates the severe volume changes of Bi during sodiation/desodiation, suppresses active material pulverization and delamination, and preserves the long-term integrity of the electrode architecture. Notably, the rate capability of the Bi/MXene anode compares favorably with other reported Bi-based anodes (Figure 4e) [10,11,17].</w:t>
      </w:r>
    </w:p>
    <w:p>
      <w:r>
        <w:rPr>
          <w:rFonts w:ascii="Times New Roman" w:hAnsi="Times New Roman"/>
          <w:b/>
          <w:sz w:val="24"/>
        </w:rPr>
        <w:t>Reaction Kinetics and Charge Storage Mechanism</w:t>
      </w:r>
    </w:p>
    <w:p>
      <w:pPr>
        <w:spacing w:after="120" w:line="360" w:lineRule="auto"/>
        <w:ind w:firstLine="432"/>
      </w:pPr>
      <w:r>
        <w:rPr>
          <w:rFonts w:ascii="Times New Roman" w:hAnsi="Times New Roman"/>
          <w:sz w:val="22"/>
        </w:rPr>
        <w:t>To elucidate the charge storage mechanism underlying the exceptional rate performance, cyclic voltammetry (CV) was performed at scan rates ranging from 0.2 to 5.0 mV s ^-1 (Figure X). The well-defined redox peaks at all scan rates confirm the highly reversible alloying/dealloying reaction of Bi with Na. The relationship between peak current ( i ) and scan rate ( v ) was analyzed according to the power-law equation i = av^b , where the b -value distinguishes between diffusion-controlled Faradaic processes ( b 0.5 ) and surface-confined capacitive processes ( b 1.0 ). Linear fitting of i versus v yields b -values in the range of 0.62--0.82, indicating that the charge storage proceeds through a hybrid mechanism involving both diffusion-controlled battery-type behavior and surface-confined pseudocapacitive contributions. Quantitative deconvolution of the current response reveals that the diffusion-controlled process dominates, accounting for 92%--98% of the total capacity across the measured scan rates. Nevertheless, the non-negligible capacitive contribution, facilitated by the MXene scaffold, plays a critical role in sustaining rapid charge transfer at high current densities, thereby enabling the electrode to maintain a high capacity under extreme rate conditions.</w:t>
      </w:r>
    </w:p>
    <w:p>
      <w:pPr>
        <w:spacing w:after="120" w:line="360" w:lineRule="auto"/>
        <w:ind w:firstLine="432"/>
      </w:pPr>
      <w:r>
        <w:rPr>
          <w:rFonts w:ascii="Times New Roman" w:hAnsi="Times New Roman"/>
          <w:sz w:val="22"/>
        </w:rPr>
        <w:t>Electrochemical impedance spectroscopy (EIS) was conducted to probe the charge transport properties of the Bi/MXene composite in comparison with a pristine Bi electrode (Figure X). The Nyquist plot of the Bi/MXene electrode exhibits a dramatically smaller semicircle in the high-to-medium frequency region relative to that of pure Bi, reflecting a substantially reduced charge-transfer resistance ( R_ = 0.69 ) relative to that of pure Bi ( R_ = 13.95 ). In addition, the Bi/MXene electrode displays a steeper Warburg slope in the low-frequency region, indicative of more facile Na ^+ diffusion within the electrode. These results provide compelling evidence that the two-dimensional MXene conductive framework, in intimate contact with Bi nanoparticles, establishes highly efficient electron transport pathways that significantly lower the interfacial charge-transfer barrier and accelerate the electrode reaction kinetics.</w:t>
      </w:r>
    </w:p>
    <w:p>
      <w:pPr>
        <w:spacing w:after="120" w:line="360" w:lineRule="auto"/>
        <w:ind w:firstLine="432"/>
      </w:pPr>
      <w:r>
        <w:rPr>
          <w:rFonts w:ascii="Times New Roman" w:hAnsi="Times New Roman"/>
          <w:sz w:val="22"/>
        </w:rPr>
        <w:t>The galvanostatic intermittent titration technique (GITT) was employed to quantitatively evaluate the Na ^+ diffusion coefficient ( D_^+ ) across the full sodiation/desodiation voltage range (Figure X). The Bi/MXene electrode exhibits a high D_^+ throughout the entire voltage window, with values in the range of 10^-12.5 -- 10^-13 cm ^2 s ^-1 . Notably, the polarization voltage during the GITT measurement is as low as 74.6 mV, reflecting minimal ohmic and concentration overpotentials. This result directly validates the sandwich confinement design principle: the MXene scaffold enhances electronic conductivity, while the nanoscale Bi particles drastically shorten the solid-state Na ^+ diffusion length, enabling a synergistic rapid ion/electron co-transport at the atomic scale.</w:t>
      </w:r>
    </w:p>
    <w:p>
      <w:r>
        <w:rPr>
          <w:rFonts w:ascii="Times New Roman" w:hAnsi="Times New Roman"/>
          <w:b/>
          <w:sz w:val="24"/>
        </w:rPr>
        <w:t>Post-Cycling Structural Analysis</w:t>
      </w:r>
    </w:p>
    <w:p>
      <w:pPr>
        <w:spacing w:after="120" w:line="360" w:lineRule="auto"/>
        <w:ind w:firstLine="432"/>
      </w:pPr>
      <w:r>
        <w:rPr>
          <w:rFonts w:ascii="Times New Roman" w:hAnsi="Times New Roman"/>
          <w:sz w:val="22"/>
        </w:rPr>
        <w:t>To elucidate the intrinsic mechanism underlying the exceptional cycling stability of the Bi/MXene composite, we constructed a mechanistic model as depicted in Figure 6a. For a pristine Bi anode, Bi particles undergo severe volume expansion and contraction during consecutive sodiation/desodiation cycles (upper panel of Figure 6a). The accumulated mechanical stress induces irreversible pulverization and structural collapse, leading to electrical contact failure and rapid capacity decay. In stark contrast, Bi nanoparticles anchored within the MXene interlayer galleries form a distinctive sandwich confinement architecture. In this configuration, MXene plays a dual role: the mechanically robust MXene nanosheets provide strong physical confinement that effectively buffers and suppresses the volume expansion of Bi particles, preventing particle fracture (lower panel and inset of Figure 6a); meanwhile, the high electrical conductivity of MXene offers rapid electron transport pathways, and the shortened Na ^+ diffusion distance within the nanoscale-confined architecture significantly enhances electrochemical reaction kinetics. This synergistic ``physical confinement--kinetic acceleration'' mechanism fundamentally ensures the structural integrity of the electrode over ultra-long cycling.</w:t>
      </w:r>
    </w:p>
    <w:p>
      <w:pPr>
        <w:spacing w:after="120" w:line="360" w:lineRule="auto"/>
        <w:ind w:firstLine="432"/>
      </w:pPr>
      <w:r>
        <w:rPr>
          <w:rFonts w:ascii="Times New Roman" w:hAnsi="Times New Roman"/>
          <w:sz w:val="22"/>
        </w:rPr>
        <w:t>To assess the structural integrity of the Bi/MXene electrode after prolonged electrochemical cycling, ex-situ SEM was performed on the electrode after 5,000 cycles at 2 A g ^-1 (Figure 6b,c). In stark contrast to the severe pulverization and agglomeration typically observed in cycled Bi anodes [9,10], the Bi/MXene electrode largely retains its original morphology, with Bi nanoparticles remaining well-dispersed within the MXene interlayer galleries and no evidence of extensive cracking or delamination. This morphological stability provides direct visual confirmation that the sandwich-type MXene confinement effectively suppresses the mechanical degradation pathways — particle pulverization, electrical disconnection, and SEI re-formation — that conventionally plague alloy-type anodes. These post-cycling observations, together with the kinetic analyses, collectively establish that the Bi/MXene sandwich architecture enables robust electrode-level structural stability while maintaining rapid ion/electron transport, thereby underpinning the simultaneous achievement of high rate capability and long cycling durability.</w:t>
      </w:r>
    </w:p>
    <w:p>
      <w:pPr>
        <w:spacing w:after="120" w:line="360" w:lineRule="auto"/>
        <w:ind w:firstLine="432"/>
      </w:pPr>
      <w:r>
        <w:rPr>
          <w:rFonts w:ascii="Times New Roman" w:hAnsi="Times New Roman"/>
          <w:sz w:val="22"/>
        </w:rPr>
        <w:t>In summary, we have demonstrated a binary Bi/MXene composite anode with a distinctive sandwich architecture, synthesized via a facile hydrothermal route followed by thermal reduction. The Bi nanoparticles are uniformly confined between Ti _3 C _2 T _x MXene nanosheets, as confirmed by SEM, HRTEM, EDS elemental mapping, XRD, and XPS analyses. XPS further reveals the formation of covalent Ti--O--Bi bonds at the Bi--MXene interface, demonstrating that the Bi nanoparticles are chemically anchored to the MXene surface, providing a chemical safeguard that reinforces the physical confinement. This structurally simple design, requiring no sulfidation, carbon coating, or multi-component heterostructure engineering, simultaneously delivers exceptional rate capability and ultra-long cycling stability.</w:t>
      </w:r>
    </w:p>
    <w:p>
      <w:pPr>
        <w:spacing w:after="120" w:line="360" w:lineRule="auto"/>
        <w:ind w:firstLine="432"/>
      </w:pPr>
      <w:r>
        <w:rPr>
          <w:rFonts w:ascii="Times New Roman" w:hAnsi="Times New Roman"/>
          <w:sz w:val="22"/>
        </w:rPr>
        <w:t>The Bi/MXene electrode achieves a reversible capacity of 356.6 mAh g ^-1 at 0.1 A g ^-1 and retains 316.9 mAh g ^-1 at 20 A g ^-1 , corresponding to 88.8% capacity retention over a 200-fold increase in current density. Upon extended cycling, the electrode maintains approximately 310 mAh g ^-1 after 5,000 cycles at 2 A g ^-1 with a capacity retention of 90.4% and a Coulombic efficiency approaching 100%. The initial Coulombic efficiency reaches 88.1%.</w:t>
      </w:r>
    </w:p>
    <w:p>
      <w:pPr>
        <w:spacing w:after="120" w:line="360" w:lineRule="auto"/>
        <w:ind w:firstLine="432"/>
      </w:pPr>
      <w:r>
        <w:rPr>
          <w:rFonts w:ascii="Times New Roman" w:hAnsi="Times New Roman"/>
          <w:sz w:val="22"/>
        </w:rPr>
        <w:t>Mechanistic investigations reveal that the superior electrochemical performance arises from a synergistic combination of physical confinement and chemical anchoring. The MXene scaffold provides a continuous metallic conductive network that reduces the charge-transfer resistance from 13.95 (pure Bi) to 0.69 , while its mechanically robust two-dimensional framework physically confines the Bi nanoparticles. The covalent Ti--O--Bi bonds chemically anchor Bi to the MXene surface, collectively suppressing the pulverization and electrical disconnection that conventionally cause capacity fading in alloy-type anodes. CV kinetic analysis confirms a hybrid charge storage mechanism ( b = 0.62--0.82), in which the pseudocapacitive contribution from MXene sustains rapid charge transfer at high rates, complementing the dominant diffusion-controlled capacity of Bi. GITT measurements corroborate these findings, yielding Na ^+ diffusion coefficients of 10^-12.5 -- 10^-13 cm ^2 s ^-1 with a remarkably low polarization voltage of 74.6 mV. Post-cycling SEM further verifies that the sandwich architecture preserves electrode morphology after 5,000 cycles, consistent with the confinement-driven structural stability central to our design.</w:t>
      </w:r>
    </w:p>
    <w:p>
      <w:pPr>
        <w:spacing w:after="120" w:line="360" w:lineRule="auto"/>
        <w:ind w:firstLine="432"/>
      </w:pPr>
      <w:r>
        <w:rPr>
          <w:rFonts w:ascii="Times New Roman" w:hAnsi="Times New Roman"/>
          <w:sz w:val="22"/>
        </w:rPr>
        <w:t>These results establish that the rate-capacity-stability trade-off long recognized in alloy-type SIB anodes can be overcome through a structurally simple, scalable binary composite architecture — opening a practical pathway toward high-performance fast-charging sodium-ion batteries.</w:t>
      </w:r>
    </w:p>
    <w:p/>
    <w:p>
      <w:r>
        <w:rPr>
          <w:rFonts w:ascii="Times New Roman" w:hAnsi="Times New Roman"/>
          <w:b/>
          <w:sz w:val="24"/>
        </w:rPr>
        <w:t>Synthesis of Ti _3</w:t>
        <w:br/>
        <w:t xml:space="preserve"> C _2 T _x MXene</w:t>
      </w:r>
    </w:p>
    <w:p>
      <w:pPr>
        <w:spacing w:after="120" w:line="360" w:lineRule="auto"/>
        <w:ind w:firstLine="432"/>
      </w:pPr>
      <w:r>
        <w:rPr>
          <w:rFonts w:ascii="Times New Roman" w:hAnsi="Times New Roman"/>
          <w:sz w:val="22"/>
        </w:rPr>
        <w:t>Ti _3 C _2 T _x MXene was prepared by selectively etching the Al layer from Ti _3 AlC _2 MAX phase (purity 98%, 400 mesh) using a LiF/HCl etchant. In a typical procedure, 3.2 g of LiF was dissolved in 40 mL of HCl (12 mol L ^-1 ) in a polytetrafluoroethylene (PTFE) beaker under magnetic stirring at room temperature for 30 min. Subsequently, 2 g of Ti _3 AlC _2 powder was slowly added to the mixture, and the reaction was maintained at 40 ^ C in a water bath with continuous stirring for 48 h. The resulting product was centrifuged at 5,000 rpm for 1 min, and the supernatant was discarded. The collected sediment was repeatedly washed with 1 mol L ^-1 HCl and deionized water by centrifugation (5,000 rpm, 1 min per cycle) until the pH of the supernatant approached neutral. The obtained MXene was then dispersed in 80 mL of deionized water and subjected to ice-bath ultrasonication for 30 min. After ultrasonication, the dispersion was centrifuged at 3,500 rpm for 15 min, and the dark supernatant — a high-concentration MXene colloidal suspension (20--25 mg mL ^-1 ) — was collected. The final MXene suspension was purged with N _2 and stored under refrigeration.</w:t>
      </w:r>
    </w:p>
    <w:p>
      <w:r>
        <w:rPr>
          <w:rFonts w:ascii="Times New Roman" w:hAnsi="Times New Roman"/>
          <w:b/>
          <w:sz w:val="24"/>
        </w:rPr>
        <w:t>Synthesis of Bi/MXene Composite</w:t>
      </w:r>
    </w:p>
    <w:p>
      <w:pPr>
        <w:spacing w:after="120" w:line="360" w:lineRule="auto"/>
        <w:ind w:firstLine="432"/>
      </w:pPr>
      <w:r>
        <w:rPr>
          <w:rFonts w:ascii="Times New Roman" w:hAnsi="Times New Roman"/>
          <w:sz w:val="22"/>
        </w:rPr>
        <w:t>The Bi/MXene composite was synthesized via a hydrothermal route. First, freeze-dried MXene aerogel (0.21 g) was added to 40 mL of anhydrous ethanol containing 2 mmol of BiCl _3· x H _2 O. The mixture was magnetically stirred for 3 h to ensure uniform dispersion, then transferred to a PTFE-lined stainless-steel autoclave and heated at 180 ^ C for 16 h. During this process, Bi ^3+ underwent hydrolysis to form Bi(OH) _3 nanoparticles that nucleated on the MXene surface, yielding Bi(OH) _3 /MXene. After the reaction, the product was collected by centrifugation, washed several times with anhydrous ethanol and deionized water, and dried in a vacuum oven at 60 ^ C. Finally, the dried powder was calcined at 350 ^ C for 2 h under Ar atmosphere in a tube furnace to convert Bi(OH) _3 to metallic Bi, yielding the Bi/MXene composite.</w:t>
      </w:r>
    </w:p>
    <w:p>
      <w:pPr>
        <w:spacing w:after="120" w:line="360" w:lineRule="auto"/>
        <w:ind w:firstLine="432"/>
      </w:pPr>
      <w:r>
        <w:rPr>
          <w:rFonts w:ascii="Times New Roman" w:hAnsi="Times New Roman"/>
          <w:sz w:val="22"/>
        </w:rPr>
        <w:t>For comparison, pristine Bi was prepared under identical conditions without the addition of MXene, using H _2 /Ar atmosphere during calcination.</w:t>
      </w:r>
    </w:p>
    <w:p>
      <w:r>
        <w:rPr>
          <w:rFonts w:ascii="Times New Roman" w:hAnsi="Times New Roman"/>
          <w:b/>
          <w:sz w:val="24"/>
        </w:rPr>
        <w:t>Materials Characterization</w:t>
      </w:r>
    </w:p>
    <w:p>
      <w:pPr>
        <w:spacing w:after="120" w:line="360" w:lineRule="auto"/>
        <w:ind w:firstLine="432"/>
      </w:pPr>
      <w:r>
        <w:rPr>
          <w:rFonts w:ascii="Times New Roman" w:hAnsi="Times New Roman"/>
          <w:sz w:val="22"/>
        </w:rPr>
        <w:t>The morphology and microstructure of the samples were examined by field-emission scanning electron microscopy (SEM, JEOL JSM-6700F), equipped with an energy-dispersive X-ray spectrometer (EDS) for elemental mapping. High-resolution transmission electron microscopy (HRTEM, JEOL JEM-2010) was employed to analyze the atomic-scale interfacial structure. X-ray diffraction (XRD, Rigaku D/Max2500) with Cu K radiation ( = 1.5406 ) was used to determine the crystal phases. The chemical states of the elements were analyzed by X-ray photoelectron spectroscopy (XPS, Thermo Fisher Scientific ESCALAB 250Xi).</w:t>
      </w:r>
    </w:p>
    <w:p>
      <w:r>
        <w:rPr>
          <w:rFonts w:ascii="Times New Roman" w:hAnsi="Times New Roman"/>
          <w:b/>
          <w:sz w:val="24"/>
        </w:rPr>
        <w:t>Electrochemical Measurements</w:t>
      </w:r>
    </w:p>
    <w:p>
      <w:pPr>
        <w:spacing w:after="120" w:line="360" w:lineRule="auto"/>
        <w:ind w:firstLine="432"/>
      </w:pPr>
      <w:r>
        <w:rPr>
          <w:rFonts w:ascii="Times New Roman" w:hAnsi="Times New Roman"/>
          <w:sz w:val="22"/>
        </w:rPr>
        <w:t>Electrochemical measurements were performed using CR2032 coin-type half-cells assembled in an Ar-filled glove box (H _2 O, O _2 &lt; 0.1 ppm). The working electrode was prepared by casting a homogeneous slurry of the active material (Bi/MXene or pristine Bi), Super P carbon black, sodium carboxymethyl cellulose (CMC), and styrene-butadiene rubber (SBR) in a weight ratio of 7:1:1:1 in deionized water onto a copper foil current collector. The coated foil was dried under vacuum at 60 ^ C for 12 h. The mass loading of the active material was approximately 1 mg cm ^-2 . Sodium metal foil served as both the counter and reference electrode, with a glass fiber separator (Whatman GF/D) and 1.0 mol L ^-1 NaPF _6 in dimethoxyethane (DME) as the electrolyte.</w:t>
      </w:r>
    </w:p>
    <w:p>
      <w:pPr>
        <w:spacing w:after="120" w:line="360" w:lineRule="auto"/>
        <w:ind w:firstLine="432"/>
      </w:pPr>
      <w:r>
        <w:rPr>
          <w:rFonts w:ascii="Times New Roman" w:hAnsi="Times New Roman"/>
          <w:sz w:val="22"/>
        </w:rPr>
        <w:t>Galvanostatic charge--discharge (GCD) tests were conducted on a Neware battery testing system in the voltage range of 0.01--1.8 V (vs. Na ^+ /Na). Rate capability was evaluated at current densities from 0.1 to 20 A g ^-1 . Long-term cycling stability was assessed at 2 A g ^-1 for 5,000 cycles. Cyclic voltammetry (CV) was performed on a Princeton Applied Research electrochemical workstation at scan rates of 0.2, 0.4, 0.6, 0.8, and 1.0 mV s ^-1 over the same voltage window. Electrochemical impedance spectroscopy (EIS) was recorded over a frequency range of 100 kHz to 0.01 Hz with an AC amplitude of 5 mV. The galvanostatic intermittent titration technique (GITT) was performed by applying a current pulse of 0.05 mA for 10 min followed by a relaxation period of 60 min.</w:t>
      </w:r>
    </w:p>
    <w:p>
      <w:pPr>
        <w:spacing w:after="120" w:line="360" w:lineRule="auto"/>
        <w:ind w:firstLine="432"/>
      </w:pPr>
      <w:r>
        <w:rPr>
          <w:rFonts w:ascii="Times New Roman" w:hAnsi="Times New Roman"/>
          <w:sz w:val="22"/>
        </w:rPr>
        <w:t>For full-cell assembly, Na _3 V _2 (PO _4 ) _3 (NVP) powder was mixed with Super P and PVDF in a weight ratio of 8:1:1, ground, and dispersed in N -methyl-2-pyrrolidone. The homogeneous slurry was coated onto aluminum foil and dried under vacuum at 353 K overnight. Glass fiber (Whatman GF/D) and 1 M NaPF _6 in DME served as the separator and electrolyte, respectively. The cycling performance of NVP//Na half-cells was evaluated in the voltage range of 2.0--4.0 V. For NVP//Bi/MXene full cells, the Bi/MXene anode and NVP cathode were assembled in CR2032 coin cells at a mass ratio of 1:4. Prior to assembly, the Bi/MXene anode was pre-cycled for three charge--discharge cycles at 0.1 A g ^-1 . The full-cell capacity was calculated based on the anode mass, and cycling performance was tested in the voltage window of 1.6--3.2 V.</w:t>
      </w:r>
    </w:p>
    <w:p/>
    <w:p>
      <w:r>
        <w:rPr>
          <w:rFonts w:ascii="Times New Roman" w:hAnsi="Times New Roman"/>
          <w:b/>
          <w:sz w:val="26"/>
        </w:rPr>
        <w:t>References</w:t>
      </w:r>
    </w:p>
    <w:p>
      <w:pPr>
        <w:spacing w:after="40" w:line="276" w:lineRule="auto"/>
      </w:pPr>
      <w:r>
        <w:rPr>
          <w:rFonts w:ascii="Times New Roman" w:hAnsi="Times New Roman"/>
          <w:sz w:val="20"/>
        </w:rPr>
        <w:t>[1] Dagar, T.; Arya, R.; Singh, A. K.; Sinha, A. K. Advances in Inorganic Anode Materials and Progress in Sodium-Ion Batteries: A Comprehensive Review. *J. Power Sources* **2025**, *655*, 235301.</w:t>
      </w:r>
    </w:p>
    <w:p>
      <w:pPr>
        <w:spacing w:after="40" w:line="276" w:lineRule="auto"/>
      </w:pPr>
      <w:r>
        <w:rPr>
          <w:rFonts w:ascii="Times New Roman" w:hAnsi="Times New Roman"/>
          <w:sz w:val="20"/>
        </w:rPr>
        <w:t>[2] Weldegebrieal, G. K.; et al. Sodium-Ion Batteries: From Conventional to Anode-Free Configurations — Materials, Mechanisms, and Future Prospects. *J. Energy Storage* **2025**, *135*, 113992.</w:t>
      </w:r>
    </w:p>
    <w:p>
      <w:pPr>
        <w:spacing w:after="40" w:line="276" w:lineRule="auto"/>
      </w:pPr>
      <w:r>
        <w:rPr>
          <w:rFonts w:ascii="Times New Roman" w:hAnsi="Times New Roman"/>
          <w:sz w:val="20"/>
        </w:rPr>
        <w:t>[3] Liu, Z.; Huang, Y.; Peng, S. Progress and Challenges in Sodium-Ion Battery Anodes: Mechanisms, Materials, and Design Strategies. *ChemRxiv* **2025**, preprint. DOI: 10.26434/chemrxiv-2025-g8tsp.</w:t>
      </w:r>
    </w:p>
    <w:p>
      <w:pPr>
        <w:spacing w:after="40" w:line="276" w:lineRule="auto"/>
      </w:pPr>
      <w:r>
        <w:rPr>
          <w:rFonts w:ascii="Times New Roman" w:hAnsi="Times New Roman"/>
          <w:sz w:val="20"/>
        </w:rPr>
        <w:t>[4] Li, G.; Ma, H.; Tong, Y.; Wang, H.; Ang, E. H.; et al. Research Progress on Carbon-Based Anode Materials for Sodium-Ion Batteries. *J. Energy Storage* **2025**, *107*, 114456.</w:t>
      </w:r>
    </w:p>
    <w:p>
      <w:pPr>
        <w:spacing w:after="40" w:line="276" w:lineRule="auto"/>
      </w:pPr>
      <w:r>
        <w:rPr>
          <w:rFonts w:ascii="Times New Roman" w:hAnsi="Times New Roman"/>
          <w:sz w:val="20"/>
        </w:rPr>
        <w:t>[5] Shahzad, M.; Chen, R.; Yang, J. Designing Tin and Hard Carbon Architecture for Stable Sodium Ion Battery Anode. *Small Struct.* **2024**, *5*, 2400152.</w:t>
      </w:r>
    </w:p>
    <w:p>
      <w:pPr>
        <w:spacing w:after="40" w:line="276" w:lineRule="auto"/>
      </w:pPr>
      <w:r>
        <w:rPr>
          <w:rFonts w:ascii="Times New Roman" w:hAnsi="Times New Roman"/>
          <w:sz w:val="20"/>
        </w:rPr>
        <w:t>[6] Liao, H.; et al. Advancement of Sb-Based Anodes for Rechargeable Lithium-Ion and Sodium-Ion Batteries. *J. Power Sources* **2025**, *625*, 235739.</w:t>
      </w:r>
    </w:p>
    <w:p>
      <w:pPr>
        <w:spacing w:after="40" w:line="276" w:lineRule="auto"/>
      </w:pPr>
      <w:r>
        <w:rPr>
          <w:rFonts w:ascii="Times New Roman" w:hAnsi="Times New Roman"/>
          <w:sz w:val="20"/>
        </w:rPr>
        <w:t>[7] Li, Y.; Wang, C.; Sun, X. Prospect of Bismuth and Its Compounds in Sodium-Ion Batteries: A Review. *Energy Storage Mater.* **2025**, *70*, 104076.</w:t>
      </w:r>
    </w:p>
    <w:p>
      <w:pPr>
        <w:spacing w:after="40" w:line="276" w:lineRule="auto"/>
      </w:pPr>
      <w:r>
        <w:rPr>
          <w:rFonts w:ascii="Times New Roman" w:hAnsi="Times New Roman"/>
          <w:sz w:val="20"/>
        </w:rPr>
        <w:t>[8] Chen, J.; Wu, Z.; Zhao, L. Structure Regulation and Energy Storage Mechanisms of Bismuth-Based Anodes for Sodium Ion Batteries. *Batteries &amp; Supercaps* **2024**, *7*, e202400581.</w:t>
      </w:r>
    </w:p>
    <w:p>
      <w:pPr>
        <w:spacing w:after="40" w:line="276" w:lineRule="auto"/>
      </w:pPr>
      <w:r>
        <w:rPr>
          <w:rFonts w:ascii="Times New Roman" w:hAnsi="Times New Roman"/>
          <w:sz w:val="20"/>
        </w:rPr>
        <w:t>[9] Xu, Z.; Zhou, H.; Li, T. Structure and Interface Engineering of Ultrahigh-Rate 3D Bismuth Anodes for Sodium-Ion Batteries. *Small* **2022**, *18*, 2106128.</w:t>
      </w:r>
    </w:p>
    <w:p>
      <w:pPr>
        <w:spacing w:after="40" w:line="276" w:lineRule="auto"/>
      </w:pPr>
      <w:r>
        <w:rPr>
          <w:rFonts w:ascii="Times New Roman" w:hAnsi="Times New Roman"/>
          <w:sz w:val="20"/>
        </w:rPr>
        <w:t>[10] Zhang, Q.; et al. Mechanically Robust Bismuth-Embedded Carbon Microspheres for Ultrafast Charging and Ultrastable Sodium-Ion Batteries. *J. Am. Chem. Soc.* **2025**, *147*, 2468–2479.</w:t>
      </w:r>
    </w:p>
    <w:p>
      <w:pPr>
        <w:spacing w:after="40" w:line="276" w:lineRule="auto"/>
      </w:pPr>
      <w:r>
        <w:rPr>
          <w:rFonts w:ascii="Times New Roman" w:hAnsi="Times New Roman"/>
          <w:sz w:val="20"/>
        </w:rPr>
        <w:t>[11] Sun, Z.; et al. Enhanced Fast-Charging and Longevity in Sodium-Ion Batteries through Nitrogen-Doped Carbon Frameworks Encasing Flower-Like Bismuth Microspheres. *Adv. Energy Mater.* **2024**, *14*, 2400132.</w:t>
      </w:r>
    </w:p>
    <w:p>
      <w:pPr>
        <w:spacing w:after="40" w:line="276" w:lineRule="auto"/>
      </w:pPr>
      <w:r>
        <w:rPr>
          <w:rFonts w:ascii="Times New Roman" w:hAnsi="Times New Roman"/>
          <w:sz w:val="20"/>
        </w:rPr>
        <w:t>[12] Chen, Y.; Wu, M.; Huang, Z. Rational Design of Mangosteen-like Bismuth Nanospheres Coated by N-Doped Carbon Shell as Superb Composite Anode for High-Performance Sodium-Ion Batteries. *J. Energy Storage* **2024**, *94*, 112588.</w:t>
      </w:r>
    </w:p>
    <w:p>
      <w:pPr>
        <w:spacing w:after="40" w:line="276" w:lineRule="auto"/>
      </w:pPr>
      <w:r>
        <w:rPr>
          <w:rFonts w:ascii="Times New Roman" w:hAnsi="Times New Roman"/>
          <w:sz w:val="20"/>
        </w:rPr>
        <w:t>[13] Anasori, B.; Lukatskaya, M. R.; Gogotsi, Y. 2D Metal Carbides and Nitrides (MXenes) for Energy Storage. *Nat. Rev. Mater.* **2017**, *2*, 16098.</w:t>
      </w:r>
    </w:p>
    <w:p>
      <w:pPr>
        <w:spacing w:after="40" w:line="276" w:lineRule="auto"/>
      </w:pPr>
      <w:r>
        <w:rPr>
          <w:rFonts w:ascii="Times New Roman" w:hAnsi="Times New Roman"/>
          <w:sz w:val="20"/>
        </w:rPr>
        <w:t>[14] Ahmed, B.; Anjum, D. H.; Gogotsi, Y.; Alshareef, H. N. Recent Progress in the Synthesis of Nanostructured Ti₃C₂Tₓ MXene for Energy Storage. *Nanoscale Adv.* **2025**, *7*, 3999–4017.</w:t>
      </w:r>
    </w:p>
    <w:p>
      <w:pPr>
        <w:spacing w:after="40" w:line="276" w:lineRule="auto"/>
      </w:pPr>
      <w:r>
        <w:rPr>
          <w:rFonts w:ascii="Times New Roman" w:hAnsi="Times New Roman"/>
          <w:sz w:val="20"/>
        </w:rPr>
        <w:t>[15] Yang, L.; Liu, Y.; Li, M.; Liu, Y.; Zheng, X.; Wang, C. Bismuth Nanoparticles Anchored on Ti₃C₂Tₓ MXene Nanosheets for High-Performance Sodium-Ion Batteries. *Chem. Asian J.* **2021**, *16*, 3714–3722.</w:t>
      </w:r>
    </w:p>
    <w:p>
      <w:pPr>
        <w:spacing w:after="40" w:line="276" w:lineRule="auto"/>
      </w:pPr>
      <w:r>
        <w:rPr>
          <w:rFonts w:ascii="Times New Roman" w:hAnsi="Times New Roman"/>
          <w:sz w:val="20"/>
        </w:rPr>
        <w:t>[16] Yu, X.; Yang, L.; Wang, P.; et al. Porous Ti₃C₂Tₓ/Bismuthene Self-Supporting Anode for Sodium Storage. *J. Alloys Compd.* **2025**, *1010*, 177150.</w:t>
      </w:r>
    </w:p>
    <w:p>
      <w:pPr>
        <w:spacing w:after="40" w:line="276" w:lineRule="auto"/>
      </w:pPr>
      <w:r>
        <w:rPr>
          <w:rFonts w:ascii="Times New Roman" w:hAnsi="Times New Roman"/>
          <w:sz w:val="20"/>
        </w:rPr>
        <w:t>[17] Zhang, Y.; Li, J.; Gong, W.; Shah, S. A.; Chen, Z. Hetero-Structural and Hetero-Interfacial Engineering of MXene@Bi₂S₃/Mo₇S₈ Hybrid for Advanced Sodium/Potassium-Ion Batteries. *J. Colloid Interface Sci.* **2024**, *653*, 118–128.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