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Исходные документы: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Спецификация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Методы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contextualSpacing w:val="0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27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0"/>
        <w:gridCol w:w="4530"/>
        <w:gridCol w:w="3690"/>
        <w:gridCol w:w="4005"/>
        <w:tblGridChange w:id="0">
          <w:tblGrid>
            <w:gridCol w:w="570"/>
            <w:gridCol w:w="4530"/>
            <w:gridCol w:w="3690"/>
            <w:gridCol w:w="400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Таблица 1. Перечень методов используемых в обработке: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line="276" w:lineRule="auto"/>
              <w:ind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Название методов</w:t>
            </w:r>
          </w:p>
          <w:p w:rsidR="00000000" w:rsidDel="00000000" w:rsidP="00000000" w:rsidRDefault="00000000" w:rsidRPr="00000000" w14:paraId="0000000C">
            <w:pPr>
              <w:spacing w:line="276" w:lineRule="auto"/>
              <w:ind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(XML теги)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0" w:before="0" w:line="240" w:lineRule="auto"/>
              <w:ind w:lef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Название методов</w:t>
            </w:r>
          </w:p>
          <w:p w:rsidR="00000000" w:rsidDel="00000000" w:rsidP="00000000" w:rsidRDefault="00000000" w:rsidRPr="00000000" w14:paraId="0000000E">
            <w:pPr>
              <w:spacing w:after="0" w:before="0" w:line="240" w:lineRule="auto"/>
              <w:ind w:lef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[en]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line="276" w:lineRule="auto"/>
              <w:ind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Название методов</w:t>
            </w:r>
          </w:p>
          <w:p w:rsidR="00000000" w:rsidDel="00000000" w:rsidP="00000000" w:rsidRDefault="00000000" w:rsidRPr="00000000" w14:paraId="00000010">
            <w:pPr>
              <w:spacing w:line="276" w:lineRule="auto"/>
              <w:ind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[ru]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frequencyClassifier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Frequency Domain Analysis</w:t>
            </w:r>
          </w:p>
        </w:tc>
        <w:tc>
          <w:tcPr/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Частотный Анализ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timeFrequencyClassifier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Time-frequency Domain Analysis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Частотно-временной Анализ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19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timeDomain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 Domain Analysis</w:t>
            </w:r>
          </w:p>
        </w:tc>
        <w:tc>
          <w:tcPr/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Временной Анализ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1D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periodicity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Periodicities Search</w:t>
            </w:r>
          </w:p>
        </w:tc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Поиск Периодичностей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spmLRHR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Shock Pulse Method (LR/HR)</w:t>
            </w:r>
          </w:p>
        </w:tc>
        <w:tc>
          <w:tcPr/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Метод Ударных Импульсов (LR/HR)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spmDBmDBc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Shock Pulse Method (dBm/dBc)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Метод Ударных Импульсов (dBm/dBc)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29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iso15242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ISO 15242</w:t>
            </w:r>
          </w:p>
        </w:tc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ISO 15242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2D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scalogram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Scalogram</w:t>
            </w:r>
          </w:p>
        </w:tc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Скалограмма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31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octaveSpectrum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Octave Spectrum</w:t>
            </w:r>
          </w:p>
        </w:tc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Октавный Спектр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35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shaftDisplacement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Shaft Trajectory Detection</w:t>
            </w:r>
          </w:p>
        </w:tc>
        <w:tc>
          <w:tcPr/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Определение Траектории Вала</w:t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iso7919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ISO 7919</w:t>
            </w:r>
          </w:p>
        </w:tc>
        <w:tc>
          <w:tcPr/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ISO 7919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3D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metrics_acceleration_rms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RMS (metrics, acceleration)</w:t>
            </w:r>
          </w:p>
        </w:tc>
        <w:tc>
          <w:tcPr/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СКЗ (метрики, ускорение)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41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metrics_acceleration_peak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Peak (metrics, acceleration)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Пик (метрики, виброускорение)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45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metrics_acceleration_peak2peak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Peak to Peak (metrics, acceleration)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Пик-Пик (метрики, виброускорение)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49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metrics_acceleration_peakFactor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Peak Factor (metrics, acceleration)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Пик Фактор (метрики, виброускорение)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4D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metrics_acceleration_crestFactor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Crest Factor (metrics, acceleration)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Крест Фактор (метрики, виброускорение)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51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metrics_acceleration_kurtosis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Kurtosis  (metrics, acceleration)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Куртозис (метрики, виброускорение)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55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metrics_acceleration_excess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Excess  (metrics, acceleration)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Эксцесс (метрики, виброускорение)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59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metrics_acceleration_noiseLog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Logarithmic Noise Level  of Spectrum (metrics, acceleration)</w:t>
            </w:r>
          </w:p>
        </w:tc>
        <w:tc>
          <w:tcPr/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Логарифмический Уровень Шума  Спектра (метрики, виброускорение)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5D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metrics_acceleration_envelopeNoiseLog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Logarithmic Noise Level of Envelope Spectrum (metrics, acceleration)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Логарифмический уровень шума спектра огибающей (метрики, виброускорение)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61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metrics_acceleration_noiseLinear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Linear Noise Level of Spectrum  (metrics, acceleration)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Линейный уровень шума спектра (метрики, виброускорение)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65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metrics_acceleration_envelopeNoiseLinear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Logarithmic Noise Level  of Envelope Spectrum (metrics, acceleration)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Логарифмический Уровень Шума Спектра Огибающей (метрики, виброускорение)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69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metrics_velocity_rms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RMS (metrics, velocity)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СКЗ (метрики, виброскорость)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6D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metrics_velocity_peak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Peak (metrics, velocity)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Пик (метрики, виброскорость)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71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metrics_velocity_peak2peak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Peak to Peak (metrics, velocity)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Пик-Пик (метрики, виброскорость)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75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metrics_velocity_peakFactor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Peak Factor (metrics, velocity)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Пик Фактор (метрики, виброскорость)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79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metrics_velocity_crestFactor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Crest Factor (metrics, velocity)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Крест Фактор (метрики, виброскорость)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7D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metrics_velocity_kurtosis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Kurtosis  (metrics, velocity)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Куртозис (метрики, виброскорость)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81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metrics_velocity_excess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Excess  (metrics, velocity)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Эксцесс (метрики, виброскорость)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85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metrics_velocity_noiseLog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Logarithmic Noise Level of Spectrum  (metrics, velocity)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Логарифмический уровень шума спектра (метрики, виброскорость)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89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metrics_velocity_noiseLinear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Linear Noise Level of Spectrum (metrics, velocity)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Линейный уровень шума спектра (метрики, виброскорость)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8D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metrics_velocity_iso10816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ISO 10816 (metrics, velocity)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ISO 10816 (метрики, виброскорость)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91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metrics_displacement_rms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RMS (metrics, displacement)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СКЗ (метрики, виброперемещение)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95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metrics_displacement_peak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Peak (metrics, displacement)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Пик (метрики, виброперемещение)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99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metrics_displacement_peak2peak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Peak to Peak (metrics, displacement)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Пик-Пик (метрики, виброперемещение)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9D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metrics_displacement_peakFactor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Peak Factor (metrics, displacement)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Пик Фактор (метрики, виброперемещение)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A1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metrics_displacement_crestFactor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Crest Factor (metrics, displacement)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Крест Фактор (метрики, виброперемещение)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A5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38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metrics_displacement_kurtosis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Kurtosis  (metrics, displacement)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Куртозис (метрики, виброперемещение)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A9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39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metrics_displacement_excess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Excess  (metrics, displacement)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Эксцесс (метрики, виброперемещение)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AD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metrics_displacement_noiseLog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Logarithmic Noise Level of Spectrum  (metrics, displacement)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Логарифмический Уровень Шума Спектра (метрики, виброперемещение)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B1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41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metrics_displacement_noiseLinear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Linear Noise Level of Spectrum (metrics, displacement)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Линейный Уровень Шума Спектра (метрики, виброперемещение)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B5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42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vRMS[N]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RMS (velocity), N range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СКЗ (виброскорость) N диапазон</w:t>
            </w:r>
          </w:p>
        </w:tc>
      </w:tr>
    </w:tbl>
    <w:p w:rsidR="00000000" w:rsidDel="00000000" w:rsidP="00000000" w:rsidRDefault="00000000" w:rsidRPr="00000000" w14:paraId="000000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firstLine="0"/>
        <w:contextualSpacing w:val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Поле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timeFrequencyClassifier </w:t>
      </w:r>
      <w:r w:rsidDel="00000000" w:rsidR="00000000" w:rsidRPr="00000000">
        <w:rPr>
          <w:sz w:val="24"/>
          <w:szCs w:val="24"/>
          <w:rtl w:val="0"/>
        </w:rPr>
        <w:t xml:space="preserve">может содержать 2 значения. Пример приведен ниже: </w:t>
      </w:r>
    </w:p>
    <w:p w:rsidR="00000000" w:rsidDel="00000000" w:rsidP="00000000" w:rsidRDefault="00000000" w:rsidRPr="00000000" w14:paraId="000000BD">
      <w:pPr>
        <w:ind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89550" cy="163353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9550" cy="1633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right="90" w:firstLine="0"/>
        <w:contextualSpacing w:val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Рисунок 1.1. - Структура результата работы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&lt;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timeFrequencyClassifier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в 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&lt;decisionMaker&gt;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/>
      <w:pgMar w:bottom="566" w:top="566" w:left="1133" w:right="566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44"/>
        <w:tab w:val="right" w:pos="9689"/>
      </w:tabs>
      <w:spacing w:after="1440" w:line="240" w:lineRule="auto"/>
      <w:contextualSpacing w:val="0"/>
      <w:jc w:val="center"/>
      <w:rPr>
        <w:sz w:val="24"/>
        <w:szCs w:val="24"/>
      </w:rPr>
    </w:pPr>
    <w:r w:rsidDel="00000000" w:rsidR="00000000" w:rsidRPr="00000000">
      <w:rPr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720" w:lineRule="auto"/>
      <w:contextualSpacing w:val="0"/>
      <w:rPr>
        <w:sz w:val="22"/>
        <w:szCs w:val="22"/>
      </w:rPr>
    </w:pPr>
    <w:r w:rsidDel="00000000" w:rsidR="00000000" w:rsidRPr="00000000">
      <w:rPr>
        <w:i w:val="1"/>
        <w:sz w:val="22"/>
        <w:szCs w:val="22"/>
        <w:rtl w:val="0"/>
      </w:rPr>
      <w:t xml:space="preserve">Editors: </w:t>
    </w:r>
    <w:r w:rsidDel="00000000" w:rsidR="00000000" w:rsidRPr="00000000">
      <w:rPr>
        <w:i w:val="1"/>
        <w:color w:val="00000a"/>
        <w:sz w:val="22"/>
        <w:szCs w:val="22"/>
        <w:rtl w:val="0"/>
      </w:rPr>
      <w:t xml:space="preserve">Riabtsev Petr, Kosmach</w:t>
    </w:r>
    <w:r w:rsidDel="00000000" w:rsidR="00000000" w:rsidRPr="00000000">
      <w:rPr>
        <w:i w:val="1"/>
        <w:sz w:val="22"/>
        <w:szCs w:val="22"/>
        <w:rtl w:val="0"/>
      </w:rPr>
      <w:t xml:space="preserve"> Nikita, Aslamov Yury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7134225</wp:posOffset>
          </wp:positionH>
          <wp:positionV relativeFrom="paragraph">
            <wp:posOffset>-66671</wp:posOffset>
          </wp:positionV>
          <wp:extent cx="1557009" cy="490292"/>
          <wp:effectExtent b="0" l="0" r="0" t="0"/>
          <wp:wrapSquare wrapText="bothSides" distB="114300" distT="11430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57009" cy="49029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C2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>
        <w:sz w:val="22"/>
        <w:szCs w:val="22"/>
      </w:rPr>
    </w:pPr>
    <w:r w:rsidDel="00000000" w:rsidR="00000000" w:rsidRPr="00000000">
      <w:rPr>
        <w:i w:val="1"/>
        <w:sz w:val="22"/>
        <w:szCs w:val="22"/>
        <w:rtl w:val="0"/>
      </w:rPr>
      <w:t xml:space="preserve">Date: 27-10-2017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3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>
        <w:sz w:val="22"/>
        <w:szCs w:val="22"/>
      </w:rPr>
    </w:pPr>
    <w:r w:rsidDel="00000000" w:rsidR="00000000" w:rsidRPr="00000000">
      <w:rPr>
        <w:i w:val="1"/>
        <w:sz w:val="22"/>
        <w:szCs w:val="22"/>
        <w:rtl w:val="0"/>
      </w:rPr>
      <w:t xml:space="preserve">Version: 3.4.1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4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line="276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76" w:lineRule="auto"/>
      <w:ind w:firstLine="709"/>
      <w:contextualSpacing w:val="0"/>
      <w:jc w:val="both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76" w:lineRule="auto"/>
      <w:ind w:firstLine="709"/>
      <w:contextualSpacing w:val="0"/>
      <w:jc w:val="both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76" w:lineRule="auto"/>
      <w:ind w:firstLine="709"/>
      <w:contextualSpacing w:val="0"/>
      <w:jc w:val="both"/>
    </w:pPr>
    <w:rPr>
      <w:rFonts w:ascii="Times New Roman" w:cs="Times New Roman" w:eastAsia="Times New Roman" w:hAnsi="Times New Roman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76" w:lineRule="auto"/>
      <w:ind w:firstLine="709"/>
      <w:contextualSpacing w:val="0"/>
      <w:jc w:val="both"/>
    </w:pPr>
    <w:rPr>
      <w:rFonts w:ascii="Times New Roman" w:cs="Times New Roman" w:eastAsia="Times New Roman" w:hAnsi="Times New Roman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76" w:lineRule="auto"/>
      <w:ind w:firstLine="709"/>
      <w:contextualSpacing w:val="0"/>
      <w:jc w:val="both"/>
    </w:pPr>
    <w:rPr>
      <w:rFonts w:ascii="Times New Roman" w:cs="Times New Roman" w:eastAsia="Times New Roman" w:hAnsi="Times New Roman"/>
      <w:b w:val="1"/>
      <w:color w:val="000000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76" w:lineRule="auto"/>
      <w:ind w:firstLine="709"/>
      <w:contextualSpacing w:val="0"/>
      <w:jc w:val="both"/>
    </w:pPr>
    <w:rPr>
      <w:rFonts w:ascii="Times New Roman" w:cs="Times New Roman" w:eastAsia="Times New Roman" w:hAnsi="Times New Roman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76" w:lineRule="auto"/>
      <w:ind w:firstLine="709"/>
      <w:contextualSpacing w:val="0"/>
      <w:jc w:val="both"/>
    </w:pPr>
    <w:rPr>
      <w:rFonts w:ascii="Times New Roman" w:cs="Times New Roman" w:eastAsia="Times New Roman" w:hAnsi="Times New Roman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76" w:lineRule="auto"/>
      <w:ind w:firstLine="709"/>
      <w:contextualSpacing w:val="0"/>
      <w:jc w:val="both"/>
    </w:pPr>
    <w:rPr>
      <w:rFonts w:ascii="Georgia" w:cs="Georgia" w:eastAsia="Georgia" w:hAnsi="Georgia"/>
      <w:b w:val="0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  <w:contextualSpacing w:val="0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