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接口开发说明文档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控制器、模型说明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控制器名称最好与表名保持一致（不包括前缀，可在配置文件中设置）模型名称必须于表名保持一致（框架要求），若控制器名称与表名不同需设置成员$model与表名相同。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基础接口都定义在Base控制器中，模块控制器必须继承Base控制器，继承之后可直接调用基础接口，注意调用时访问本模块控制器即可。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基础接口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方法名：addAjax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/>
          <w:bCs/>
        </w:rPr>
      </w:pPr>
      <w:r>
        <w:rPr>
          <w:rFonts w:hint="eastAsia"/>
          <w:b/>
          <w:bCs/>
        </w:rPr>
        <w:t>出参：</w:t>
      </w:r>
    </w:p>
    <w:tbl>
      <w:tblPr>
        <w:tblStyle w:val="7"/>
        <w:tblW w:w="8425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568"/>
        <w:gridCol w:w="2332"/>
        <w:gridCol w:w="1399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27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出参</w:t>
            </w:r>
          </w:p>
        </w:tc>
        <w:tc>
          <w:tcPr>
            <w:tcW w:w="1568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2332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参数说明</w:t>
            </w:r>
          </w:p>
        </w:tc>
        <w:tc>
          <w:tcPr>
            <w:tcW w:w="1399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  <w:t>shopName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  <w:t>商家名称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  <w:t>average</w:t>
            </w:r>
            <w:r>
              <w:rPr>
                <w:rFonts w:hint="eastAsia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  <w:t>S</w:t>
            </w:r>
            <w:r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  <w:t>pend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  <w:t>Double</w:t>
            </w:r>
          </w:p>
        </w:tc>
        <w:tc>
          <w:tcPr>
            <w:tcW w:w="2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  <w:t>人均消费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  <w:t>lever</w:t>
            </w:r>
            <w:r>
              <w:rPr>
                <w:rFonts w:hint="eastAsia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  <w:t>I</w:t>
            </w:r>
            <w:r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  <w:t>d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  <w:t>商家级别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1代表一颗星 2代表两颗..5代表5颗星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</w:rPr>
              <w:t>address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  <w:t>地址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  <w:t>secondTypeName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  <w:t>二级分类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</w:rPr>
              <w:t>shopLogo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  <w:t>头像url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  <w:t>distance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  <w:t>距离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Courier New" w:hAnsi="Courier New" w:eastAsia="宋体" w:cs="Courier New"/>
                <w:b/>
                <w:bCs/>
                <w:color w:val="444444"/>
                <w:kern w:val="0"/>
                <w:sz w:val="20"/>
                <w:szCs w:val="20"/>
                <w:lang w:val="en-US" w:eastAsia="zh-CN" w:bidi="ar-SA"/>
              </w:rPr>
              <w:t>shopFeatures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</w:rPr>
            </w:pPr>
          </w:p>
        </w:tc>
        <w:tc>
          <w:tcPr>
            <w:tcW w:w="2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Cs w:val="21"/>
                <w:lang w:val="en-US" w:eastAsia="zh-CN"/>
              </w:rPr>
              <w:t>商家特色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入参：post形式的数据列表，不包括id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Data:插入后数据id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Code：执行状态码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 提示信息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查询数据列表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685540" cy="55905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查询单条数据详情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C112"/>
    <w:multiLevelType w:val="singleLevel"/>
    <w:tmpl w:val="5A13C1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13C1C8"/>
    <w:multiLevelType w:val="singleLevel"/>
    <w:tmpl w:val="5A13C1C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61D5"/>
    <w:rsid w:val="0ACA7B6E"/>
    <w:rsid w:val="0E200DA3"/>
    <w:rsid w:val="1EC36125"/>
    <w:rsid w:val="264F6B86"/>
    <w:rsid w:val="6B9653EE"/>
    <w:rsid w:val="6CF4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30466</dc:creator>
  <cp:lastModifiedBy>Mars</cp:lastModifiedBy>
  <dcterms:modified xsi:type="dcterms:W3CDTF">2017-11-22T03:15:29Z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