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20" w:firstRow="1" w:lastRow="0" w:firstColumn="0" w:lastColumn="0" w:noHBand="0" w:noVBand="1"/>
      </w:tblPr>
      <w:tblGrid>
        <w:gridCol w:w="2160"/>
        <w:gridCol w:w="1872"/>
        <w:gridCol w:w="576"/>
        <w:gridCol w:w="720"/>
        <w:gridCol w:w="1728"/>
        <w:gridCol w:w="864"/>
        <w:gridCol w:w="1008"/>
        <w:gridCol w:w="864"/>
      </w:tblGrid>
      <w:tr w:rsidR="00256F49" w14:paraId="2A7EEAE6" w14:textId="77777777">
        <w:trPr>
          <w:tblHeader/>
          <w:jc w:val="center"/>
        </w:trPr>
        <w:tc>
          <w:tcPr>
            <w:tcW w:w="9792" w:type="dxa"/>
            <w:gridSpan w:val="8"/>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63389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2"/>
                <w:szCs w:val="22"/>
              </w:rPr>
            </w:pPr>
            <w:bookmarkStart w:id="0" w:name="OLE_LINK29"/>
            <w:r>
              <w:rPr>
                <w:rFonts w:ascii="Times New Roman" w:eastAsia="Times New Roman" w:hAnsi="Times New Roman" w:cs="Times New Roman"/>
                <w:color w:val="000000"/>
                <w:sz w:val="22"/>
                <w:szCs w:val="22"/>
              </w:rPr>
              <w:t>Subgroup Analyses of Post-Intervention Effect Sizes</w:t>
            </w:r>
          </w:p>
        </w:tc>
      </w:tr>
      <w:tr w:rsidR="00256F49" w14:paraId="249AFF51" w14:textId="77777777">
        <w:trPr>
          <w:tblHeader/>
          <w:jc w:val="center"/>
        </w:trPr>
        <w:tc>
          <w:tcPr>
            <w:tcW w:w="9792" w:type="dxa"/>
            <w:gridSpan w:val="8"/>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063E90"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i/>
                <w:color w:val="000000"/>
                <w:sz w:val="22"/>
                <w:szCs w:val="22"/>
              </w:rPr>
            </w:pPr>
            <w:r>
              <w:rPr>
                <w:rFonts w:ascii="Times New Roman" w:eastAsia="Times New Roman" w:hAnsi="Times New Roman" w:cs="Times New Roman"/>
                <w:i/>
                <w:color w:val="000000"/>
                <w:sz w:val="22"/>
                <w:szCs w:val="22"/>
              </w:rPr>
              <w:t>Table 5</w:t>
            </w:r>
          </w:p>
        </w:tc>
      </w:tr>
      <w:tr w:rsidR="00256F49" w14:paraId="3AE606C2" w14:textId="77777777">
        <w:trPr>
          <w:tblHeader/>
          <w:jc w:val="center"/>
        </w:trPr>
        <w:tc>
          <w:tcPr>
            <w:tcW w:w="21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419A91"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Moderator</w:t>
            </w:r>
          </w:p>
        </w:tc>
        <w:tc>
          <w:tcPr>
            <w:tcW w:w="18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D3AC3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Level</w:t>
            </w:r>
          </w:p>
        </w:tc>
        <w:tc>
          <w:tcPr>
            <w:tcW w:w="57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82269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w:t>
            </w:r>
          </w:p>
        </w:tc>
        <w:tc>
          <w:tcPr>
            <w:tcW w:w="7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0EAD8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g</w:t>
            </w:r>
          </w:p>
        </w:tc>
        <w:tc>
          <w:tcPr>
            <w:tcW w:w="172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23922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95% CI</w:t>
            </w:r>
          </w:p>
        </w:tc>
        <w:tc>
          <w:tcPr>
            <w:tcW w:w="86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AB672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p</w:t>
            </w:r>
          </w:p>
        </w:tc>
        <w:tc>
          <w:tcPr>
            <w:tcW w:w="100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A0C30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I² (%)</w:t>
            </w:r>
          </w:p>
        </w:tc>
        <w:tc>
          <w:tcPr>
            <w:tcW w:w="86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6662B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pᵇ</w:t>
            </w:r>
          </w:p>
        </w:tc>
      </w:tr>
      <w:tr w:rsidR="00256F49" w14:paraId="6C084C99" w14:textId="77777777">
        <w:trPr>
          <w:jc w:val="center"/>
        </w:trPr>
        <w:tc>
          <w:tcPr>
            <w:tcW w:w="21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E191E"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Control type</w:t>
            </w:r>
          </w:p>
        </w:tc>
        <w:tc>
          <w:tcPr>
            <w:tcW w:w="18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6692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Passive</w:t>
            </w:r>
          </w:p>
        </w:tc>
        <w:tc>
          <w:tcPr>
            <w:tcW w:w="57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D653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103F0"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0.35</w:t>
            </w:r>
          </w:p>
        </w:tc>
        <w:tc>
          <w:tcPr>
            <w:tcW w:w="172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0EBED"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 0.83]</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79F7E"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.123</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E67AF"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79.0</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C864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.499</w:t>
            </w:r>
          </w:p>
        </w:tc>
      </w:tr>
      <w:tr w:rsidR="00256F49" w14:paraId="3C2D239E"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F7E9F"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691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Minimally active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3EB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D1A3E"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4B0F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sidRPr="00F546F4">
              <w:rPr>
                <w:rFonts w:ascii="Times New Roman" w:eastAsia="Times New Roman" w:hAnsi="Times New Roman" w:cs="Times New Roman"/>
                <w:color w:val="EE0000"/>
                <w:sz w:val="20"/>
                <w:szCs w:val="20"/>
              </w:rPr>
              <w:t>[0.05, 0.37]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5B18D"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EE0000"/>
                <w:sz w:val="20"/>
                <w:szCs w:val="20"/>
              </w:rPr>
            </w:pPr>
            <w:r w:rsidRPr="00F546F4">
              <w:rPr>
                <w:rFonts w:ascii="Times New Roman" w:eastAsia="Times New Roman" w:hAnsi="Times New Roman" w:cs="Times New Roman"/>
                <w:color w:val="EE0000"/>
                <w:sz w:val="20"/>
                <w:szCs w:val="20"/>
              </w:rPr>
              <w:t>.019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91C1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sidRPr="00F546F4">
              <w:rPr>
                <w:rFonts w:ascii="Times New Roman" w:eastAsia="Times New Roman" w:hAnsi="Times New Roman" w:cs="Times New Roman"/>
                <w:color w:val="EE0000"/>
                <w:sz w:val="20"/>
                <w:szCs w:val="20"/>
              </w:rPr>
              <w:t>10.2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70B65"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7FE7B7AC"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3D0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Baseline severity</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7DE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0D58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178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339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sidRPr="00F546F4">
              <w:rPr>
                <w:rFonts w:ascii="Times New Roman" w:eastAsia="Times New Roman" w:hAnsi="Times New Roman" w:cs="Times New Roman"/>
                <w:color w:val="EE0000"/>
                <w:sz w:val="20"/>
                <w:szCs w:val="20"/>
              </w:rPr>
              <w:t>[0.04, 0.53]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30F9"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EE0000"/>
                <w:sz w:val="20"/>
                <w:szCs w:val="20"/>
              </w:rPr>
            </w:pPr>
            <w:r w:rsidRPr="00F546F4">
              <w:rPr>
                <w:rFonts w:ascii="Times New Roman" w:eastAsia="Times New Roman" w:hAnsi="Times New Roman" w:cs="Times New Roman"/>
                <w:color w:val="EE0000"/>
                <w:sz w:val="20"/>
                <w:szCs w:val="20"/>
              </w:rPr>
              <w:t>.026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BA9E2"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10C7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.883</w:t>
            </w:r>
          </w:p>
        </w:tc>
      </w:tr>
      <w:tr w:rsidR="00256F49" w14:paraId="6E59B030"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E3326"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D27C6"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BB13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A867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543E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 0.85]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A78A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3EEE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09891"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5227E1B3"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268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Human contact</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739D9"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2ED8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F77F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E8DF"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388600"/>
                <w:sz w:val="20"/>
                <w:szCs w:val="20"/>
              </w:rPr>
            </w:pPr>
            <w:r w:rsidRPr="00F546F4">
              <w:rPr>
                <w:rFonts w:ascii="Times New Roman" w:eastAsia="Times New Roman" w:hAnsi="Times New Roman" w:cs="Times New Roman"/>
                <w:color w:val="388600"/>
                <w:sz w:val="20"/>
                <w:szCs w:val="20"/>
              </w:rPr>
              <w:t>[-0.01, 0.50]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4832F"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388600"/>
                <w:sz w:val="20"/>
                <w:szCs w:val="20"/>
              </w:rPr>
            </w:pPr>
            <w:r w:rsidRPr="00F546F4">
              <w:rPr>
                <w:rFonts w:ascii="Times New Roman" w:eastAsia="Times New Roman" w:hAnsi="Times New Roman" w:cs="Times New Roman"/>
                <w:color w:val="388600"/>
                <w:sz w:val="20"/>
                <w:szCs w:val="20"/>
              </w:rPr>
              <w:t>.056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9898D"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61.5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EBA2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.741</w:t>
            </w:r>
          </w:p>
        </w:tc>
      </w:tr>
      <w:tr w:rsidR="00256F49" w14:paraId="4D46C9EA"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A7C13"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6BBE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3159D"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0DE36"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97D9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bookmarkStart w:id="1" w:name="OLE_LINK1"/>
            <w:r>
              <w:rPr>
                <w:rFonts w:ascii="Times New Roman" w:eastAsia="Times New Roman" w:hAnsi="Times New Roman" w:cs="Times New Roman"/>
                <w:color w:val="000000"/>
                <w:sz w:val="20"/>
                <w:szCs w:val="20"/>
              </w:rPr>
              <w:t>-0.17, 0.81</w:t>
            </w:r>
            <w:bookmarkEnd w:id="1"/>
            <w:r>
              <w:rPr>
                <w:rFonts w:ascii="Times New Roman" w:eastAsia="Times New Roman" w:hAnsi="Times New Roman" w:cs="Times New Roman"/>
                <w:color w:val="000000"/>
                <w:sz w:val="20"/>
                <w:szCs w:val="20"/>
              </w:rPr>
              <w:t>]</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481C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2476"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782EF"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753108F1"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CED9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Relaxation</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3ED61"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6AA89"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0CD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E10A9"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 0.93]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1EF9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9001"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64.7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E64E1"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.557</w:t>
            </w:r>
          </w:p>
        </w:tc>
      </w:tr>
      <w:tr w:rsidR="00256F49" w14:paraId="6F43267E"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0F378"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92E6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6810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0F8B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2FC44"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388600"/>
                <w:sz w:val="20"/>
                <w:szCs w:val="20"/>
              </w:rPr>
            </w:pPr>
            <w:r w:rsidRPr="00F546F4">
              <w:rPr>
                <w:rFonts w:ascii="Times New Roman" w:eastAsia="Times New Roman" w:hAnsi="Times New Roman" w:cs="Times New Roman"/>
                <w:color w:val="388600"/>
                <w:sz w:val="20"/>
                <w:szCs w:val="20"/>
              </w:rPr>
              <w:t>[-0.02, 0.48]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B0D8"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388600"/>
                <w:sz w:val="20"/>
                <w:szCs w:val="20"/>
              </w:rPr>
            </w:pPr>
            <w:r w:rsidRPr="00F546F4">
              <w:rPr>
                <w:rFonts w:ascii="Times New Roman" w:eastAsia="Times New Roman" w:hAnsi="Times New Roman" w:cs="Times New Roman"/>
                <w:color w:val="388600"/>
                <w:sz w:val="20"/>
                <w:szCs w:val="20"/>
              </w:rPr>
              <w:t>.069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1252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64.6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B75CE"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699E15C8"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94A0"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Problem-solving</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AAAD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90FE3"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3553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8684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 0.78]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57B6E"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D23A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78.0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E48DE"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.615</w:t>
            </w:r>
          </w:p>
        </w:tc>
      </w:tr>
      <w:tr w:rsidR="00256F49" w14:paraId="66ABDB0D"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68F24"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E511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9A052"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82FC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D8B6F"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EE0000"/>
                <w:sz w:val="20"/>
                <w:szCs w:val="20"/>
              </w:rPr>
            </w:pPr>
            <w:r w:rsidRPr="00F546F4">
              <w:rPr>
                <w:rFonts w:ascii="Times New Roman" w:eastAsia="Times New Roman" w:hAnsi="Times New Roman" w:cs="Times New Roman"/>
                <w:color w:val="EE0000"/>
                <w:sz w:val="20"/>
                <w:szCs w:val="20"/>
              </w:rPr>
              <w:t>[0.01, 0.45]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AE655"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EE0000"/>
                <w:sz w:val="20"/>
                <w:szCs w:val="20"/>
              </w:rPr>
            </w:pPr>
            <w:r w:rsidRPr="00F546F4">
              <w:rPr>
                <w:rFonts w:ascii="Times New Roman" w:eastAsia="Times New Roman" w:hAnsi="Times New Roman" w:cs="Times New Roman"/>
                <w:color w:val="EE0000"/>
                <w:sz w:val="20"/>
                <w:szCs w:val="20"/>
              </w:rPr>
              <w:t>.046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2FE3"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sidRPr="00F546F4">
              <w:rPr>
                <w:rFonts w:ascii="Times New Roman" w:eastAsia="Times New Roman" w:hAnsi="Times New Roman" w:cs="Times New Roman"/>
                <w:color w:val="EE0000"/>
                <w:sz w:val="20"/>
                <w:szCs w:val="20"/>
              </w:rPr>
              <w:t>18.2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C53E"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3E42DE38"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616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Homework</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8AAE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046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2F53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69E0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sidRPr="00F546F4">
              <w:rPr>
                <w:rFonts w:ascii="Times New Roman" w:eastAsia="Times New Roman" w:hAnsi="Times New Roman" w:cs="Times New Roman"/>
                <w:color w:val="EE0000"/>
                <w:sz w:val="20"/>
                <w:szCs w:val="20"/>
              </w:rPr>
              <w:t>[0.05, 0.70]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DC05"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EE0000"/>
                <w:sz w:val="20"/>
                <w:szCs w:val="20"/>
              </w:rPr>
            </w:pPr>
            <w:r w:rsidRPr="00F546F4">
              <w:rPr>
                <w:rFonts w:ascii="Times New Roman" w:eastAsia="Times New Roman" w:hAnsi="Times New Roman" w:cs="Times New Roman"/>
                <w:color w:val="EE0000"/>
                <w:sz w:val="20"/>
                <w:szCs w:val="20"/>
              </w:rPr>
              <w:t>.030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855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69.1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AD039"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sidRPr="00356988">
              <w:rPr>
                <w:rFonts w:ascii="Times New Roman" w:eastAsia="Times New Roman" w:hAnsi="Times New Roman" w:cs="Times New Roman"/>
                <w:sz w:val="20"/>
                <w:szCs w:val="20"/>
              </w:rPr>
              <w:t>.160</w:t>
            </w:r>
          </w:p>
        </w:tc>
      </w:tr>
      <w:tr w:rsidR="00256F49" w14:paraId="3FF75D40"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3D712"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A760"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05E9"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9530"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083D"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 0.39]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FCFAB"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EC635"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6DF75"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106B3732"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1409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Relapse prevention</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86AC8"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5206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97B1"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D2D93"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388600"/>
                <w:sz w:val="20"/>
                <w:szCs w:val="20"/>
              </w:rPr>
            </w:pPr>
            <w:r w:rsidRPr="00F546F4">
              <w:rPr>
                <w:rFonts w:ascii="Times New Roman" w:eastAsia="Times New Roman" w:hAnsi="Times New Roman" w:cs="Times New Roman"/>
                <w:color w:val="388600"/>
                <w:sz w:val="20"/>
                <w:szCs w:val="20"/>
              </w:rPr>
              <w:t>[-0.03, 0.75]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A5D28" w14:textId="77777777" w:rsidR="00256F49" w:rsidRPr="00F546F4"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388600"/>
                <w:sz w:val="20"/>
                <w:szCs w:val="20"/>
              </w:rPr>
            </w:pPr>
            <w:r w:rsidRPr="00F546F4">
              <w:rPr>
                <w:rFonts w:ascii="Times New Roman" w:eastAsia="Times New Roman" w:hAnsi="Times New Roman" w:cs="Times New Roman"/>
                <w:color w:val="388600"/>
                <w:sz w:val="20"/>
                <w:szCs w:val="20"/>
              </w:rPr>
              <w:t>.062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B202"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DAE7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.468</w:t>
            </w:r>
          </w:p>
        </w:tc>
      </w:tr>
      <w:tr w:rsidR="00256F49" w14:paraId="67AA55A5"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12778"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212E"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99B7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9940"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DE87"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 0.52]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AB64F"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E9A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64.6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0E6FD"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2BE5734D"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47DB3"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Interpersonal skills training</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6FEF1"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F1EE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10BA3"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83AF6"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 0.61]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EBE6"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8AC33"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73.0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EB9A"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.914</w:t>
            </w:r>
          </w:p>
        </w:tc>
      </w:tr>
      <w:tr w:rsidR="00256F49" w14:paraId="022F155B" w14:textId="77777777">
        <w:trPr>
          <w:jc w:val="center"/>
        </w:trPr>
        <w:tc>
          <w:tcPr>
            <w:tcW w:w="216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C850A4C"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8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6E8B75D"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Absent</w:t>
            </w:r>
          </w:p>
        </w:tc>
        <w:tc>
          <w:tcPr>
            <w:tcW w:w="57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8CF35A4"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2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04999A9"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0.29</w:t>
            </w:r>
          </w:p>
        </w:tc>
        <w:tc>
          <w:tcPr>
            <w:tcW w:w="17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298D45F"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[-0.07, 0.65]</w:t>
            </w:r>
          </w:p>
        </w:tc>
        <w:tc>
          <w:tcPr>
            <w:tcW w:w="86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C17EA2C"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100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7F7386" w14:textId="77777777" w:rsidR="00256F4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54.4</w:t>
            </w:r>
          </w:p>
        </w:tc>
        <w:tc>
          <w:tcPr>
            <w:tcW w:w="86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07FCED8" w14:textId="77777777" w:rsidR="00256F49" w:rsidRDefault="00256F49">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56F49" w14:paraId="0022FDA1" w14:textId="77777777">
        <w:trPr>
          <w:jc w:val="center"/>
        </w:trPr>
        <w:tc>
          <w:tcPr>
            <w:tcW w:w="9792" w:type="dxa"/>
            <w:gridSpan w:val="8"/>
            <w:tcBorders>
              <w:top w:val="single" w:sz="12"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52F236" w14:textId="77777777" w:rsidR="00256F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t>Note. k = number of studies; g = Hedges’ g (random-effects, Hartung-Knapp); CI = confidence interval; I² = heterogeneity. All models used REML with a common τ² across subgroups. ᵇ p-value for the test of between-subgroup differences.</w:t>
            </w:r>
          </w:p>
        </w:tc>
      </w:tr>
      <w:bookmarkEnd w:id="0"/>
    </w:tbl>
    <w:p w14:paraId="5968C534" w14:textId="77777777" w:rsidR="00256F49" w:rsidRDefault="00256F49">
      <w:pPr>
        <w:sectPr w:rsidR="00256F49">
          <w:type w:val="oddPage"/>
          <w:pgSz w:w="16838" w:h="11906" w:orient="landscape"/>
          <w:pgMar w:top="1417" w:right="1417" w:bottom="1417" w:left="1417" w:header="708" w:footer="708" w:gutter="0"/>
          <w:cols w:space="720"/>
        </w:sectPr>
      </w:pPr>
    </w:p>
    <w:p w14:paraId="536FD56D" w14:textId="39DC2AE0" w:rsidR="00365808" w:rsidRDefault="00897522" w:rsidP="00AB0917">
      <w:pPr>
        <w:pStyle w:val="centered"/>
        <w:rPr>
          <w:rFonts w:eastAsia="SimSun"/>
          <w:lang w:eastAsia="zh-CN"/>
        </w:rPr>
      </w:pPr>
      <w:r>
        <w:rPr>
          <w:noProof/>
        </w:rPr>
        <w:lastRenderedPageBreak/>
        <mc:AlternateContent>
          <mc:Choice Requires="wpi">
            <w:drawing>
              <wp:anchor distT="0" distB="0" distL="114300" distR="114300" simplePos="0" relativeHeight="251701248" behindDoc="0" locked="0" layoutInCell="1" allowOverlap="1" wp14:anchorId="4E65A2A6" wp14:editId="4DD13A92">
                <wp:simplePos x="0" y="0"/>
                <wp:positionH relativeFrom="column">
                  <wp:posOffset>1102731</wp:posOffset>
                </wp:positionH>
                <wp:positionV relativeFrom="paragraph">
                  <wp:posOffset>1227685</wp:posOffset>
                </wp:positionV>
                <wp:extent cx="459000" cy="322920"/>
                <wp:effectExtent l="38100" t="38100" r="17780" b="39370"/>
                <wp:wrapNone/>
                <wp:docPr id="956945994" name="墨迹 45"/>
                <wp:cNvGraphicFramePr/>
                <a:graphic xmlns:a="http://schemas.openxmlformats.org/drawingml/2006/main">
                  <a:graphicData uri="http://schemas.microsoft.com/office/word/2010/wordprocessingInk">
                    <w14:contentPart bwMode="auto" r:id="rId8">
                      <w14:nvContentPartPr>
                        <w14:cNvContentPartPr/>
                      </w14:nvContentPartPr>
                      <w14:xfrm>
                        <a:off x="0" y="0"/>
                        <a:ext cx="459000" cy="322920"/>
                      </w14:xfrm>
                    </w14:contentPart>
                  </a:graphicData>
                </a:graphic>
              </wp:anchor>
            </w:drawing>
          </mc:Choice>
          <mc:Fallback>
            <w:pict>
              <v:shapetype w14:anchorId="41BCD7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45" o:spid="_x0000_s1026" type="#_x0000_t75" style="position:absolute;margin-left:86.35pt;margin-top:96.15pt;width:37.15pt;height:26.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">
                <v:imagedata r:id="rId9" o:title=""/>
              </v:shape>
            </w:pict>
          </mc:Fallback>
        </mc:AlternateContent>
      </w:r>
      <w:r w:rsidR="00752F50">
        <w:rPr>
          <w:noProof/>
        </w:rPr>
        <mc:AlternateContent>
          <mc:Choice Requires="wpi">
            <w:drawing>
              <wp:anchor distT="0" distB="0" distL="114300" distR="114300" simplePos="0" relativeHeight="251687936" behindDoc="0" locked="0" layoutInCell="1" allowOverlap="1" wp14:anchorId="38D8189A" wp14:editId="591F13A2">
                <wp:simplePos x="0" y="0"/>
                <wp:positionH relativeFrom="column">
                  <wp:posOffset>2686731</wp:posOffset>
                </wp:positionH>
                <wp:positionV relativeFrom="paragraph">
                  <wp:posOffset>2850239</wp:posOffset>
                </wp:positionV>
                <wp:extent cx="360" cy="360"/>
                <wp:effectExtent l="38100" t="38100" r="38100" b="38100"/>
                <wp:wrapNone/>
                <wp:docPr id="1601307906" name="墨迹 2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6AD5C21B" id="墨迹 26" o:spid="_x0000_s1026" type="#_x0000_t75" style="position:absolute;margin-left:211.05pt;margin-top:223.95pt;width:1.05pt;height:1.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ZT5x59cBAACdBAAAEAAA&#10;AAAAAAAAAAAAAADTAwAAZHJzL2luay9pbmsxLnhtbFBLAQItABQABgAIAAAAIQCkP+SU3wAAAAsB&#10;AAAPAAAAAAAAAAAAAAAAANgFAABkcnMvZG93bnJldi54bWxQSwECLQAUAAYACAAAACEAeRi8nb8A&#10;AAAhAQAAGQAAAAAAAAAAAAAAAADkBgAAZHJzL19yZWxzL2Uyb0RvYy54bWwucmVsc1BLBQYAAAAA&#10;BgAGAHgBAADaBwAAAAA=&#10;">
                <v:imagedata r:id="rId11" o:title=""/>
              </v:shape>
            </w:pict>
          </mc:Fallback>
        </mc:AlternateContent>
      </w:r>
      <w:r w:rsidR="00752F50">
        <w:rPr>
          <w:noProof/>
        </w:rPr>
        <mc:AlternateContent>
          <mc:Choice Requires="aink">
            <w:drawing>
              <wp:anchor distT="0" distB="0" distL="114300" distR="114300" simplePos="0" relativeHeight="251686912" behindDoc="0" locked="0" layoutInCell="1" allowOverlap="1" wp14:anchorId="0E836B8A" wp14:editId="5222EA7C">
                <wp:simplePos x="0" y="0"/>
                <wp:positionH relativeFrom="column">
                  <wp:posOffset>4303491</wp:posOffset>
                </wp:positionH>
                <wp:positionV relativeFrom="paragraph">
                  <wp:posOffset>1496999</wp:posOffset>
                </wp:positionV>
                <wp:extent cx="486360" cy="20160"/>
                <wp:effectExtent l="38100" t="38100" r="47625" b="37465"/>
                <wp:wrapNone/>
                <wp:docPr id="884203032" name="墨迹 25"/>
                <wp:cNvGraphicFramePr/>
                <a:graphic xmlns:a="http://schemas.openxmlformats.org/drawingml/2006/main">
                  <a:graphicData uri="http://schemas.microsoft.com/office/word/2010/wordprocessingInk">
                    <w14:contentPart bwMode="auto" r:id="rId12">
                      <w14:nvContentPartPr>
                        <w14:cNvContentPartPr/>
                      </w14:nvContentPartPr>
                      <w14:xfrm>
                        <a:off x="0" y="0"/>
                        <a:ext cx="486360" cy="20160"/>
                      </w14:xfrm>
                    </w14:contentPart>
                  </a:graphicData>
                </a:graphic>
              </wp:anchor>
            </w:drawing>
          </mc:Choice>
          <mc:Fallback>
            <w:drawing>
              <wp:anchor distT="0" distB="0" distL="114300" distR="114300" simplePos="0" relativeHeight="251686912" behindDoc="0" locked="0" layoutInCell="1" allowOverlap="1" wp14:anchorId="0E836B8A" wp14:editId="5222EA7C">
                <wp:simplePos x="0" y="0"/>
                <wp:positionH relativeFrom="column">
                  <wp:posOffset>4303491</wp:posOffset>
                </wp:positionH>
                <wp:positionV relativeFrom="paragraph">
                  <wp:posOffset>1496999</wp:posOffset>
                </wp:positionV>
                <wp:extent cx="486360" cy="20160"/>
                <wp:effectExtent l="38100" t="38100" r="47625" b="37465"/>
                <wp:wrapNone/>
                <wp:docPr id="884203032" name="墨迹 25"/>
                <wp:cNvGraphicFramePr/>
                <a:graphic xmlns:a="http://schemas.openxmlformats.org/drawingml/2006/main">
                  <a:graphicData uri="http://schemas.openxmlformats.org/drawingml/2006/picture">
                    <pic:pic xmlns:pic="http://schemas.openxmlformats.org/drawingml/2006/picture">
                      <pic:nvPicPr>
                        <pic:cNvPr id="884203032" name="墨迹 25"/>
                        <pic:cNvPicPr/>
                      </pic:nvPicPr>
                      <pic:blipFill>
                        <a:blip r:embed="rId13"/>
                        <a:stretch>
                          <a:fillRect/>
                        </a:stretch>
                      </pic:blipFill>
                      <pic:spPr>
                        <a:xfrm>
                          <a:off x="0" y="0"/>
                          <a:ext cx="498600" cy="3240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85888" behindDoc="0" locked="0" layoutInCell="1" allowOverlap="1" wp14:anchorId="00032AB7" wp14:editId="0F93CD7F">
                <wp:simplePos x="0" y="0"/>
                <wp:positionH relativeFrom="column">
                  <wp:posOffset>-627069</wp:posOffset>
                </wp:positionH>
                <wp:positionV relativeFrom="paragraph">
                  <wp:posOffset>3446399</wp:posOffset>
                </wp:positionV>
                <wp:extent cx="325080" cy="320760"/>
                <wp:effectExtent l="38100" t="38100" r="37465" b="41275"/>
                <wp:wrapNone/>
                <wp:docPr id="1050376178" name="墨迹 24"/>
                <wp:cNvGraphicFramePr/>
                <a:graphic xmlns:a="http://schemas.openxmlformats.org/drawingml/2006/main">
                  <a:graphicData uri="http://schemas.microsoft.com/office/word/2010/wordprocessingInk">
                    <w14:contentPart bwMode="auto" r:id="rId14">
                      <w14:nvContentPartPr>
                        <w14:cNvContentPartPr/>
                      </w14:nvContentPartPr>
                      <w14:xfrm>
                        <a:off x="0" y="0"/>
                        <a:ext cx="325080" cy="320760"/>
                      </w14:xfrm>
                    </w14:contentPart>
                  </a:graphicData>
                </a:graphic>
              </wp:anchor>
            </w:drawing>
          </mc:Choice>
          <mc:Fallback>
            <w:drawing>
              <wp:anchor distT="0" distB="0" distL="114300" distR="114300" simplePos="0" relativeHeight="251685888" behindDoc="0" locked="0" layoutInCell="1" allowOverlap="1" wp14:anchorId="00032AB7" wp14:editId="0F93CD7F">
                <wp:simplePos x="0" y="0"/>
                <wp:positionH relativeFrom="column">
                  <wp:posOffset>-627069</wp:posOffset>
                </wp:positionH>
                <wp:positionV relativeFrom="paragraph">
                  <wp:posOffset>3446399</wp:posOffset>
                </wp:positionV>
                <wp:extent cx="325080" cy="320760"/>
                <wp:effectExtent l="38100" t="38100" r="37465" b="41275"/>
                <wp:wrapNone/>
                <wp:docPr id="1050376178" name="墨迹 24"/>
                <wp:cNvGraphicFramePr/>
                <a:graphic xmlns:a="http://schemas.openxmlformats.org/drawingml/2006/main">
                  <a:graphicData uri="http://schemas.openxmlformats.org/drawingml/2006/picture">
                    <pic:pic xmlns:pic="http://schemas.openxmlformats.org/drawingml/2006/picture">
                      <pic:nvPicPr>
                        <pic:cNvPr id="1050376178" name="墨迹 24"/>
                        <pic:cNvPicPr/>
                      </pic:nvPicPr>
                      <pic:blipFill>
                        <a:blip r:embed="rId15"/>
                        <a:stretch>
                          <a:fillRect/>
                        </a:stretch>
                      </pic:blipFill>
                      <pic:spPr>
                        <a:xfrm>
                          <a:off x="0" y="0"/>
                          <a:ext cx="337320" cy="33300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83840" behindDoc="0" locked="0" layoutInCell="1" allowOverlap="1" wp14:anchorId="3F6A7786" wp14:editId="49EB875D">
                <wp:simplePos x="0" y="0"/>
                <wp:positionH relativeFrom="column">
                  <wp:posOffset>-393789</wp:posOffset>
                </wp:positionH>
                <wp:positionV relativeFrom="paragraph">
                  <wp:posOffset>1223039</wp:posOffset>
                </wp:positionV>
                <wp:extent cx="196920" cy="317160"/>
                <wp:effectExtent l="38100" t="38100" r="50800" b="45085"/>
                <wp:wrapNone/>
                <wp:docPr id="1376867478" name="墨迹 22"/>
                <wp:cNvGraphicFramePr/>
                <a:graphic xmlns:a="http://schemas.openxmlformats.org/drawingml/2006/main">
                  <a:graphicData uri="http://schemas.microsoft.com/office/word/2010/wordprocessingInk">
                    <w14:contentPart bwMode="auto" r:id="rId16">
                      <w14:nvContentPartPr>
                        <w14:cNvContentPartPr/>
                      </w14:nvContentPartPr>
                      <w14:xfrm>
                        <a:off x="0" y="0"/>
                        <a:ext cx="196920" cy="317160"/>
                      </w14:xfrm>
                    </w14:contentPart>
                  </a:graphicData>
                </a:graphic>
              </wp:anchor>
            </w:drawing>
          </mc:Choice>
          <mc:Fallback>
            <w:drawing>
              <wp:anchor distT="0" distB="0" distL="114300" distR="114300" simplePos="0" relativeHeight="251683840" behindDoc="0" locked="0" layoutInCell="1" allowOverlap="1" wp14:anchorId="3F6A7786" wp14:editId="49EB875D">
                <wp:simplePos x="0" y="0"/>
                <wp:positionH relativeFrom="column">
                  <wp:posOffset>-393789</wp:posOffset>
                </wp:positionH>
                <wp:positionV relativeFrom="paragraph">
                  <wp:posOffset>1223039</wp:posOffset>
                </wp:positionV>
                <wp:extent cx="196920" cy="317160"/>
                <wp:effectExtent l="38100" t="38100" r="50800" b="45085"/>
                <wp:wrapNone/>
                <wp:docPr id="1376867478" name="墨迹 22"/>
                <wp:cNvGraphicFramePr/>
                <a:graphic xmlns:a="http://schemas.openxmlformats.org/drawingml/2006/main">
                  <a:graphicData uri="http://schemas.openxmlformats.org/drawingml/2006/picture">
                    <pic:pic xmlns:pic="http://schemas.openxmlformats.org/drawingml/2006/picture">
                      <pic:nvPicPr>
                        <pic:cNvPr id="1376867478" name="墨迹 22"/>
                        <pic:cNvPicPr/>
                      </pic:nvPicPr>
                      <pic:blipFill>
                        <a:blip r:embed="rId17"/>
                        <a:stretch>
                          <a:fillRect/>
                        </a:stretch>
                      </pic:blipFill>
                      <pic:spPr>
                        <a:xfrm>
                          <a:off x="0" y="0"/>
                          <a:ext cx="209160" cy="32940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82816" behindDoc="0" locked="0" layoutInCell="1" allowOverlap="1" wp14:anchorId="51B3DB7C" wp14:editId="68E3BB53">
                <wp:simplePos x="0" y="0"/>
                <wp:positionH relativeFrom="column">
                  <wp:posOffset>-197949</wp:posOffset>
                </wp:positionH>
                <wp:positionV relativeFrom="paragraph">
                  <wp:posOffset>1221599</wp:posOffset>
                </wp:positionV>
                <wp:extent cx="232560" cy="183960"/>
                <wp:effectExtent l="38100" t="38100" r="34290" b="45085"/>
                <wp:wrapNone/>
                <wp:docPr id="1726944883" name="墨迹 21"/>
                <wp:cNvGraphicFramePr/>
                <a:graphic xmlns:a="http://schemas.openxmlformats.org/drawingml/2006/main">
                  <a:graphicData uri="http://schemas.microsoft.com/office/word/2010/wordprocessingInk">
                    <w14:contentPart bwMode="auto" r:id="rId18">
                      <w14:nvContentPartPr>
                        <w14:cNvContentPartPr/>
                      </w14:nvContentPartPr>
                      <w14:xfrm>
                        <a:off x="0" y="0"/>
                        <a:ext cx="232560" cy="183960"/>
                      </w14:xfrm>
                    </w14:contentPart>
                  </a:graphicData>
                </a:graphic>
              </wp:anchor>
            </w:drawing>
          </mc:Choice>
          <mc:Fallback>
            <w:drawing>
              <wp:anchor distT="0" distB="0" distL="114300" distR="114300" simplePos="0" relativeHeight="251682816" behindDoc="0" locked="0" layoutInCell="1" allowOverlap="1" wp14:anchorId="51B3DB7C" wp14:editId="68E3BB53">
                <wp:simplePos x="0" y="0"/>
                <wp:positionH relativeFrom="column">
                  <wp:posOffset>-197949</wp:posOffset>
                </wp:positionH>
                <wp:positionV relativeFrom="paragraph">
                  <wp:posOffset>1221599</wp:posOffset>
                </wp:positionV>
                <wp:extent cx="232560" cy="183960"/>
                <wp:effectExtent l="38100" t="38100" r="34290" b="45085"/>
                <wp:wrapNone/>
                <wp:docPr id="1726944883" name="墨迹 21"/>
                <wp:cNvGraphicFramePr/>
                <a:graphic xmlns:a="http://schemas.openxmlformats.org/drawingml/2006/main">
                  <a:graphicData uri="http://schemas.openxmlformats.org/drawingml/2006/picture">
                    <pic:pic xmlns:pic="http://schemas.openxmlformats.org/drawingml/2006/picture">
                      <pic:nvPicPr>
                        <pic:cNvPr id="1726944883" name="墨迹 21"/>
                        <pic:cNvPicPr/>
                      </pic:nvPicPr>
                      <pic:blipFill>
                        <a:blip r:embed="rId19"/>
                        <a:stretch>
                          <a:fillRect/>
                        </a:stretch>
                      </pic:blipFill>
                      <pic:spPr>
                        <a:xfrm>
                          <a:off x="0" y="0"/>
                          <a:ext cx="244800" cy="19620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81792" behindDoc="0" locked="0" layoutInCell="1" allowOverlap="1" wp14:anchorId="2931BA72" wp14:editId="4AF8C6A0">
                <wp:simplePos x="0" y="0"/>
                <wp:positionH relativeFrom="column">
                  <wp:posOffset>-184989</wp:posOffset>
                </wp:positionH>
                <wp:positionV relativeFrom="paragraph">
                  <wp:posOffset>1664039</wp:posOffset>
                </wp:positionV>
                <wp:extent cx="203040" cy="167040"/>
                <wp:effectExtent l="38100" t="38100" r="45085" b="42545"/>
                <wp:wrapNone/>
                <wp:docPr id="1818002145" name="墨迹 20"/>
                <wp:cNvGraphicFramePr/>
                <a:graphic xmlns:a="http://schemas.openxmlformats.org/drawingml/2006/main">
                  <a:graphicData uri="http://schemas.microsoft.com/office/word/2010/wordprocessingInk">
                    <w14:contentPart bwMode="auto" r:id="rId20">
                      <w14:nvContentPartPr>
                        <w14:cNvContentPartPr/>
                      </w14:nvContentPartPr>
                      <w14:xfrm>
                        <a:off x="0" y="0"/>
                        <a:ext cx="203040" cy="167040"/>
                      </w14:xfrm>
                    </w14:contentPart>
                  </a:graphicData>
                </a:graphic>
              </wp:anchor>
            </w:drawing>
          </mc:Choice>
          <mc:Fallback>
            <w:drawing>
              <wp:anchor distT="0" distB="0" distL="114300" distR="114300" simplePos="0" relativeHeight="251681792" behindDoc="0" locked="0" layoutInCell="1" allowOverlap="1" wp14:anchorId="2931BA72" wp14:editId="4AF8C6A0">
                <wp:simplePos x="0" y="0"/>
                <wp:positionH relativeFrom="column">
                  <wp:posOffset>-184989</wp:posOffset>
                </wp:positionH>
                <wp:positionV relativeFrom="paragraph">
                  <wp:posOffset>1664039</wp:posOffset>
                </wp:positionV>
                <wp:extent cx="203040" cy="167040"/>
                <wp:effectExtent l="38100" t="38100" r="45085" b="42545"/>
                <wp:wrapNone/>
                <wp:docPr id="1818002145" name="墨迹 20"/>
                <wp:cNvGraphicFramePr/>
                <a:graphic xmlns:a="http://schemas.openxmlformats.org/drawingml/2006/main">
                  <a:graphicData uri="http://schemas.openxmlformats.org/drawingml/2006/picture">
                    <pic:pic xmlns:pic="http://schemas.openxmlformats.org/drawingml/2006/picture">
                      <pic:nvPicPr>
                        <pic:cNvPr id="1818002145" name="墨迹 20"/>
                        <pic:cNvPicPr/>
                      </pic:nvPicPr>
                      <pic:blipFill>
                        <a:blip r:embed="rId21"/>
                        <a:stretch>
                          <a:fillRect/>
                        </a:stretch>
                      </pic:blipFill>
                      <pic:spPr>
                        <a:xfrm>
                          <a:off x="0" y="0"/>
                          <a:ext cx="215280" cy="17928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80768" behindDoc="0" locked="0" layoutInCell="1" allowOverlap="1" wp14:anchorId="032EB0D2" wp14:editId="2E7FE19C">
                <wp:simplePos x="0" y="0"/>
                <wp:positionH relativeFrom="column">
                  <wp:posOffset>-187149</wp:posOffset>
                </wp:positionH>
                <wp:positionV relativeFrom="paragraph">
                  <wp:posOffset>2659799</wp:posOffset>
                </wp:positionV>
                <wp:extent cx="119520" cy="113040"/>
                <wp:effectExtent l="38100" t="38100" r="52070" b="39370"/>
                <wp:wrapNone/>
                <wp:docPr id="246601167" name="墨迹 19"/>
                <wp:cNvGraphicFramePr/>
                <a:graphic xmlns:a="http://schemas.openxmlformats.org/drawingml/2006/main">
                  <a:graphicData uri="http://schemas.microsoft.com/office/word/2010/wordprocessingInk">
                    <w14:contentPart bwMode="auto" r:id="rId22">
                      <w14:nvContentPartPr>
                        <w14:cNvContentPartPr/>
                      </w14:nvContentPartPr>
                      <w14:xfrm>
                        <a:off x="0" y="0"/>
                        <a:ext cx="119520" cy="113040"/>
                      </w14:xfrm>
                    </w14:contentPart>
                  </a:graphicData>
                </a:graphic>
              </wp:anchor>
            </w:drawing>
          </mc:Choice>
          <mc:Fallback>
            <w:drawing>
              <wp:anchor distT="0" distB="0" distL="114300" distR="114300" simplePos="0" relativeHeight="251680768" behindDoc="0" locked="0" layoutInCell="1" allowOverlap="1" wp14:anchorId="032EB0D2" wp14:editId="2E7FE19C">
                <wp:simplePos x="0" y="0"/>
                <wp:positionH relativeFrom="column">
                  <wp:posOffset>-187149</wp:posOffset>
                </wp:positionH>
                <wp:positionV relativeFrom="paragraph">
                  <wp:posOffset>2659799</wp:posOffset>
                </wp:positionV>
                <wp:extent cx="119520" cy="113040"/>
                <wp:effectExtent l="38100" t="38100" r="52070" b="39370"/>
                <wp:wrapNone/>
                <wp:docPr id="246601167" name="墨迹 19"/>
                <wp:cNvGraphicFramePr/>
                <a:graphic xmlns:a="http://schemas.openxmlformats.org/drawingml/2006/main">
                  <a:graphicData uri="http://schemas.openxmlformats.org/drawingml/2006/picture">
                    <pic:pic xmlns:pic="http://schemas.openxmlformats.org/drawingml/2006/picture">
                      <pic:nvPicPr>
                        <pic:cNvPr id="246601167" name="墨迹 19"/>
                        <pic:cNvPicPr/>
                      </pic:nvPicPr>
                      <pic:blipFill>
                        <a:blip r:embed="rId23"/>
                        <a:stretch>
                          <a:fillRect/>
                        </a:stretch>
                      </pic:blipFill>
                      <pic:spPr>
                        <a:xfrm>
                          <a:off x="0" y="0"/>
                          <a:ext cx="131760" cy="12528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79744" behindDoc="0" locked="0" layoutInCell="1" allowOverlap="1" wp14:anchorId="7DBA21F5" wp14:editId="47C92DD5">
                <wp:simplePos x="0" y="0"/>
                <wp:positionH relativeFrom="column">
                  <wp:posOffset>-132789</wp:posOffset>
                </wp:positionH>
                <wp:positionV relativeFrom="paragraph">
                  <wp:posOffset>3056159</wp:posOffset>
                </wp:positionV>
                <wp:extent cx="159120" cy="161280"/>
                <wp:effectExtent l="38100" t="38100" r="50800" b="48895"/>
                <wp:wrapNone/>
                <wp:docPr id="1570481568" name="墨迹 18"/>
                <wp:cNvGraphicFramePr/>
                <a:graphic xmlns:a="http://schemas.openxmlformats.org/drawingml/2006/main">
                  <a:graphicData uri="http://schemas.microsoft.com/office/word/2010/wordprocessingInk">
                    <w14:contentPart bwMode="auto" r:id="rId24">
                      <w14:nvContentPartPr>
                        <w14:cNvContentPartPr/>
                      </w14:nvContentPartPr>
                      <w14:xfrm>
                        <a:off x="0" y="0"/>
                        <a:ext cx="159120" cy="161280"/>
                      </w14:xfrm>
                    </w14:contentPart>
                  </a:graphicData>
                </a:graphic>
              </wp:anchor>
            </w:drawing>
          </mc:Choice>
          <mc:Fallback>
            <w:drawing>
              <wp:anchor distT="0" distB="0" distL="114300" distR="114300" simplePos="0" relativeHeight="251679744" behindDoc="0" locked="0" layoutInCell="1" allowOverlap="1" wp14:anchorId="7DBA21F5" wp14:editId="47C92DD5">
                <wp:simplePos x="0" y="0"/>
                <wp:positionH relativeFrom="column">
                  <wp:posOffset>-132789</wp:posOffset>
                </wp:positionH>
                <wp:positionV relativeFrom="paragraph">
                  <wp:posOffset>3056159</wp:posOffset>
                </wp:positionV>
                <wp:extent cx="159120" cy="161280"/>
                <wp:effectExtent l="38100" t="38100" r="50800" b="48895"/>
                <wp:wrapNone/>
                <wp:docPr id="1570481568" name="墨迹 18"/>
                <wp:cNvGraphicFramePr/>
                <a:graphic xmlns:a="http://schemas.openxmlformats.org/drawingml/2006/main">
                  <a:graphicData uri="http://schemas.openxmlformats.org/drawingml/2006/picture">
                    <pic:pic xmlns:pic="http://schemas.openxmlformats.org/drawingml/2006/picture">
                      <pic:nvPicPr>
                        <pic:cNvPr id="1570481568" name="墨迹 18"/>
                        <pic:cNvPicPr/>
                      </pic:nvPicPr>
                      <pic:blipFill>
                        <a:blip r:embed="rId25"/>
                        <a:stretch>
                          <a:fillRect/>
                        </a:stretch>
                      </pic:blipFill>
                      <pic:spPr>
                        <a:xfrm>
                          <a:off x="0" y="0"/>
                          <a:ext cx="171360" cy="173520"/>
                        </a:xfrm>
                        <a:prstGeom prst="rect">
                          <a:avLst/>
                        </a:prstGeom>
                      </pic:spPr>
                    </pic:pic>
                  </a:graphicData>
                </a:graphic>
              </wp:anchor>
            </w:drawing>
          </mc:Fallback>
        </mc:AlternateContent>
      </w:r>
      <w:r w:rsidR="00752F50">
        <w:rPr>
          <w:noProof/>
        </w:rPr>
        <mc:AlternateContent>
          <mc:Choice Requires="aink">
            <w:drawing>
              <wp:anchor distT="0" distB="0" distL="114300" distR="114300" simplePos="0" relativeHeight="251678720" behindDoc="0" locked="0" layoutInCell="1" allowOverlap="1" wp14:anchorId="283A8D83" wp14:editId="22981E94">
                <wp:simplePos x="0" y="0"/>
                <wp:positionH relativeFrom="column">
                  <wp:posOffset>-192549</wp:posOffset>
                </wp:positionH>
                <wp:positionV relativeFrom="paragraph">
                  <wp:posOffset>3534599</wp:posOffset>
                </wp:positionV>
                <wp:extent cx="123120" cy="107640"/>
                <wp:effectExtent l="38100" t="38100" r="48895" b="45085"/>
                <wp:wrapNone/>
                <wp:docPr id="265903025" name="墨迹 17"/>
                <wp:cNvGraphicFramePr/>
                <a:graphic xmlns:a="http://schemas.openxmlformats.org/drawingml/2006/main">
                  <a:graphicData uri="http://schemas.microsoft.com/office/word/2010/wordprocessingInk">
                    <w14:contentPart bwMode="auto" r:id="rId26">
                      <w14:nvContentPartPr>
                        <w14:cNvContentPartPr/>
                      </w14:nvContentPartPr>
                      <w14:xfrm>
                        <a:off x="0" y="0"/>
                        <a:ext cx="123120" cy="107640"/>
                      </w14:xfrm>
                    </w14:contentPart>
                  </a:graphicData>
                </a:graphic>
              </wp:anchor>
            </w:drawing>
          </mc:Choice>
          <mc:Fallback>
            <w:drawing>
              <wp:anchor distT="0" distB="0" distL="114300" distR="114300" simplePos="0" relativeHeight="251678720" behindDoc="0" locked="0" layoutInCell="1" allowOverlap="1" wp14:anchorId="283A8D83" wp14:editId="22981E94">
                <wp:simplePos x="0" y="0"/>
                <wp:positionH relativeFrom="column">
                  <wp:posOffset>-192549</wp:posOffset>
                </wp:positionH>
                <wp:positionV relativeFrom="paragraph">
                  <wp:posOffset>3534599</wp:posOffset>
                </wp:positionV>
                <wp:extent cx="123120" cy="107640"/>
                <wp:effectExtent l="38100" t="38100" r="48895" b="45085"/>
                <wp:wrapNone/>
                <wp:docPr id="265903025" name="墨迹 17"/>
                <wp:cNvGraphicFramePr/>
                <a:graphic xmlns:a="http://schemas.openxmlformats.org/drawingml/2006/main">
                  <a:graphicData uri="http://schemas.openxmlformats.org/drawingml/2006/picture">
                    <pic:pic xmlns:pic="http://schemas.openxmlformats.org/drawingml/2006/picture">
                      <pic:nvPicPr>
                        <pic:cNvPr id="265903025" name="墨迹 17"/>
                        <pic:cNvPicPr/>
                      </pic:nvPicPr>
                      <pic:blipFill>
                        <a:blip r:embed="rId27"/>
                        <a:stretch>
                          <a:fillRect/>
                        </a:stretch>
                      </pic:blipFill>
                      <pic:spPr>
                        <a:xfrm>
                          <a:off x="0" y="0"/>
                          <a:ext cx="135360" cy="119880"/>
                        </a:xfrm>
                        <a:prstGeom prst="rect">
                          <a:avLst/>
                        </a:prstGeom>
                      </pic:spPr>
                    </pic:pic>
                  </a:graphicData>
                </a:graphic>
              </wp:anchor>
            </w:drawing>
          </mc:Fallback>
        </mc:AlternateContent>
      </w:r>
      <w:r w:rsidR="003B4F98">
        <w:rPr>
          <w:noProof/>
        </w:rPr>
        <mc:AlternateContent>
          <mc:Choice Requires="aink">
            <w:drawing>
              <wp:anchor distT="0" distB="0" distL="114300" distR="114300" simplePos="0" relativeHeight="251677696" behindDoc="0" locked="0" layoutInCell="1" allowOverlap="1" wp14:anchorId="169EAE91" wp14:editId="36120C0D">
                <wp:simplePos x="0" y="0"/>
                <wp:positionH relativeFrom="column">
                  <wp:posOffset>-3175915</wp:posOffset>
                </wp:positionH>
                <wp:positionV relativeFrom="paragraph">
                  <wp:posOffset>2315765</wp:posOffset>
                </wp:positionV>
                <wp:extent cx="360" cy="2520"/>
                <wp:effectExtent l="38100" t="38100" r="38100" b="36195"/>
                <wp:wrapNone/>
                <wp:docPr id="628449904" name="墨迹 16"/>
                <wp:cNvGraphicFramePr/>
                <a:graphic xmlns:a="http://schemas.openxmlformats.org/drawingml/2006/main">
                  <a:graphicData uri="http://schemas.microsoft.com/office/word/2010/wordprocessingInk">
                    <w14:contentPart bwMode="auto" r:id="rId28">
                      <w14:nvContentPartPr>
                        <w14:cNvContentPartPr/>
                      </w14:nvContentPartPr>
                      <w14:xfrm>
                        <a:off x="0" y="0"/>
                        <a:ext cx="360" cy="2520"/>
                      </w14:xfrm>
                    </w14:contentPart>
                  </a:graphicData>
                </a:graphic>
              </wp:anchor>
            </w:drawing>
          </mc:Choice>
          <mc:Fallback>
            <w:drawing>
              <wp:anchor distT="0" distB="0" distL="114300" distR="114300" simplePos="0" relativeHeight="251677696" behindDoc="0" locked="0" layoutInCell="1" allowOverlap="1" wp14:anchorId="169EAE91" wp14:editId="36120C0D">
                <wp:simplePos x="0" y="0"/>
                <wp:positionH relativeFrom="column">
                  <wp:posOffset>-3175915</wp:posOffset>
                </wp:positionH>
                <wp:positionV relativeFrom="paragraph">
                  <wp:posOffset>2315765</wp:posOffset>
                </wp:positionV>
                <wp:extent cx="360" cy="2520"/>
                <wp:effectExtent l="38100" t="38100" r="38100" b="36195"/>
                <wp:wrapNone/>
                <wp:docPr id="628449904" name="墨迹 16"/>
                <wp:cNvGraphicFramePr/>
                <a:graphic xmlns:a="http://schemas.openxmlformats.org/drawingml/2006/main">
                  <a:graphicData uri="http://schemas.openxmlformats.org/drawingml/2006/picture">
                    <pic:pic xmlns:pic="http://schemas.openxmlformats.org/drawingml/2006/picture">
                      <pic:nvPicPr>
                        <pic:cNvPr id="628449904" name="墨迹 16"/>
                        <pic:cNvPicPr/>
                      </pic:nvPicPr>
                      <pic:blipFill>
                        <a:blip r:embed="rId29"/>
                        <a:stretch>
                          <a:fillRect/>
                        </a:stretch>
                      </pic:blipFill>
                      <pic:spPr>
                        <a:xfrm>
                          <a:off x="0" y="0"/>
                          <a:ext cx="12600" cy="14760"/>
                        </a:xfrm>
                        <a:prstGeom prst="rect">
                          <a:avLst/>
                        </a:prstGeom>
                      </pic:spPr>
                    </pic:pic>
                  </a:graphicData>
                </a:graphic>
              </wp:anchor>
            </w:drawing>
          </mc:Fallback>
        </mc:AlternateContent>
      </w:r>
      <w:r w:rsidR="003B4F98">
        <w:rPr>
          <w:noProof/>
        </w:rPr>
        <mc:AlternateContent>
          <mc:Choice Requires="aink">
            <w:drawing>
              <wp:anchor distT="0" distB="0" distL="114300" distR="114300" simplePos="0" relativeHeight="251676672" behindDoc="0" locked="0" layoutInCell="1" allowOverlap="1" wp14:anchorId="500C4C68" wp14:editId="7EE3F633">
                <wp:simplePos x="0" y="0"/>
                <wp:positionH relativeFrom="column">
                  <wp:posOffset>-2827435</wp:posOffset>
                </wp:positionH>
                <wp:positionV relativeFrom="paragraph">
                  <wp:posOffset>2381645</wp:posOffset>
                </wp:positionV>
                <wp:extent cx="2520" cy="2520"/>
                <wp:effectExtent l="38100" t="38100" r="36195" b="36195"/>
                <wp:wrapNone/>
                <wp:docPr id="968127626" name="墨迹 15"/>
                <wp:cNvGraphicFramePr/>
                <a:graphic xmlns:a="http://schemas.openxmlformats.org/drawingml/2006/main">
                  <a:graphicData uri="http://schemas.microsoft.com/office/word/2010/wordprocessingInk">
                    <w14:contentPart bwMode="auto" r:id="rId30">
                      <w14:nvContentPartPr>
                        <w14:cNvContentPartPr/>
                      </w14:nvContentPartPr>
                      <w14:xfrm>
                        <a:off x="0" y="0"/>
                        <a:ext cx="2520" cy="2520"/>
                      </w14:xfrm>
                    </w14:contentPart>
                  </a:graphicData>
                </a:graphic>
              </wp:anchor>
            </w:drawing>
          </mc:Choice>
          <mc:Fallback>
            <w:drawing>
              <wp:anchor distT="0" distB="0" distL="114300" distR="114300" simplePos="0" relativeHeight="251676672" behindDoc="0" locked="0" layoutInCell="1" allowOverlap="1" wp14:anchorId="500C4C68" wp14:editId="7EE3F633">
                <wp:simplePos x="0" y="0"/>
                <wp:positionH relativeFrom="column">
                  <wp:posOffset>-2827435</wp:posOffset>
                </wp:positionH>
                <wp:positionV relativeFrom="paragraph">
                  <wp:posOffset>2381645</wp:posOffset>
                </wp:positionV>
                <wp:extent cx="2520" cy="2520"/>
                <wp:effectExtent l="38100" t="38100" r="36195" b="36195"/>
                <wp:wrapNone/>
                <wp:docPr id="968127626" name="墨迹 15"/>
                <wp:cNvGraphicFramePr/>
                <a:graphic xmlns:a="http://schemas.openxmlformats.org/drawingml/2006/main">
                  <a:graphicData uri="http://schemas.openxmlformats.org/drawingml/2006/picture">
                    <pic:pic xmlns:pic="http://schemas.openxmlformats.org/drawingml/2006/picture">
                      <pic:nvPicPr>
                        <pic:cNvPr id="968127626" name="墨迹 15"/>
                        <pic:cNvPicPr/>
                      </pic:nvPicPr>
                      <pic:blipFill>
                        <a:blip r:embed="rId31"/>
                        <a:stretch>
                          <a:fillRect/>
                        </a:stretch>
                      </pic:blipFill>
                      <pic:spPr>
                        <a:xfrm>
                          <a:off x="0" y="0"/>
                          <a:ext cx="14760" cy="14760"/>
                        </a:xfrm>
                        <a:prstGeom prst="rect">
                          <a:avLst/>
                        </a:prstGeom>
                      </pic:spPr>
                    </pic:pic>
                  </a:graphicData>
                </a:graphic>
              </wp:anchor>
            </w:drawing>
          </mc:Fallback>
        </mc:AlternateContent>
      </w:r>
      <w:r w:rsidR="00532BE6" w:rsidRPr="00532BE6">
        <w:drawing>
          <wp:inline distT="0" distB="0" distL="0" distR="0" wp14:anchorId="56238ADC" wp14:editId="6329A22A">
            <wp:extent cx="5756910" cy="4241165"/>
            <wp:effectExtent l="0" t="0" r="0" b="6985"/>
            <wp:docPr id="168219865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8654" name="图片 1" descr="文本&#10;&#10;描述已自动生成"/>
                    <pic:cNvPicPr/>
                  </pic:nvPicPr>
                  <pic:blipFill>
                    <a:blip r:embed="rId32"/>
                    <a:stretch>
                      <a:fillRect/>
                    </a:stretch>
                  </pic:blipFill>
                  <pic:spPr>
                    <a:xfrm>
                      <a:off x="0" y="0"/>
                      <a:ext cx="5756910" cy="4241165"/>
                    </a:xfrm>
                    <a:prstGeom prst="rect">
                      <a:avLst/>
                    </a:prstGeom>
                  </pic:spPr>
                </pic:pic>
              </a:graphicData>
            </a:graphic>
          </wp:inline>
        </w:drawing>
      </w:r>
      <w:r w:rsidR="00532BE6" w:rsidRPr="00532BE6">
        <w:t xml:space="preserve"> </w:t>
      </w:r>
    </w:p>
    <w:p w14:paraId="4BD4690D" w14:textId="77777777" w:rsidR="00365808" w:rsidRDefault="00365808" w:rsidP="00AB0917">
      <w:pPr>
        <w:pStyle w:val="centered"/>
        <w:rPr>
          <w:rFonts w:eastAsia="SimSun"/>
          <w:lang w:eastAsia="zh-CN"/>
        </w:rPr>
      </w:pPr>
    </w:p>
    <w:p w14:paraId="59CF90A4" w14:textId="77777777" w:rsidR="003B4F98" w:rsidRDefault="003B4F98" w:rsidP="00AB0917">
      <w:pPr>
        <w:pStyle w:val="centered"/>
        <w:rPr>
          <w:rFonts w:eastAsia="SimSun"/>
          <w:lang w:eastAsia="zh-CN"/>
        </w:rPr>
      </w:pPr>
      <w:r>
        <w:rPr>
          <w:noProof/>
        </w:rPr>
        <mc:AlternateContent>
          <mc:Choice Requires="aink">
            <w:drawing>
              <wp:anchor distT="0" distB="0" distL="114300" distR="114300" simplePos="0" relativeHeight="251675648" behindDoc="0" locked="0" layoutInCell="1" allowOverlap="1" wp14:anchorId="37C6816D" wp14:editId="1C89340A">
                <wp:simplePos x="0" y="0"/>
                <wp:positionH relativeFrom="column">
                  <wp:posOffset>5785205</wp:posOffset>
                </wp:positionH>
                <wp:positionV relativeFrom="paragraph">
                  <wp:posOffset>3517780</wp:posOffset>
                </wp:positionV>
                <wp:extent cx="360" cy="360"/>
                <wp:effectExtent l="38100" t="38100" r="38100" b="38100"/>
                <wp:wrapNone/>
                <wp:docPr id="285313595" name="墨迹 14"/>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drawing>
              <wp:anchor distT="0" distB="0" distL="114300" distR="114300" simplePos="0" relativeHeight="251675648" behindDoc="0" locked="0" layoutInCell="1" allowOverlap="1" wp14:anchorId="37C6816D" wp14:editId="1C89340A">
                <wp:simplePos x="0" y="0"/>
                <wp:positionH relativeFrom="column">
                  <wp:posOffset>5785205</wp:posOffset>
                </wp:positionH>
                <wp:positionV relativeFrom="paragraph">
                  <wp:posOffset>3517780</wp:posOffset>
                </wp:positionV>
                <wp:extent cx="360" cy="360"/>
                <wp:effectExtent l="38100" t="38100" r="38100" b="38100"/>
                <wp:wrapNone/>
                <wp:docPr id="285313595" name="墨迹 14"/>
                <wp:cNvGraphicFramePr/>
                <a:graphic xmlns:a="http://schemas.openxmlformats.org/drawingml/2006/main">
                  <a:graphicData uri="http://schemas.openxmlformats.org/drawingml/2006/picture">
                    <pic:pic xmlns:pic="http://schemas.openxmlformats.org/drawingml/2006/picture">
                      <pic:nvPicPr>
                        <pic:cNvPr id="285313595" name="墨迹 14"/>
                        <pic:cNvPicPr/>
                      </pic:nvPicPr>
                      <pic:blipFill>
                        <a:blip r:embed="rId34"/>
                        <a:stretch>
                          <a:fillRect/>
                        </a:stretch>
                      </pic:blipFill>
                      <pic:spPr>
                        <a:xfrm>
                          <a:off x="0" y="0"/>
                          <a:ext cx="12600" cy="126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4624" behindDoc="0" locked="0" layoutInCell="1" allowOverlap="1" wp14:anchorId="0F72C9C0" wp14:editId="0F3156A3">
                <wp:simplePos x="0" y="0"/>
                <wp:positionH relativeFrom="column">
                  <wp:posOffset>842405</wp:posOffset>
                </wp:positionH>
                <wp:positionV relativeFrom="paragraph">
                  <wp:posOffset>2551180</wp:posOffset>
                </wp:positionV>
                <wp:extent cx="693720" cy="158040"/>
                <wp:effectExtent l="38100" t="38100" r="49530" b="52070"/>
                <wp:wrapNone/>
                <wp:docPr id="502968997" name="墨迹 13"/>
                <wp:cNvGraphicFramePr/>
                <a:graphic xmlns:a="http://schemas.openxmlformats.org/drawingml/2006/main">
                  <a:graphicData uri="http://schemas.microsoft.com/office/word/2010/wordprocessingInk">
                    <w14:contentPart bwMode="auto" r:id="rId35">
                      <w14:nvContentPartPr>
                        <w14:cNvContentPartPr/>
                      </w14:nvContentPartPr>
                      <w14:xfrm>
                        <a:off x="0" y="0"/>
                        <a:ext cx="693720" cy="158040"/>
                      </w14:xfrm>
                    </w14:contentPart>
                  </a:graphicData>
                </a:graphic>
              </wp:anchor>
            </w:drawing>
          </mc:Choice>
          <mc:Fallback>
            <w:drawing>
              <wp:anchor distT="0" distB="0" distL="114300" distR="114300" simplePos="0" relativeHeight="251674624" behindDoc="0" locked="0" layoutInCell="1" allowOverlap="1" wp14:anchorId="0F72C9C0" wp14:editId="0F3156A3">
                <wp:simplePos x="0" y="0"/>
                <wp:positionH relativeFrom="column">
                  <wp:posOffset>842405</wp:posOffset>
                </wp:positionH>
                <wp:positionV relativeFrom="paragraph">
                  <wp:posOffset>2551180</wp:posOffset>
                </wp:positionV>
                <wp:extent cx="693720" cy="158040"/>
                <wp:effectExtent l="38100" t="38100" r="49530" b="52070"/>
                <wp:wrapNone/>
                <wp:docPr id="502968997" name="墨迹 13"/>
                <wp:cNvGraphicFramePr/>
                <a:graphic xmlns:a="http://schemas.openxmlformats.org/drawingml/2006/main">
                  <a:graphicData uri="http://schemas.openxmlformats.org/drawingml/2006/picture">
                    <pic:pic xmlns:pic="http://schemas.openxmlformats.org/drawingml/2006/picture">
                      <pic:nvPicPr>
                        <pic:cNvPr id="502968997" name="墨迹 13"/>
                        <pic:cNvPicPr/>
                      </pic:nvPicPr>
                      <pic:blipFill>
                        <a:blip r:embed="rId36"/>
                        <a:stretch>
                          <a:fillRect/>
                        </a:stretch>
                      </pic:blipFill>
                      <pic:spPr>
                        <a:xfrm>
                          <a:off x="0" y="0"/>
                          <a:ext cx="705960" cy="1702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2576" behindDoc="0" locked="0" layoutInCell="1" allowOverlap="1" wp14:anchorId="1E87784C" wp14:editId="467420BE">
                <wp:simplePos x="0" y="0"/>
                <wp:positionH relativeFrom="column">
                  <wp:posOffset>-2337835</wp:posOffset>
                </wp:positionH>
                <wp:positionV relativeFrom="paragraph">
                  <wp:posOffset>1592500</wp:posOffset>
                </wp:positionV>
                <wp:extent cx="2520" cy="360"/>
                <wp:effectExtent l="38100" t="38100" r="36195" b="38100"/>
                <wp:wrapNone/>
                <wp:docPr id="588407945" name="墨迹 11"/>
                <wp:cNvGraphicFramePr/>
                <a:graphic xmlns:a="http://schemas.openxmlformats.org/drawingml/2006/main">
                  <a:graphicData uri="http://schemas.microsoft.com/office/word/2010/wordprocessingInk">
                    <w14:contentPart bwMode="auto" r:id="rId37">
                      <w14:nvContentPartPr>
                        <w14:cNvContentPartPr/>
                      </w14:nvContentPartPr>
                      <w14:xfrm>
                        <a:off x="0" y="0"/>
                        <a:ext cx="2520" cy="360"/>
                      </w14:xfrm>
                    </w14:contentPart>
                  </a:graphicData>
                </a:graphic>
              </wp:anchor>
            </w:drawing>
          </mc:Choice>
          <mc:Fallback>
            <w:drawing>
              <wp:anchor distT="0" distB="0" distL="114300" distR="114300" simplePos="0" relativeHeight="251672576" behindDoc="0" locked="0" layoutInCell="1" allowOverlap="1" wp14:anchorId="1E87784C" wp14:editId="467420BE">
                <wp:simplePos x="0" y="0"/>
                <wp:positionH relativeFrom="column">
                  <wp:posOffset>-2337835</wp:posOffset>
                </wp:positionH>
                <wp:positionV relativeFrom="paragraph">
                  <wp:posOffset>1592500</wp:posOffset>
                </wp:positionV>
                <wp:extent cx="2520" cy="360"/>
                <wp:effectExtent l="38100" t="38100" r="36195" b="38100"/>
                <wp:wrapNone/>
                <wp:docPr id="588407945" name="墨迹 11"/>
                <wp:cNvGraphicFramePr/>
                <a:graphic xmlns:a="http://schemas.openxmlformats.org/drawingml/2006/main">
                  <a:graphicData uri="http://schemas.openxmlformats.org/drawingml/2006/picture">
                    <pic:pic xmlns:pic="http://schemas.openxmlformats.org/drawingml/2006/picture">
                      <pic:nvPicPr>
                        <pic:cNvPr id="588407945" name="墨迹 11"/>
                        <pic:cNvPicPr/>
                      </pic:nvPicPr>
                      <pic:blipFill>
                        <a:blip r:embed="rId38"/>
                        <a:stretch>
                          <a:fillRect/>
                        </a:stretch>
                      </pic:blipFill>
                      <pic:spPr>
                        <a:xfrm>
                          <a:off x="0" y="0"/>
                          <a:ext cx="14760" cy="126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1552" behindDoc="0" locked="0" layoutInCell="1" allowOverlap="1" wp14:anchorId="4997964F" wp14:editId="7D52E4E6">
                <wp:simplePos x="0" y="0"/>
                <wp:positionH relativeFrom="column">
                  <wp:posOffset>887765</wp:posOffset>
                </wp:positionH>
                <wp:positionV relativeFrom="paragraph">
                  <wp:posOffset>1022620</wp:posOffset>
                </wp:positionV>
                <wp:extent cx="829080" cy="153720"/>
                <wp:effectExtent l="38100" t="38100" r="28575" b="36830"/>
                <wp:wrapNone/>
                <wp:docPr id="567435648" name="墨迹 9"/>
                <wp:cNvGraphicFramePr/>
                <a:graphic xmlns:a="http://schemas.openxmlformats.org/drawingml/2006/main">
                  <a:graphicData uri="http://schemas.microsoft.com/office/word/2010/wordprocessingInk">
                    <w14:contentPart bwMode="auto" r:id="rId39">
                      <w14:nvContentPartPr>
                        <w14:cNvContentPartPr/>
                      </w14:nvContentPartPr>
                      <w14:xfrm>
                        <a:off x="0" y="0"/>
                        <a:ext cx="829080" cy="153720"/>
                      </w14:xfrm>
                    </w14:contentPart>
                  </a:graphicData>
                </a:graphic>
              </wp:anchor>
            </w:drawing>
          </mc:Choice>
          <mc:Fallback>
            <w:drawing>
              <wp:anchor distT="0" distB="0" distL="114300" distR="114300" simplePos="0" relativeHeight="251671552" behindDoc="0" locked="0" layoutInCell="1" allowOverlap="1" wp14:anchorId="4997964F" wp14:editId="7D52E4E6">
                <wp:simplePos x="0" y="0"/>
                <wp:positionH relativeFrom="column">
                  <wp:posOffset>887765</wp:posOffset>
                </wp:positionH>
                <wp:positionV relativeFrom="paragraph">
                  <wp:posOffset>1022620</wp:posOffset>
                </wp:positionV>
                <wp:extent cx="829080" cy="153720"/>
                <wp:effectExtent l="38100" t="38100" r="28575" b="36830"/>
                <wp:wrapNone/>
                <wp:docPr id="567435648" name="墨迹 9"/>
                <wp:cNvGraphicFramePr/>
                <a:graphic xmlns:a="http://schemas.openxmlformats.org/drawingml/2006/main">
                  <a:graphicData uri="http://schemas.openxmlformats.org/drawingml/2006/picture">
                    <pic:pic xmlns:pic="http://schemas.openxmlformats.org/drawingml/2006/picture">
                      <pic:nvPicPr>
                        <pic:cNvPr id="567435648" name="墨迹 9"/>
                        <pic:cNvPicPr/>
                      </pic:nvPicPr>
                      <pic:blipFill>
                        <a:blip r:embed="rId40"/>
                        <a:stretch>
                          <a:fillRect/>
                        </a:stretch>
                      </pic:blipFill>
                      <pic:spPr>
                        <a:xfrm>
                          <a:off x="0" y="0"/>
                          <a:ext cx="841320" cy="165960"/>
                        </a:xfrm>
                        <a:prstGeom prst="rect">
                          <a:avLst/>
                        </a:prstGeom>
                      </pic:spPr>
                    </pic:pic>
                  </a:graphicData>
                </a:graphic>
              </wp:anchor>
            </w:drawing>
          </mc:Fallback>
        </mc:AlternateContent>
      </w:r>
      <w:r w:rsidR="00365808">
        <w:rPr>
          <w:noProof/>
        </w:rPr>
        <mc:AlternateContent>
          <mc:Choice Requires="aink">
            <w:drawing>
              <wp:anchor distT="0" distB="0" distL="114300" distR="114300" simplePos="0" relativeHeight="251670528" behindDoc="0" locked="0" layoutInCell="1" allowOverlap="1" wp14:anchorId="0A0FB492" wp14:editId="6E8009C6">
                <wp:simplePos x="0" y="0"/>
                <wp:positionH relativeFrom="column">
                  <wp:posOffset>581405</wp:posOffset>
                </wp:positionH>
                <wp:positionV relativeFrom="paragraph">
                  <wp:posOffset>1641460</wp:posOffset>
                </wp:positionV>
                <wp:extent cx="1087200" cy="149400"/>
                <wp:effectExtent l="38100" t="38100" r="0" b="41275"/>
                <wp:wrapNone/>
                <wp:docPr id="1458526408" name="墨迹 8"/>
                <wp:cNvGraphicFramePr/>
                <a:graphic xmlns:a="http://schemas.openxmlformats.org/drawingml/2006/main">
                  <a:graphicData uri="http://schemas.microsoft.com/office/word/2010/wordprocessingInk">
                    <w14:contentPart bwMode="auto" r:id="rId41">
                      <w14:nvContentPartPr>
                        <w14:cNvContentPartPr/>
                      </w14:nvContentPartPr>
                      <w14:xfrm>
                        <a:off x="0" y="0"/>
                        <a:ext cx="1087200" cy="149400"/>
                      </w14:xfrm>
                    </w14:contentPart>
                  </a:graphicData>
                </a:graphic>
              </wp:anchor>
            </w:drawing>
          </mc:Choice>
          <mc:Fallback>
            <w:drawing>
              <wp:anchor distT="0" distB="0" distL="114300" distR="114300" simplePos="0" relativeHeight="251670528" behindDoc="0" locked="0" layoutInCell="1" allowOverlap="1" wp14:anchorId="0A0FB492" wp14:editId="6E8009C6">
                <wp:simplePos x="0" y="0"/>
                <wp:positionH relativeFrom="column">
                  <wp:posOffset>581405</wp:posOffset>
                </wp:positionH>
                <wp:positionV relativeFrom="paragraph">
                  <wp:posOffset>1641460</wp:posOffset>
                </wp:positionV>
                <wp:extent cx="1087200" cy="149400"/>
                <wp:effectExtent l="38100" t="38100" r="0" b="41275"/>
                <wp:wrapNone/>
                <wp:docPr id="1458526408" name="墨迹 8"/>
                <wp:cNvGraphicFramePr/>
                <a:graphic xmlns:a="http://schemas.openxmlformats.org/drawingml/2006/main">
                  <a:graphicData uri="http://schemas.openxmlformats.org/drawingml/2006/picture">
                    <pic:pic xmlns:pic="http://schemas.openxmlformats.org/drawingml/2006/picture">
                      <pic:nvPicPr>
                        <pic:cNvPr id="1458526408" name="墨迹 8"/>
                        <pic:cNvPicPr/>
                      </pic:nvPicPr>
                      <pic:blipFill>
                        <a:blip r:embed="rId42"/>
                        <a:stretch>
                          <a:fillRect/>
                        </a:stretch>
                      </pic:blipFill>
                      <pic:spPr>
                        <a:xfrm>
                          <a:off x="0" y="0"/>
                          <a:ext cx="1099440" cy="161640"/>
                        </a:xfrm>
                        <a:prstGeom prst="rect">
                          <a:avLst/>
                        </a:prstGeom>
                      </pic:spPr>
                    </pic:pic>
                  </a:graphicData>
                </a:graphic>
              </wp:anchor>
            </w:drawing>
          </mc:Fallback>
        </mc:AlternateContent>
      </w:r>
      <w:r w:rsidR="00365808">
        <w:rPr>
          <w:noProof/>
        </w:rPr>
        <mc:AlternateContent>
          <mc:Choice Requires="aink">
            <w:drawing>
              <wp:anchor distT="0" distB="0" distL="114300" distR="114300" simplePos="0" relativeHeight="251668480" behindDoc="0" locked="0" layoutInCell="1" allowOverlap="1" wp14:anchorId="68178F60" wp14:editId="7E7272B7">
                <wp:simplePos x="0" y="0"/>
                <wp:positionH relativeFrom="column">
                  <wp:posOffset>910805</wp:posOffset>
                </wp:positionH>
                <wp:positionV relativeFrom="paragraph">
                  <wp:posOffset>1948180</wp:posOffset>
                </wp:positionV>
                <wp:extent cx="594000" cy="145440"/>
                <wp:effectExtent l="38100" t="38100" r="34925" b="45085"/>
                <wp:wrapNone/>
                <wp:docPr id="1683666420" name="墨迹 6"/>
                <wp:cNvGraphicFramePr/>
                <a:graphic xmlns:a="http://schemas.openxmlformats.org/drawingml/2006/main">
                  <a:graphicData uri="http://schemas.microsoft.com/office/word/2010/wordprocessingInk">
                    <w14:contentPart bwMode="auto" r:id="rId43">
                      <w14:nvContentPartPr>
                        <w14:cNvContentPartPr/>
                      </w14:nvContentPartPr>
                      <w14:xfrm>
                        <a:off x="0" y="0"/>
                        <a:ext cx="594000" cy="145440"/>
                      </w14:xfrm>
                    </w14:contentPart>
                  </a:graphicData>
                </a:graphic>
              </wp:anchor>
            </w:drawing>
          </mc:Choice>
          <mc:Fallback>
            <w:drawing>
              <wp:anchor distT="0" distB="0" distL="114300" distR="114300" simplePos="0" relativeHeight="251668480" behindDoc="0" locked="0" layoutInCell="1" allowOverlap="1" wp14:anchorId="68178F60" wp14:editId="7E7272B7">
                <wp:simplePos x="0" y="0"/>
                <wp:positionH relativeFrom="column">
                  <wp:posOffset>910805</wp:posOffset>
                </wp:positionH>
                <wp:positionV relativeFrom="paragraph">
                  <wp:posOffset>1948180</wp:posOffset>
                </wp:positionV>
                <wp:extent cx="594000" cy="145440"/>
                <wp:effectExtent l="38100" t="38100" r="34925" b="45085"/>
                <wp:wrapNone/>
                <wp:docPr id="1683666420" name="墨迹 6"/>
                <wp:cNvGraphicFramePr/>
                <a:graphic xmlns:a="http://schemas.openxmlformats.org/drawingml/2006/main">
                  <a:graphicData uri="http://schemas.openxmlformats.org/drawingml/2006/picture">
                    <pic:pic xmlns:pic="http://schemas.openxmlformats.org/drawingml/2006/picture">
                      <pic:nvPicPr>
                        <pic:cNvPr id="1683666420" name="墨迹 6"/>
                        <pic:cNvPicPr/>
                      </pic:nvPicPr>
                      <pic:blipFill>
                        <a:blip r:embed="rId44"/>
                        <a:stretch>
                          <a:fillRect/>
                        </a:stretch>
                      </pic:blipFill>
                      <pic:spPr>
                        <a:xfrm>
                          <a:off x="0" y="0"/>
                          <a:ext cx="606240" cy="157680"/>
                        </a:xfrm>
                        <a:prstGeom prst="rect">
                          <a:avLst/>
                        </a:prstGeom>
                      </pic:spPr>
                    </pic:pic>
                  </a:graphicData>
                </a:graphic>
              </wp:anchor>
            </w:drawing>
          </mc:Fallback>
        </mc:AlternateContent>
      </w:r>
      <w:r w:rsidR="00365808">
        <w:rPr>
          <w:noProof/>
        </w:rPr>
        <mc:AlternateContent>
          <mc:Choice Requires="aink">
            <w:drawing>
              <wp:anchor distT="0" distB="0" distL="114300" distR="114300" simplePos="0" relativeHeight="251666432" behindDoc="0" locked="0" layoutInCell="1" allowOverlap="1" wp14:anchorId="614721F5" wp14:editId="2AFAF0CB">
                <wp:simplePos x="0" y="0"/>
                <wp:positionH relativeFrom="column">
                  <wp:posOffset>857885</wp:posOffset>
                </wp:positionH>
                <wp:positionV relativeFrom="paragraph">
                  <wp:posOffset>1475105</wp:posOffset>
                </wp:positionV>
                <wp:extent cx="671400" cy="145080"/>
                <wp:effectExtent l="38100" t="38100" r="33655" b="45720"/>
                <wp:wrapNone/>
                <wp:docPr id="1051306236" name="墨迹 4"/>
                <wp:cNvGraphicFramePr/>
                <a:graphic xmlns:a="http://schemas.openxmlformats.org/drawingml/2006/main">
                  <a:graphicData uri="http://schemas.microsoft.com/office/word/2010/wordprocessingInk">
                    <w14:contentPart bwMode="auto" r:id="rId45">
                      <w14:nvContentPartPr>
                        <w14:cNvContentPartPr/>
                      </w14:nvContentPartPr>
                      <w14:xfrm>
                        <a:off x="0" y="0"/>
                        <a:ext cx="671400" cy="145080"/>
                      </w14:xfrm>
                    </w14:contentPart>
                  </a:graphicData>
                </a:graphic>
              </wp:anchor>
            </w:drawing>
          </mc:Choice>
          <mc:Fallback>
            <w:drawing>
              <wp:anchor distT="0" distB="0" distL="114300" distR="114300" simplePos="0" relativeHeight="251666432" behindDoc="0" locked="0" layoutInCell="1" allowOverlap="1" wp14:anchorId="614721F5" wp14:editId="2AFAF0CB">
                <wp:simplePos x="0" y="0"/>
                <wp:positionH relativeFrom="column">
                  <wp:posOffset>857885</wp:posOffset>
                </wp:positionH>
                <wp:positionV relativeFrom="paragraph">
                  <wp:posOffset>1475105</wp:posOffset>
                </wp:positionV>
                <wp:extent cx="671400" cy="145080"/>
                <wp:effectExtent l="38100" t="38100" r="33655" b="45720"/>
                <wp:wrapNone/>
                <wp:docPr id="1051306236" name="墨迹 4"/>
                <wp:cNvGraphicFramePr/>
                <a:graphic xmlns:a="http://schemas.openxmlformats.org/drawingml/2006/main">
                  <a:graphicData uri="http://schemas.openxmlformats.org/drawingml/2006/picture">
                    <pic:pic xmlns:pic="http://schemas.openxmlformats.org/drawingml/2006/picture">
                      <pic:nvPicPr>
                        <pic:cNvPr id="1051306236" name="墨迹 4"/>
                        <pic:cNvPicPr/>
                      </pic:nvPicPr>
                      <pic:blipFill>
                        <a:blip r:embed="rId46"/>
                        <a:stretch>
                          <a:fillRect/>
                        </a:stretch>
                      </pic:blipFill>
                      <pic:spPr>
                        <a:xfrm>
                          <a:off x="0" y="0"/>
                          <a:ext cx="683640" cy="157320"/>
                        </a:xfrm>
                        <a:prstGeom prst="rect">
                          <a:avLst/>
                        </a:prstGeom>
                      </pic:spPr>
                    </pic:pic>
                  </a:graphicData>
                </a:graphic>
              </wp:anchor>
            </w:drawing>
          </mc:Fallback>
        </mc:AlternateContent>
      </w:r>
      <w:r w:rsidR="00365808">
        <w:rPr>
          <w:noProof/>
        </w:rPr>
        <w:drawing>
          <wp:inline distT="0" distB="0" distL="0" distR="0" wp14:anchorId="54638F7E" wp14:editId="3154B695">
            <wp:extent cx="5756910" cy="4375498"/>
            <wp:effectExtent l="0" t="0" r="0" b="6350"/>
            <wp:docPr id="972825068" name="图片 6"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5068" name="图片 6" descr="图片包含 图表&#10;&#10;描述已自动生成"/>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56910" cy="4375498"/>
                    </a:xfrm>
                    <a:prstGeom prst="rect">
                      <a:avLst/>
                    </a:prstGeom>
                  </pic:spPr>
                </pic:pic>
              </a:graphicData>
            </a:graphic>
          </wp:inline>
        </w:drawing>
      </w:r>
    </w:p>
    <w:tbl>
      <w:tblPr>
        <w:tblW w:w="9792" w:type="dxa"/>
        <w:jc w:val="center"/>
        <w:tblLayout w:type="fixed"/>
        <w:tblLook w:val="0420" w:firstRow="1" w:lastRow="0" w:firstColumn="0" w:lastColumn="0" w:noHBand="0" w:noVBand="1"/>
      </w:tblPr>
      <w:tblGrid>
        <w:gridCol w:w="2160"/>
        <w:gridCol w:w="1872"/>
        <w:gridCol w:w="576"/>
        <w:gridCol w:w="720"/>
        <w:gridCol w:w="1728"/>
        <w:gridCol w:w="864"/>
        <w:gridCol w:w="1008"/>
        <w:gridCol w:w="864"/>
      </w:tblGrid>
      <w:tr w:rsidR="003B4F98" w14:paraId="6D1A3BD9" w14:textId="77777777" w:rsidTr="00FD4CE0">
        <w:trPr>
          <w:tblHeader/>
          <w:jc w:val="center"/>
        </w:trPr>
        <w:tc>
          <w:tcPr>
            <w:tcW w:w="2160"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0AECDB64"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b/>
                <w:bCs/>
                <w:color w:val="000000"/>
                <w:sz w:val="20"/>
                <w:szCs w:val="20"/>
              </w:rPr>
            </w:pPr>
            <w:r w:rsidRPr="00581B0B">
              <w:rPr>
                <w:rFonts w:eastAsia="Times New Roman"/>
                <w:b/>
                <w:bCs/>
                <w:color w:val="000000"/>
                <w:sz w:val="20"/>
                <w:szCs w:val="20"/>
              </w:rPr>
              <w:lastRenderedPageBreak/>
              <w:t>Moderator</w:t>
            </w:r>
          </w:p>
        </w:tc>
        <w:tc>
          <w:tcPr>
            <w:tcW w:w="1872"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3BA94FD0"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b/>
                <w:bCs/>
                <w:color w:val="000000"/>
                <w:sz w:val="20"/>
                <w:szCs w:val="20"/>
              </w:rPr>
            </w:pPr>
            <w:r w:rsidRPr="00581B0B">
              <w:rPr>
                <w:rFonts w:eastAsia="Times New Roman"/>
                <w:b/>
                <w:bCs/>
                <w:color w:val="000000"/>
                <w:sz w:val="20"/>
                <w:szCs w:val="20"/>
              </w:rPr>
              <w:t>Level</w:t>
            </w:r>
          </w:p>
        </w:tc>
        <w:tc>
          <w:tcPr>
            <w:tcW w:w="576"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6967B926"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b/>
                <w:bCs/>
                <w:i/>
                <w:iCs/>
                <w:color w:val="000000"/>
                <w:sz w:val="20"/>
                <w:szCs w:val="20"/>
              </w:rPr>
            </w:pPr>
            <w:r w:rsidRPr="00581B0B">
              <w:rPr>
                <w:rFonts w:eastAsia="Times New Roman"/>
                <w:b/>
                <w:bCs/>
                <w:i/>
                <w:iCs/>
                <w:color w:val="000000"/>
                <w:sz w:val="20"/>
                <w:szCs w:val="20"/>
              </w:rPr>
              <w:t>k</w:t>
            </w:r>
          </w:p>
        </w:tc>
        <w:tc>
          <w:tcPr>
            <w:tcW w:w="720"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4B36D7CC"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b/>
                <w:bCs/>
                <w:i/>
                <w:color w:val="000000"/>
                <w:sz w:val="20"/>
                <w:szCs w:val="20"/>
              </w:rPr>
            </w:pPr>
            <w:r w:rsidRPr="00581B0B">
              <w:rPr>
                <w:rFonts w:eastAsia="Times New Roman"/>
                <w:b/>
                <w:bCs/>
                <w:i/>
                <w:color w:val="000000"/>
                <w:sz w:val="20"/>
                <w:szCs w:val="20"/>
              </w:rPr>
              <w:t>g</w:t>
            </w:r>
          </w:p>
        </w:tc>
        <w:tc>
          <w:tcPr>
            <w:tcW w:w="1728"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120183A8"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b/>
                <w:bCs/>
                <w:color w:val="000000"/>
                <w:sz w:val="20"/>
                <w:szCs w:val="20"/>
              </w:rPr>
            </w:pPr>
            <w:r w:rsidRPr="00581B0B">
              <w:rPr>
                <w:rFonts w:eastAsia="Times New Roman"/>
                <w:b/>
                <w:bCs/>
                <w:color w:val="000000"/>
                <w:sz w:val="20"/>
                <w:szCs w:val="20"/>
              </w:rPr>
              <w:t>95% CI</w:t>
            </w:r>
          </w:p>
        </w:tc>
        <w:tc>
          <w:tcPr>
            <w:tcW w:w="864"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5F246FA3"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b/>
                <w:bCs/>
                <w:i/>
                <w:color w:val="000000"/>
                <w:sz w:val="20"/>
                <w:szCs w:val="20"/>
              </w:rPr>
            </w:pPr>
            <w:r w:rsidRPr="00581B0B">
              <w:rPr>
                <w:rFonts w:eastAsia="Times New Roman"/>
                <w:b/>
                <w:bCs/>
                <w:i/>
                <w:color w:val="000000"/>
                <w:sz w:val="20"/>
                <w:szCs w:val="20"/>
              </w:rPr>
              <w:t>p</w:t>
            </w:r>
          </w:p>
        </w:tc>
        <w:tc>
          <w:tcPr>
            <w:tcW w:w="1008"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13DBB57B"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b/>
                <w:bCs/>
                <w:color w:val="000000"/>
                <w:sz w:val="20"/>
                <w:szCs w:val="20"/>
              </w:rPr>
            </w:pPr>
            <w:r w:rsidRPr="00581B0B">
              <w:rPr>
                <w:rFonts w:eastAsia="Times New Roman"/>
                <w:b/>
                <w:bCs/>
                <w:i/>
                <w:iCs/>
                <w:color w:val="000000"/>
                <w:sz w:val="20"/>
                <w:szCs w:val="20"/>
              </w:rPr>
              <w:t>I</w:t>
            </w:r>
            <w:r w:rsidRPr="00581B0B">
              <w:rPr>
                <w:rFonts w:eastAsia="Times New Roman"/>
                <w:b/>
                <w:bCs/>
                <w:color w:val="000000"/>
                <w:sz w:val="20"/>
                <w:szCs w:val="20"/>
              </w:rPr>
              <w:t>² (%)</w:t>
            </w:r>
          </w:p>
        </w:tc>
        <w:tc>
          <w:tcPr>
            <w:tcW w:w="864" w:type="dxa"/>
            <w:tcBorders>
              <w:top w:val="single" w:sz="8" w:space="0" w:color="auto"/>
              <w:bottom w:val="single" w:sz="4" w:space="0" w:color="auto"/>
            </w:tcBorders>
            <w:shd w:val="clear" w:color="auto" w:fill="FFFFFF"/>
            <w:tcMar>
              <w:top w:w="0" w:type="dxa"/>
              <w:left w:w="0" w:type="dxa"/>
              <w:bottom w:w="0" w:type="dxa"/>
              <w:right w:w="0" w:type="dxa"/>
            </w:tcMar>
            <w:vAlign w:val="center"/>
          </w:tcPr>
          <w:p w14:paraId="6ECDED6C" w14:textId="77777777" w:rsidR="003B4F98" w:rsidRPr="00581B0B"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b/>
                <w:bCs/>
                <w:i/>
                <w:color w:val="000000"/>
                <w:sz w:val="20"/>
                <w:szCs w:val="20"/>
              </w:rPr>
            </w:pPr>
            <w:r w:rsidRPr="00581B0B">
              <w:rPr>
                <w:rFonts w:eastAsia="Times New Roman"/>
                <w:b/>
                <w:bCs/>
                <w:i/>
                <w:color w:val="000000"/>
                <w:sz w:val="20"/>
                <w:szCs w:val="20"/>
              </w:rPr>
              <w:t>pᵇ</w:t>
            </w:r>
          </w:p>
        </w:tc>
      </w:tr>
      <w:tr w:rsidR="003B4F98" w14:paraId="4AF49637" w14:textId="77777777" w:rsidTr="00FD4CE0">
        <w:trPr>
          <w:jc w:val="center"/>
        </w:trPr>
        <w:tc>
          <w:tcPr>
            <w:tcW w:w="2160"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6D82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Control type</w:t>
            </w:r>
          </w:p>
        </w:tc>
        <w:tc>
          <w:tcPr>
            <w:tcW w:w="1872"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F7F2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Passive</w:t>
            </w:r>
          </w:p>
        </w:tc>
        <w:tc>
          <w:tcPr>
            <w:tcW w:w="576"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CCD7C"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w:t>
            </w:r>
          </w:p>
        </w:tc>
        <w:tc>
          <w:tcPr>
            <w:tcW w:w="720"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3E63D"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0.35</w:t>
            </w:r>
          </w:p>
        </w:tc>
        <w:tc>
          <w:tcPr>
            <w:tcW w:w="1728"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83F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[-0.13, 0.83]</w:t>
            </w:r>
          </w:p>
        </w:tc>
        <w:tc>
          <w:tcPr>
            <w:tcW w:w="86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81B83"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.123</w:t>
            </w:r>
          </w:p>
        </w:tc>
        <w:tc>
          <w:tcPr>
            <w:tcW w:w="1008"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43693"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79.0</w:t>
            </w:r>
          </w:p>
        </w:tc>
        <w:tc>
          <w:tcPr>
            <w:tcW w:w="86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E71E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.499</w:t>
            </w:r>
          </w:p>
        </w:tc>
      </w:tr>
      <w:tr w:rsidR="003B4F98" w14:paraId="1139722D"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39A0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63B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Minimally active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662A2"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2C40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839C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[0.05, 0.37]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832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B526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195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6B5FD7C5"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DE6D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Baseline severity</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8C5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Low</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CBA7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6C8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2564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[0.04, 0.53]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4B67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8B073"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57.0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5EE9D"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.883</w:t>
            </w:r>
          </w:p>
        </w:tc>
      </w:tr>
      <w:tr w:rsidR="003B4F98" w14:paraId="79D5795C"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59F7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4999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High</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4F02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DC7C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625A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[-0.34, 0.85]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FB4B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.305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48EC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50D2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5DB03FB1"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DBE7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bookmarkStart w:id="2" w:name="_Hlk231146161"/>
            <w:r w:rsidRPr="00666533">
              <w:rPr>
                <w:rFonts w:eastAsia="Times New Roman"/>
                <w:color w:val="000000"/>
                <w:sz w:val="20"/>
                <w:szCs w:val="20"/>
              </w:rPr>
              <w:t>Human contact</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1122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No</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1649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BE35" w14:textId="77777777" w:rsidR="003B4F98" w:rsidRPr="00CC7AC0"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color w:val="000000"/>
                <w:sz w:val="20"/>
                <w:szCs w:val="20"/>
              </w:rPr>
            </w:pPr>
            <w:r>
              <w:rPr>
                <w:rFonts w:hint="eastAsia"/>
                <w:color w:val="000000"/>
                <w:sz w:val="20"/>
                <w:szCs w:val="20"/>
              </w:rPr>
              <w:t>0.26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9F0DD"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w:t>
            </w:r>
            <w:r w:rsidRPr="00CC7AC0">
              <w:rPr>
                <w:rFonts w:eastAsia="Times New Roman"/>
                <w:color w:val="000000"/>
                <w:sz w:val="20"/>
                <w:szCs w:val="20"/>
              </w:rPr>
              <w:t>0.04, 0.48</w:t>
            </w:r>
            <w:r w:rsidRPr="00666533">
              <w:rPr>
                <w:rFonts w:eastAsia="Times New Roman"/>
                <w:color w:val="000000"/>
                <w:sz w:val="20"/>
                <w:szCs w:val="20"/>
              </w:rPr>
              <w:t>]</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A208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CC7AC0">
              <w:rPr>
                <w:rFonts w:eastAsia="Times New Roman"/>
                <w:color w:val="000000"/>
                <w:sz w:val="20"/>
                <w:szCs w:val="20"/>
              </w:rPr>
              <w:t>.024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FD25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CC7AC0">
              <w:rPr>
                <w:rFonts w:eastAsia="Times New Roman"/>
                <w:color w:val="000000"/>
                <w:sz w:val="20"/>
                <w:szCs w:val="20"/>
              </w:rPr>
              <w:t>58.1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5E71D"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CC7AC0">
              <w:rPr>
                <w:rFonts w:eastAsia="Times New Roman"/>
                <w:color w:val="000000"/>
                <w:sz w:val="20"/>
                <w:szCs w:val="20"/>
              </w:rPr>
              <w:t>.851</w:t>
            </w:r>
          </w:p>
        </w:tc>
      </w:tr>
      <w:tr w:rsidR="003B4F98" w14:paraId="31ACA6FF"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8426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7CF0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Yes</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EB53B" w14:textId="77777777" w:rsidR="003B4F98" w:rsidRPr="00CC7AC0"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color w:val="000000"/>
                <w:sz w:val="20"/>
                <w:szCs w:val="20"/>
              </w:rPr>
            </w:pPr>
            <w:r>
              <w:rPr>
                <w:rFonts w:hint="eastAsia"/>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B895A" w14:textId="77777777" w:rsidR="003B4F98" w:rsidRPr="00CC7AC0"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color w:val="000000"/>
                <w:sz w:val="20"/>
                <w:szCs w:val="20"/>
              </w:rPr>
            </w:pPr>
            <w:r w:rsidRPr="00666533">
              <w:rPr>
                <w:rFonts w:eastAsia="Times New Roman"/>
                <w:color w:val="000000"/>
                <w:sz w:val="20"/>
                <w:szCs w:val="20"/>
              </w:rPr>
              <w:t>0.3</w:t>
            </w:r>
            <w:r>
              <w:rPr>
                <w:rFonts w:hint="eastAsia"/>
                <w:color w:val="000000"/>
                <w:sz w:val="20"/>
                <w:szCs w:val="20"/>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1114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w:t>
            </w:r>
            <w:r w:rsidRPr="00CC7AC0">
              <w:rPr>
                <w:rFonts w:eastAsia="Times New Roman"/>
                <w:color w:val="000000"/>
                <w:sz w:val="20"/>
                <w:szCs w:val="20"/>
              </w:rPr>
              <w:t>−0.37, 0.99</w:t>
            </w:r>
            <w:r w:rsidRPr="00666533">
              <w:rPr>
                <w:rFonts w:eastAsia="Times New Roman"/>
                <w:color w:val="000000"/>
                <w:sz w:val="20"/>
                <w:szCs w:val="20"/>
              </w:rPr>
              <w:t>]</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05A29" w14:textId="77777777" w:rsidR="003B4F98" w:rsidRPr="00CC7AC0"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color w:val="000000"/>
                <w:sz w:val="20"/>
                <w:szCs w:val="20"/>
              </w:rPr>
            </w:pPr>
            <w:r w:rsidRPr="00666533">
              <w:rPr>
                <w:rFonts w:eastAsia="Times New Roman"/>
                <w:color w:val="000000"/>
                <w:sz w:val="20"/>
                <w:szCs w:val="20"/>
              </w:rPr>
              <w:t>.</w:t>
            </w:r>
            <w:r>
              <w:rPr>
                <w:rFonts w:hint="eastAsia"/>
                <w:color w:val="000000"/>
                <w:sz w:val="20"/>
                <w:szCs w:val="20"/>
              </w:rPr>
              <w:t>273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FA56C" w14:textId="77777777" w:rsidR="003B4F98" w:rsidRPr="00CC7AC0"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color w:val="000000"/>
                <w:sz w:val="20"/>
                <w:szCs w:val="20"/>
              </w:rPr>
            </w:pPr>
            <w:r w:rsidRPr="00666533">
              <w:rPr>
                <w:rFonts w:eastAsia="Times New Roman"/>
                <w:color w:val="000000"/>
                <w:sz w:val="20"/>
                <w:szCs w:val="20"/>
              </w:rPr>
              <w:t>7</w:t>
            </w:r>
            <w:r>
              <w:rPr>
                <w:rFonts w:hint="eastAsia"/>
                <w:color w:val="000000"/>
                <w:sz w:val="20"/>
                <w:szCs w:val="20"/>
              </w:rPr>
              <w:t>4.3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E18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bookmarkEnd w:id="2"/>
      <w:tr w:rsidR="003B4F98" w14:paraId="24E8DB9E"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40A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Relaxation</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0337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32C2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B34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B17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[-0.20, 0.93]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7FF3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5A4B0" w14:textId="39FA999C"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700224" behindDoc="0" locked="0" layoutInCell="1" allowOverlap="1" wp14:anchorId="5DE3C625" wp14:editId="2D254486">
                      <wp:simplePos x="0" y="0"/>
                      <wp:positionH relativeFrom="column">
                        <wp:posOffset>457356</wp:posOffset>
                      </wp:positionH>
                      <wp:positionV relativeFrom="paragraph">
                        <wp:posOffset>72797</wp:posOffset>
                      </wp:positionV>
                      <wp:extent cx="72360" cy="215280"/>
                      <wp:effectExtent l="38100" t="38100" r="23495" b="51435"/>
                      <wp:wrapNone/>
                      <wp:docPr id="481070587" name="墨迹 44"/>
                      <wp:cNvGraphicFramePr/>
                      <a:graphic xmlns:a="http://schemas.openxmlformats.org/drawingml/2006/main">
                        <a:graphicData uri="http://schemas.microsoft.com/office/word/2010/wordprocessingInk">
                          <w14:contentPart bwMode="auto" r:id="rId48">
                            <w14:nvContentPartPr>
                              <w14:cNvContentPartPr/>
                            </w14:nvContentPartPr>
                            <w14:xfrm>
                              <a:off x="0" y="0"/>
                              <a:ext cx="72360" cy="215280"/>
                            </w14:xfrm>
                          </w14:contentPart>
                        </a:graphicData>
                      </a:graphic>
                    </wp:anchor>
                  </w:drawing>
                </mc:Choice>
                <mc:Fallback>
                  <w:pict>
                    <v:shape w14:anchorId="1F0135C8" id="墨迹 44" o:spid="_x0000_s1026" type="#_x0000_t75" style="position:absolute;margin-left:35.5pt;margin-top:5.25pt;width:6.7pt;height:17.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">
                      <v:imagedata r:id="rId49" o:title=""/>
                    </v:shape>
                  </w:pict>
                </mc:Fallback>
              </mc:AlternateContent>
            </w:r>
            <w:r w:rsidR="003B4F98" w:rsidRPr="00666533">
              <w:rPr>
                <w:rFonts w:eastAsia="Times New Roman"/>
                <w:color w:val="000000"/>
                <w:sz w:val="20"/>
                <w:szCs w:val="20"/>
              </w:rPr>
              <w:t>64.7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BBC0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.557</w:t>
            </w:r>
          </w:p>
        </w:tc>
      </w:tr>
      <w:tr w:rsidR="003B4F98" w14:paraId="41FE075F"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010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A786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AFCB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A96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8EC2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[-0.02, 0.48]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840D3"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.069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BC262"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64.6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FA6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6FE0E570"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DA0D3"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Problem-solving</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FAC4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0C94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80F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5B9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[-0.12, 0.78]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98F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A8F5" w14:textId="04229AF8"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696128" behindDoc="0" locked="0" layoutInCell="1" allowOverlap="1" wp14:anchorId="3E9FCB13" wp14:editId="6ADE08C0">
                      <wp:simplePos x="0" y="0"/>
                      <wp:positionH relativeFrom="column">
                        <wp:posOffset>468156</wp:posOffset>
                      </wp:positionH>
                      <wp:positionV relativeFrom="paragraph">
                        <wp:posOffset>97822</wp:posOffset>
                      </wp:positionV>
                      <wp:extent cx="56520" cy="177480"/>
                      <wp:effectExtent l="38100" t="38100" r="19685" b="51435"/>
                      <wp:wrapNone/>
                      <wp:docPr id="768297065" name="墨迹 40"/>
                      <wp:cNvGraphicFramePr/>
                      <a:graphic xmlns:a="http://schemas.openxmlformats.org/drawingml/2006/main">
                        <a:graphicData uri="http://schemas.microsoft.com/office/word/2010/wordprocessingInk">
                          <w14:contentPart bwMode="auto" r:id="rId50">
                            <w14:nvContentPartPr>
                              <w14:cNvContentPartPr/>
                            </w14:nvContentPartPr>
                            <w14:xfrm>
                              <a:off x="0" y="0"/>
                              <a:ext cx="56520" cy="177480"/>
                            </w14:xfrm>
                          </w14:contentPart>
                        </a:graphicData>
                      </a:graphic>
                    </wp:anchor>
                  </w:drawing>
                </mc:Choice>
                <mc:Fallback>
                  <w:pict>
                    <v:shape w14:anchorId="13314D74" id="墨迹 40" o:spid="_x0000_s1026" type="#_x0000_t75" style="position:absolute;margin-left:36.35pt;margin-top:7.2pt;width:5.4pt;height:14.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">
                      <v:imagedata r:id="rId51" o:title=""/>
                    </v:shape>
                  </w:pict>
                </mc:Fallback>
              </mc:AlternateContent>
            </w:r>
            <w:r w:rsidR="003B4F98" w:rsidRPr="00666533">
              <w:rPr>
                <w:rFonts w:eastAsia="Times New Roman"/>
                <w:color w:val="000000"/>
                <w:sz w:val="20"/>
                <w:szCs w:val="20"/>
              </w:rPr>
              <w:t>78.0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755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.615</w:t>
            </w:r>
          </w:p>
        </w:tc>
      </w:tr>
      <w:tr w:rsidR="003B4F98" w14:paraId="09F6E372"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F64C"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B77C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1A02"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9D3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CFC5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[0.01, 0.45]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908F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.046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8EB01" w14:textId="4C47A78A"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694080" behindDoc="0" locked="0" layoutInCell="1" allowOverlap="1" wp14:anchorId="62AC6E63" wp14:editId="0A4A0F18">
                      <wp:simplePos x="0" y="0"/>
                      <wp:positionH relativeFrom="column">
                        <wp:posOffset>179436</wp:posOffset>
                      </wp:positionH>
                      <wp:positionV relativeFrom="paragraph">
                        <wp:posOffset>169957</wp:posOffset>
                      </wp:positionV>
                      <wp:extent cx="277920" cy="360"/>
                      <wp:effectExtent l="38100" t="38100" r="46355" b="38100"/>
                      <wp:wrapNone/>
                      <wp:docPr id="1915553162" name="墨迹 38"/>
                      <wp:cNvGraphicFramePr/>
                      <a:graphic xmlns:a="http://schemas.openxmlformats.org/drawingml/2006/main">
                        <a:graphicData uri="http://schemas.microsoft.com/office/word/2010/wordprocessingInk">
                          <w14:contentPart bwMode="auto" r:id="rId52">
                            <w14:nvContentPartPr>
                              <w14:cNvContentPartPr/>
                            </w14:nvContentPartPr>
                            <w14:xfrm>
                              <a:off x="0" y="0"/>
                              <a:ext cx="277920" cy="360"/>
                            </w14:xfrm>
                          </w14:contentPart>
                        </a:graphicData>
                      </a:graphic>
                    </wp:anchor>
                  </w:drawing>
                </mc:Choice>
                <mc:Fallback>
                  <w:pict>
                    <v:shape w14:anchorId="164290D2" id="墨迹 38" o:spid="_x0000_s1026" type="#_x0000_t75" style="position:absolute;margin-left:13.65pt;margin-top:12.9pt;width:22.9pt;height:1.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">
                      <v:imagedata r:id="rId53" o:title=""/>
                    </v:shape>
                  </w:pict>
                </mc:Fallback>
              </mc:AlternateContent>
            </w:r>
            <w:r w:rsidR="003B4F98" w:rsidRPr="00666533">
              <w:rPr>
                <w:rFonts w:eastAsia="Times New Roman"/>
                <w:color w:val="000000"/>
                <w:sz w:val="20"/>
                <w:szCs w:val="20"/>
              </w:rPr>
              <w:t>18.2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C5CF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4D1044FB"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047F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Homework</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6518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B71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670F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0FB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[0.05, 0.70]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EC4F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9632" w14:textId="4E134C3D"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695104" behindDoc="0" locked="0" layoutInCell="1" allowOverlap="1" wp14:anchorId="5560AD8E" wp14:editId="34295BC0">
                      <wp:simplePos x="0" y="0"/>
                      <wp:positionH relativeFrom="column">
                        <wp:posOffset>397236</wp:posOffset>
                      </wp:positionH>
                      <wp:positionV relativeFrom="paragraph">
                        <wp:posOffset>117087</wp:posOffset>
                      </wp:positionV>
                      <wp:extent cx="99720" cy="132480"/>
                      <wp:effectExtent l="38100" t="38100" r="33655" b="39370"/>
                      <wp:wrapNone/>
                      <wp:docPr id="113789210" name="墨迹 39"/>
                      <wp:cNvGraphicFramePr/>
                      <a:graphic xmlns:a="http://schemas.openxmlformats.org/drawingml/2006/main">
                        <a:graphicData uri="http://schemas.microsoft.com/office/word/2010/wordprocessingInk">
                          <w14:contentPart bwMode="auto" r:id="rId54">
                            <w14:nvContentPartPr>
                              <w14:cNvContentPartPr/>
                            </w14:nvContentPartPr>
                            <w14:xfrm>
                              <a:off x="0" y="0"/>
                              <a:ext cx="99720" cy="132480"/>
                            </w14:xfrm>
                          </w14:contentPart>
                        </a:graphicData>
                      </a:graphic>
                    </wp:anchor>
                  </w:drawing>
                </mc:Choice>
                <mc:Fallback>
                  <w:pict>
                    <v:shape w14:anchorId="29F3DD78" id="墨迹 39" o:spid="_x0000_s1026" type="#_x0000_t75" style="position:absolute;margin-left:30.8pt;margin-top:8.7pt;width:8.8pt;height:11.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">
                      <v:imagedata r:id="rId55" o:title=""/>
                    </v:shape>
                  </w:pict>
                </mc:Fallback>
              </mc:AlternateContent>
            </w:r>
            <w:r w:rsidR="003B4F98" w:rsidRPr="00666533">
              <w:rPr>
                <w:rFonts w:eastAsia="Times New Roman"/>
                <w:color w:val="000000"/>
                <w:sz w:val="20"/>
                <w:szCs w:val="20"/>
              </w:rPr>
              <w:t>69.1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9BACD"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.160</w:t>
            </w:r>
          </w:p>
        </w:tc>
      </w:tr>
      <w:tr w:rsidR="003B4F98" w14:paraId="2529764A"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35D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4443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A52D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8DFE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0.14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2FDB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[-0.12, 0.39]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CD42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.210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411F3" w14:textId="1AB3D653"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692032" behindDoc="0" locked="0" layoutInCell="1" allowOverlap="1" wp14:anchorId="382F99FF" wp14:editId="091C8C8D">
                      <wp:simplePos x="0" y="0"/>
                      <wp:positionH relativeFrom="column">
                        <wp:posOffset>163236</wp:posOffset>
                      </wp:positionH>
                      <wp:positionV relativeFrom="paragraph">
                        <wp:posOffset>167622</wp:posOffset>
                      </wp:positionV>
                      <wp:extent cx="289080" cy="5760"/>
                      <wp:effectExtent l="38100" t="38100" r="34925" b="51435"/>
                      <wp:wrapNone/>
                      <wp:docPr id="793064171" name="墨迹 36"/>
                      <wp:cNvGraphicFramePr/>
                      <a:graphic xmlns:a="http://schemas.openxmlformats.org/drawingml/2006/main">
                        <a:graphicData uri="http://schemas.microsoft.com/office/word/2010/wordprocessingInk">
                          <w14:contentPart bwMode="auto" r:id="rId56">
                            <w14:nvContentPartPr>
                              <w14:cNvContentPartPr/>
                            </w14:nvContentPartPr>
                            <w14:xfrm>
                              <a:off x="0" y="0"/>
                              <a:ext cx="289080" cy="5760"/>
                            </w14:xfrm>
                          </w14:contentPart>
                        </a:graphicData>
                      </a:graphic>
                    </wp:anchor>
                  </w:drawing>
                </mc:Choice>
                <mc:Fallback>
                  <w:pict>
                    <v:shape w14:anchorId="20324880" id="墨迹 36" o:spid="_x0000_s1026" type="#_x0000_t75" style="position:absolute;margin-left:12.35pt;margin-top:12.7pt;width:23.75pt;height:1.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">
                      <v:imagedata r:id="rId57" o:title=""/>
                    </v:shape>
                  </w:pict>
                </mc:Fallback>
              </mc:AlternateContent>
            </w:r>
            <w:r w:rsidR="003B4F98" w:rsidRPr="00666533">
              <w:rPr>
                <w:rFonts w:eastAsia="Times New Roman"/>
                <w:color w:val="000000"/>
                <w:sz w:val="20"/>
                <w:szCs w:val="20"/>
              </w:rPr>
              <w:t>49.4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13DB8"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58DE7BB5"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BC26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Relapse prevention</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EF61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Present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39B0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06BF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0.36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8A37"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[-0.03, 0.75]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5559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.062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26F22" w14:textId="7811E462"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697152" behindDoc="0" locked="0" layoutInCell="1" allowOverlap="1" wp14:anchorId="61737ABC" wp14:editId="3EFDA0A3">
                      <wp:simplePos x="0" y="0"/>
                      <wp:positionH relativeFrom="column">
                        <wp:posOffset>429996</wp:posOffset>
                      </wp:positionH>
                      <wp:positionV relativeFrom="paragraph">
                        <wp:posOffset>110072</wp:posOffset>
                      </wp:positionV>
                      <wp:extent cx="154800" cy="168120"/>
                      <wp:effectExtent l="38100" t="38100" r="17145" b="41910"/>
                      <wp:wrapNone/>
                      <wp:docPr id="1383405486" name="墨迹 41"/>
                      <wp:cNvGraphicFramePr/>
                      <a:graphic xmlns:a="http://schemas.openxmlformats.org/drawingml/2006/main">
                        <a:graphicData uri="http://schemas.microsoft.com/office/word/2010/wordprocessingInk">
                          <w14:contentPart bwMode="auto" r:id="rId58">
                            <w14:nvContentPartPr>
                              <w14:cNvContentPartPr/>
                            </w14:nvContentPartPr>
                            <w14:xfrm>
                              <a:off x="0" y="0"/>
                              <a:ext cx="154800" cy="168120"/>
                            </w14:xfrm>
                          </w14:contentPart>
                        </a:graphicData>
                      </a:graphic>
                    </wp:anchor>
                  </w:drawing>
                </mc:Choice>
                <mc:Fallback>
                  <w:pict>
                    <v:shape w14:anchorId="73DAC9C3" id="墨迹 41" o:spid="_x0000_s1026" type="#_x0000_t75" style="position:absolute;margin-left:33.35pt;margin-top:8.15pt;width:13.2pt;height:14.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">
                      <v:imagedata r:id="rId59" o:title=""/>
                    </v:shape>
                  </w:pict>
                </mc:Fallback>
              </mc:AlternateContent>
            </w:r>
            <w:r w:rsidR="003B4F98" w:rsidRPr="00666533">
              <w:rPr>
                <w:rFonts w:eastAsia="Times New Roman"/>
                <w:color w:val="000000"/>
                <w:sz w:val="20"/>
                <w:szCs w:val="20"/>
              </w:rPr>
              <w:t>67.0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E31E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.468</w:t>
            </w:r>
          </w:p>
        </w:tc>
      </w:tr>
      <w:tr w:rsidR="003B4F98" w14:paraId="77F6D45A" w14:textId="77777777" w:rsidTr="00FD4C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CBF72"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95972"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Absent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94CDF"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6D46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FB25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[-0.09, 0.52]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9603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BEE33"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64.6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DEF6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0C75F3A9" w14:textId="77777777" w:rsidTr="00FD4CE0">
        <w:trPr>
          <w:jc w:val="center"/>
        </w:trPr>
        <w:tc>
          <w:tcPr>
            <w:tcW w:w="216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33D83E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Interpersonal skills training</w:t>
            </w:r>
          </w:p>
        </w:tc>
        <w:tc>
          <w:tcPr>
            <w:tcW w:w="187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9F9C420"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Present</w:t>
            </w:r>
          </w:p>
        </w:tc>
        <w:tc>
          <w:tcPr>
            <w:tcW w:w="57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DE5FAF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w:t>
            </w:r>
          </w:p>
        </w:tc>
        <w:tc>
          <w:tcPr>
            <w:tcW w:w="72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AD9623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0.26</w:t>
            </w:r>
          </w:p>
        </w:tc>
        <w:tc>
          <w:tcPr>
            <w:tcW w:w="1728"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09ACB41"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[-0.08, 0.61]</w:t>
            </w:r>
          </w:p>
        </w:tc>
        <w:tc>
          <w:tcPr>
            <w:tcW w:w="86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D74314A"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.107</w:t>
            </w:r>
          </w:p>
        </w:tc>
        <w:tc>
          <w:tcPr>
            <w:tcW w:w="1008"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D93B1F5" w14:textId="6A99891C" w:rsidR="003B4F98" w:rsidRPr="00666533" w:rsidRDefault="00752F50"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Pr>
                <w:rFonts w:eastAsia="Times New Roman"/>
                <w:noProof/>
                <w:color w:val="000000"/>
                <w:sz w:val="20"/>
                <w:szCs w:val="20"/>
              </w:rPr>
              <mc:AlternateContent>
                <mc:Choice Requires="wpi">
                  <w:drawing>
                    <wp:anchor distT="0" distB="0" distL="114300" distR="114300" simplePos="0" relativeHeight="251699200" behindDoc="0" locked="0" layoutInCell="1" allowOverlap="1" wp14:anchorId="5B44BFE6" wp14:editId="347BE8B7">
                      <wp:simplePos x="0" y="0"/>
                      <wp:positionH relativeFrom="column">
                        <wp:posOffset>157480</wp:posOffset>
                      </wp:positionH>
                      <wp:positionV relativeFrom="paragraph">
                        <wp:posOffset>103505</wp:posOffset>
                      </wp:positionV>
                      <wp:extent cx="534035" cy="417830"/>
                      <wp:effectExtent l="38100" t="38100" r="37465" b="39370"/>
                      <wp:wrapNone/>
                      <wp:docPr id="2078523970" name="墨迹 43"/>
                      <wp:cNvGraphicFramePr/>
                      <a:graphic xmlns:a="http://schemas.openxmlformats.org/drawingml/2006/main">
                        <a:graphicData uri="http://schemas.microsoft.com/office/word/2010/wordprocessingInk">
                          <w14:contentPart bwMode="auto" r:id="rId60">
                            <w14:nvContentPartPr>
                              <w14:cNvContentPartPr/>
                            </w14:nvContentPartPr>
                            <w14:xfrm>
                              <a:off x="0" y="0"/>
                              <a:ext cx="534035" cy="417830"/>
                            </w14:xfrm>
                          </w14:contentPart>
                        </a:graphicData>
                      </a:graphic>
                    </wp:anchor>
                  </w:drawing>
                </mc:Choice>
                <mc:Fallback>
                  <w:pict>
                    <v:shape w14:anchorId="7BA1FD66" id="墨迹 43" o:spid="_x0000_s1026" type="#_x0000_t75" style="position:absolute;margin-left:11.9pt;margin-top:7.65pt;width:43pt;height:33.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">
                      <v:imagedata r:id="rId61" o:title=""/>
                    </v:shape>
                  </w:pict>
                </mc:Fallback>
              </mc:AlternateContent>
            </w:r>
            <w:r w:rsidR="003B4F98" w:rsidRPr="00666533">
              <w:rPr>
                <w:rFonts w:eastAsia="Times New Roman"/>
                <w:color w:val="000000"/>
                <w:sz w:val="20"/>
                <w:szCs w:val="20"/>
              </w:rPr>
              <w:t>73.0</w:t>
            </w:r>
          </w:p>
        </w:tc>
        <w:tc>
          <w:tcPr>
            <w:tcW w:w="86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61EF3A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.914</w:t>
            </w:r>
          </w:p>
        </w:tc>
      </w:tr>
      <w:tr w:rsidR="003B4F98" w14:paraId="4336162C" w14:textId="77777777" w:rsidTr="00FD4CE0">
        <w:trPr>
          <w:jc w:val="center"/>
        </w:trPr>
        <w:tc>
          <w:tcPr>
            <w:tcW w:w="2160" w:type="dxa"/>
            <w:tcBorders>
              <w:bottom w:val="single" w:sz="8" w:space="0" w:color="auto"/>
            </w:tcBorders>
            <w:shd w:val="clear" w:color="auto" w:fill="FFFFFF"/>
            <w:tcMar>
              <w:top w:w="0" w:type="dxa"/>
              <w:left w:w="0" w:type="dxa"/>
              <w:bottom w:w="0" w:type="dxa"/>
              <w:right w:w="0" w:type="dxa"/>
            </w:tcMar>
            <w:vAlign w:val="center"/>
          </w:tcPr>
          <w:p w14:paraId="24115165"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p>
        </w:tc>
        <w:tc>
          <w:tcPr>
            <w:tcW w:w="1872" w:type="dxa"/>
            <w:tcBorders>
              <w:bottom w:val="single" w:sz="8" w:space="0" w:color="auto"/>
            </w:tcBorders>
            <w:shd w:val="clear" w:color="auto" w:fill="FFFFFF"/>
            <w:tcMar>
              <w:top w:w="0" w:type="dxa"/>
              <w:left w:w="0" w:type="dxa"/>
              <w:bottom w:w="0" w:type="dxa"/>
              <w:right w:w="0" w:type="dxa"/>
            </w:tcMar>
            <w:vAlign w:val="center"/>
          </w:tcPr>
          <w:p w14:paraId="476C4F9B"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rPr>
                <w:rFonts w:eastAsia="Times New Roman"/>
                <w:color w:val="000000"/>
                <w:sz w:val="20"/>
                <w:szCs w:val="20"/>
              </w:rPr>
            </w:pPr>
            <w:r w:rsidRPr="00666533">
              <w:rPr>
                <w:rFonts w:eastAsia="Times New Roman"/>
                <w:color w:val="000000"/>
                <w:sz w:val="20"/>
                <w:szCs w:val="20"/>
              </w:rPr>
              <w:t>Absent</w:t>
            </w:r>
          </w:p>
        </w:tc>
        <w:tc>
          <w:tcPr>
            <w:tcW w:w="576" w:type="dxa"/>
            <w:tcBorders>
              <w:bottom w:val="single" w:sz="8" w:space="0" w:color="auto"/>
            </w:tcBorders>
            <w:shd w:val="clear" w:color="auto" w:fill="FFFFFF"/>
            <w:tcMar>
              <w:top w:w="0" w:type="dxa"/>
              <w:left w:w="0" w:type="dxa"/>
              <w:bottom w:w="0" w:type="dxa"/>
              <w:right w:w="0" w:type="dxa"/>
            </w:tcMar>
            <w:vAlign w:val="center"/>
          </w:tcPr>
          <w:p w14:paraId="2136C4D4"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7</w:t>
            </w:r>
          </w:p>
        </w:tc>
        <w:tc>
          <w:tcPr>
            <w:tcW w:w="720" w:type="dxa"/>
            <w:tcBorders>
              <w:bottom w:val="single" w:sz="8" w:space="0" w:color="auto"/>
            </w:tcBorders>
            <w:shd w:val="clear" w:color="auto" w:fill="FFFFFF"/>
            <w:tcMar>
              <w:top w:w="0" w:type="dxa"/>
              <w:left w:w="0" w:type="dxa"/>
              <w:bottom w:w="0" w:type="dxa"/>
              <w:right w:w="0" w:type="dxa"/>
            </w:tcMar>
            <w:vAlign w:val="center"/>
          </w:tcPr>
          <w:p w14:paraId="4D29B27C"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0.29</w:t>
            </w:r>
          </w:p>
        </w:tc>
        <w:tc>
          <w:tcPr>
            <w:tcW w:w="1728" w:type="dxa"/>
            <w:tcBorders>
              <w:bottom w:val="single" w:sz="8" w:space="0" w:color="auto"/>
            </w:tcBorders>
            <w:shd w:val="clear" w:color="auto" w:fill="FFFFFF"/>
            <w:tcMar>
              <w:top w:w="0" w:type="dxa"/>
              <w:left w:w="0" w:type="dxa"/>
              <w:bottom w:w="0" w:type="dxa"/>
              <w:right w:w="0" w:type="dxa"/>
            </w:tcMar>
            <w:vAlign w:val="center"/>
          </w:tcPr>
          <w:p w14:paraId="53B12519"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[-0.07, 0.65]</w:t>
            </w:r>
          </w:p>
        </w:tc>
        <w:tc>
          <w:tcPr>
            <w:tcW w:w="864" w:type="dxa"/>
            <w:tcBorders>
              <w:bottom w:val="single" w:sz="8" w:space="0" w:color="auto"/>
            </w:tcBorders>
            <w:shd w:val="clear" w:color="auto" w:fill="FFFFFF"/>
            <w:tcMar>
              <w:top w:w="0" w:type="dxa"/>
              <w:left w:w="0" w:type="dxa"/>
              <w:bottom w:w="0" w:type="dxa"/>
              <w:right w:w="0" w:type="dxa"/>
            </w:tcMar>
            <w:vAlign w:val="center"/>
          </w:tcPr>
          <w:p w14:paraId="4DE9190E"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.100</w:t>
            </w:r>
          </w:p>
        </w:tc>
        <w:tc>
          <w:tcPr>
            <w:tcW w:w="1008" w:type="dxa"/>
            <w:tcBorders>
              <w:bottom w:val="single" w:sz="8" w:space="0" w:color="auto"/>
            </w:tcBorders>
            <w:shd w:val="clear" w:color="auto" w:fill="FFFFFF"/>
            <w:tcMar>
              <w:top w:w="0" w:type="dxa"/>
              <w:left w:w="0" w:type="dxa"/>
              <w:bottom w:w="0" w:type="dxa"/>
              <w:right w:w="0" w:type="dxa"/>
            </w:tcMar>
            <w:vAlign w:val="center"/>
          </w:tcPr>
          <w:p w14:paraId="02731A49" w14:textId="1F2DE2C5"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r w:rsidRPr="00666533">
              <w:rPr>
                <w:rFonts w:eastAsia="Times New Roman"/>
                <w:color w:val="000000"/>
                <w:sz w:val="20"/>
                <w:szCs w:val="20"/>
              </w:rPr>
              <w:t>54.4</w:t>
            </w:r>
          </w:p>
        </w:tc>
        <w:tc>
          <w:tcPr>
            <w:tcW w:w="864" w:type="dxa"/>
            <w:tcBorders>
              <w:bottom w:val="single" w:sz="8" w:space="0" w:color="auto"/>
            </w:tcBorders>
            <w:shd w:val="clear" w:color="auto" w:fill="FFFFFF"/>
            <w:tcMar>
              <w:top w:w="0" w:type="dxa"/>
              <w:left w:w="0" w:type="dxa"/>
              <w:bottom w:w="0" w:type="dxa"/>
              <w:right w:w="0" w:type="dxa"/>
            </w:tcMar>
            <w:vAlign w:val="center"/>
          </w:tcPr>
          <w:p w14:paraId="14C42116" w14:textId="77777777" w:rsidR="003B4F98" w:rsidRPr="00666533" w:rsidRDefault="003B4F98" w:rsidP="00FD4CE0">
            <w:pPr>
              <w:pBdr>
                <w:top w:val="none" w:sz="0" w:space="0" w:color="000000"/>
                <w:left w:val="none" w:sz="0" w:space="0" w:color="000000"/>
                <w:bottom w:val="none" w:sz="0" w:space="0" w:color="000000"/>
                <w:right w:val="none" w:sz="0" w:space="0" w:color="000000"/>
              </w:pBdr>
              <w:spacing w:before="40" w:after="40"/>
              <w:ind w:left="100" w:right="100"/>
              <w:jc w:val="center"/>
              <w:rPr>
                <w:rFonts w:eastAsia="Times New Roman"/>
                <w:color w:val="000000"/>
                <w:sz w:val="20"/>
                <w:szCs w:val="20"/>
              </w:rPr>
            </w:pPr>
          </w:p>
        </w:tc>
      </w:tr>
      <w:tr w:rsidR="003B4F98" w14:paraId="190072A2" w14:textId="77777777" w:rsidTr="00FD4CE0">
        <w:trPr>
          <w:jc w:val="center"/>
        </w:trPr>
        <w:tc>
          <w:tcPr>
            <w:tcW w:w="9792" w:type="dxa"/>
            <w:gridSpan w:val="8"/>
            <w:tcBorders>
              <w:top w:val="single" w:sz="8" w:space="0" w:color="auto"/>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FD63EA" w14:textId="77777777" w:rsidR="003B4F98" w:rsidRDefault="003B4F98" w:rsidP="00FD4CE0">
            <w:pPr>
              <w:pBdr>
                <w:top w:val="none" w:sz="0" w:space="0" w:color="000000"/>
                <w:left w:val="none" w:sz="0" w:space="0" w:color="000000"/>
                <w:bottom w:val="none" w:sz="0" w:space="0" w:color="000000"/>
                <w:right w:val="none" w:sz="0" w:space="0" w:color="000000"/>
              </w:pBdr>
              <w:spacing w:before="100" w:after="100"/>
              <w:ind w:left="100" w:right="100"/>
              <w:rPr>
                <w:iCs/>
                <w:color w:val="000000"/>
                <w:sz w:val="20"/>
                <w:szCs w:val="20"/>
              </w:rPr>
            </w:pPr>
            <w:r w:rsidRPr="00666533">
              <w:rPr>
                <w:rFonts w:eastAsia="Times New Roman"/>
                <w:i/>
                <w:color w:val="000000"/>
                <w:sz w:val="20"/>
                <w:szCs w:val="20"/>
              </w:rPr>
              <w:t>Note.</w:t>
            </w:r>
            <w:r w:rsidRPr="00666533">
              <w:rPr>
                <w:rFonts w:eastAsia="Times New Roman"/>
                <w:iCs/>
                <w:color w:val="000000"/>
                <w:sz w:val="20"/>
                <w:szCs w:val="20"/>
              </w:rPr>
              <w:t xml:space="preserve"> </w:t>
            </w:r>
            <w:r w:rsidRPr="00666533">
              <w:rPr>
                <w:rFonts w:eastAsia="Times New Roman"/>
                <w:i/>
                <w:color w:val="000000"/>
                <w:sz w:val="20"/>
                <w:szCs w:val="20"/>
              </w:rPr>
              <w:t>k</w:t>
            </w:r>
            <w:r w:rsidRPr="00666533">
              <w:rPr>
                <w:rFonts w:eastAsia="Times New Roman"/>
                <w:iCs/>
                <w:color w:val="000000"/>
                <w:sz w:val="20"/>
                <w:szCs w:val="20"/>
              </w:rPr>
              <w:t xml:space="preserve"> = number of studies; g = Hedges’ g (random-effects, Hartung-Knapp); CI = confidence interval; I² = heterogeneity. All models used REML with a common τ² across subgroups. ᵇ p-value for the test of between-subgroup differences.</w:t>
            </w:r>
          </w:p>
          <w:p w14:paraId="6FEEB7E2" w14:textId="77777777" w:rsidR="003B4F98" w:rsidRDefault="003B4F98" w:rsidP="00FD4CE0">
            <w:pPr>
              <w:pBdr>
                <w:top w:val="none" w:sz="0" w:space="0" w:color="000000"/>
                <w:left w:val="none" w:sz="0" w:space="0" w:color="000000"/>
                <w:bottom w:val="none" w:sz="0" w:space="0" w:color="000000"/>
                <w:right w:val="none" w:sz="0" w:space="0" w:color="000000"/>
              </w:pBdr>
              <w:spacing w:before="100" w:after="100"/>
              <w:ind w:left="100" w:right="100"/>
              <w:rPr>
                <w:i/>
                <w:color w:val="000000"/>
                <w:sz w:val="20"/>
                <w:szCs w:val="20"/>
              </w:rPr>
            </w:pPr>
          </w:p>
          <w:p w14:paraId="34115BED" w14:textId="77777777" w:rsidR="003B4F98" w:rsidRPr="005F2227" w:rsidRDefault="003B4F98" w:rsidP="00FD4CE0"/>
        </w:tc>
      </w:tr>
    </w:tbl>
    <w:p w14:paraId="2362532E" w14:textId="611622AD" w:rsidR="00A443A5" w:rsidRDefault="00E53847" w:rsidP="00AB0917">
      <w:pPr>
        <w:pStyle w:val="centered"/>
      </w:pPr>
      <w:r w:rsidRPr="00E53847">
        <w:t>Chapter 5. Discussion and Conclusion This meta-analysis evaluated the overall effects of unguided self-help CBT interventions on depressive symptoms in adolescents, a population whose access to psychological support is often constrained. The number of eligible studies is small (k = 15</w:t>
      </w:r>
      <w:proofErr w:type="gramStart"/>
      <w:r w:rsidRPr="00E53847">
        <w:t>), and</w:t>
      </w:r>
      <w:proofErr w:type="gramEnd"/>
      <w:r w:rsidRPr="00E53847">
        <w:t xml:space="preserve"> may pose some limitation on more brutal conclusion. To handle this problem, this meta-analysis additionally conducted a series of post-hoc measures to give out </w:t>
      </w:r>
      <w:proofErr w:type="gramStart"/>
      <w:r w:rsidRPr="00E53847">
        <w:t>more clear</w:t>
      </w:r>
      <w:proofErr w:type="gramEnd"/>
      <w:r w:rsidRPr="00E53847">
        <w:t xml:space="preserve"> picture to the reader. 5.1. Summary of Findings Research trend: Overall, adolescent depression self-help interventions appear to show several clear trends. First, in terms of publication period, comparable studies were nearly absent before the late 1990s, and the frequency of studies has soared in 2010 and has not increased substantially since then. Second, in terms of research design, the field seems to have gone through three broad phases. The first phase, before and around 2010, was characterized by relatively small sample sizes but large effect sizes (Ackerson et al., 1998; Stice et al., 2008 &amp; 2010; Fleming et al., 2012). The main delivery modality was the published print copy, Feeling Good. In the second phase, the intervention medium became more diverse, and study designs moved closer to real-world conditions, considering practical utility from different starting points and in different ways. This phase can be divided into three strands: first, studies that intentionally recruited from specific non-mainstream settings (Fleming et al., 2012; Ranney et al., 2018); second, a more heterogeneous group of studies that took partial steps toward real-world conditions, each in a different way, for example by adopting a fully unguided format, by streamlining recruitment, or by recruiting a more diverse population (</w:t>
      </w:r>
      <w:proofErr w:type="spellStart"/>
      <w:r w:rsidRPr="00E53847">
        <w:t>Makarushka</w:t>
      </w:r>
      <w:proofErr w:type="spellEnd"/>
      <w:r w:rsidRPr="00E53847">
        <w:t xml:space="preserve">, 2011; Rohde et al., 2015; </w:t>
      </w:r>
      <w:proofErr w:type="spellStart"/>
      <w:r w:rsidRPr="00E53847">
        <w:t>Poppelaars</w:t>
      </w:r>
      <w:proofErr w:type="spellEnd"/>
      <w:r w:rsidRPr="00E53847">
        <w:t xml:space="preserve"> et al., 2016; Ip et al., 2016);and third, studies that screened help-seeking adolescents in mainstream school settings, simulated the supervision procedures used in mainstream service contexts, and </w:t>
      </w:r>
      <w:r w:rsidRPr="00E53847">
        <w:lastRenderedPageBreak/>
        <w:t xml:space="preserve">adopted a dosage level closer to that of traditional face-to-face therapy (Stasiak et al., 2014; Smith et al., 2015). The third phase began after 2020. Excluding the small-sample study that was removed from the main analysis, mobile-based delivery began to dominate during this period, and overall sample sizes were larger than in any previous phase. Studies in this period also </w:t>
      </w:r>
      <w:proofErr w:type="gramStart"/>
      <w:r w:rsidRPr="00E53847">
        <w:t>opened up</w:t>
      </w:r>
      <w:proofErr w:type="gramEnd"/>
      <w:r w:rsidRPr="00E53847">
        <w:t xml:space="preserve"> more fully, no longer imposing setting-based restrictions: researchers began to simulate adolescents' natural help-seeking pathways, and even the details of adolescents' interactions during recruitment were designed to occur as naturally as possible. At the same time, intervention dosage was no longer modeled on traditional face-to-face interventions, and signs of a reduction in dosage began to emerge. </w:t>
      </w:r>
      <w:proofErr w:type="spellStart"/>
      <w:r w:rsidRPr="00E53847">
        <w:rPr>
          <w:rFonts w:ascii="Microsoft YaHei" w:eastAsia="Microsoft YaHei" w:hAnsi="Microsoft YaHei" w:cs="Microsoft YaHei" w:hint="eastAsia"/>
        </w:rPr>
        <w:t>这</w:t>
      </w:r>
      <w:r w:rsidRPr="00E53847">
        <w:rPr>
          <w:rFonts w:ascii="MS Mincho" w:eastAsia="MS Mincho" w:hAnsi="MS Mincho" w:cs="MS Mincho" w:hint="eastAsia"/>
        </w:rPr>
        <w:t>里提一下</w:t>
      </w:r>
      <w:r w:rsidRPr="00E53847">
        <w:rPr>
          <w:rFonts w:ascii="Microsoft YaHei" w:eastAsia="Microsoft YaHei" w:hAnsi="Microsoft YaHei" w:cs="Microsoft YaHei" w:hint="eastAsia"/>
        </w:rPr>
        <w:t>这</w:t>
      </w:r>
      <w:r w:rsidRPr="00E53847">
        <w:rPr>
          <w:rFonts w:ascii="MS Mincho" w:eastAsia="MS Mincho" w:hAnsi="MS Mincho" w:cs="MS Mincho" w:hint="eastAsia"/>
        </w:rPr>
        <w:t>个</w:t>
      </w:r>
      <w:r w:rsidRPr="00E53847">
        <w:t>trend</w:t>
      </w:r>
      <w:r w:rsidRPr="00E53847">
        <w:rPr>
          <w:rFonts w:ascii="Microsoft YaHei" w:eastAsia="Microsoft YaHei" w:hAnsi="Microsoft YaHei" w:cs="Microsoft YaHei" w:hint="eastAsia"/>
        </w:rPr>
        <w:t>导</w:t>
      </w:r>
      <w:r w:rsidRPr="00E53847">
        <w:rPr>
          <w:rFonts w:ascii="MS Mincho" w:eastAsia="MS Mincho" w:hAnsi="MS Mincho" w:cs="MS Mincho" w:hint="eastAsia"/>
        </w:rPr>
        <w:t>致各</w:t>
      </w:r>
      <w:r w:rsidRPr="00E53847">
        <w:rPr>
          <w:rFonts w:ascii="Microsoft YaHei" w:eastAsia="Microsoft YaHei" w:hAnsi="Microsoft YaHei" w:cs="Microsoft YaHei" w:hint="eastAsia"/>
        </w:rPr>
        <w:t>组</w:t>
      </w:r>
      <w:r w:rsidRPr="00E53847">
        <w:rPr>
          <w:rFonts w:ascii="MS Mincho" w:eastAsia="MS Mincho" w:hAnsi="MS Mincho" w:cs="MS Mincho" w:hint="eastAsia"/>
        </w:rPr>
        <w:t>效</w:t>
      </w:r>
      <w:r w:rsidRPr="00E53847">
        <w:rPr>
          <w:rFonts w:ascii="Microsoft YaHei" w:eastAsia="Microsoft YaHei" w:hAnsi="Microsoft YaHei" w:cs="Microsoft YaHei" w:hint="eastAsia"/>
        </w:rPr>
        <w:t>应</w:t>
      </w:r>
      <w:r w:rsidRPr="00E53847">
        <w:rPr>
          <w:rFonts w:ascii="MS Mincho" w:eastAsia="MS Mincho" w:hAnsi="MS Mincho" w:cs="MS Mincho" w:hint="eastAsia"/>
        </w:rPr>
        <w:t>量大小</w:t>
      </w:r>
      <w:r w:rsidRPr="00E53847">
        <w:rPr>
          <w:rFonts w:ascii="Microsoft YaHei" w:eastAsia="Microsoft YaHei" w:hAnsi="Microsoft YaHei" w:cs="Microsoft YaHei" w:hint="eastAsia"/>
        </w:rPr>
        <w:t>变</w:t>
      </w:r>
      <w:r w:rsidRPr="00E53847">
        <w:rPr>
          <w:rFonts w:ascii="MS Mincho" w:eastAsia="MS Mincho" w:hAnsi="MS Mincho" w:cs="MS Mincho" w:hint="eastAsia"/>
        </w:rPr>
        <w:t>成了什么</w:t>
      </w:r>
      <w:r w:rsidRPr="00E53847">
        <w:rPr>
          <w:rFonts w:ascii="Microsoft YaHei" w:eastAsia="Microsoft YaHei" w:hAnsi="Microsoft YaHei" w:cs="Microsoft YaHei" w:hint="eastAsia"/>
        </w:rPr>
        <w:t>样</w:t>
      </w:r>
      <w:proofErr w:type="spellEnd"/>
      <w:r w:rsidRPr="00E53847">
        <w:t xml:space="preserve"> </w:t>
      </w:r>
      <w:proofErr w:type="spellStart"/>
      <w:r w:rsidRPr="00E53847">
        <w:t>敏感性分析和</w:t>
      </w:r>
      <w:r w:rsidRPr="00E53847">
        <w:rPr>
          <w:rFonts w:ascii="Microsoft YaHei" w:eastAsia="Microsoft YaHei" w:hAnsi="Microsoft YaHei" w:cs="Microsoft YaHei" w:hint="eastAsia"/>
        </w:rPr>
        <w:t>发</w:t>
      </w:r>
      <w:r w:rsidRPr="00E53847">
        <w:rPr>
          <w:rFonts w:ascii="MS Mincho" w:eastAsia="MS Mincho" w:hAnsi="MS Mincho" w:cs="MS Mincho" w:hint="eastAsia"/>
        </w:rPr>
        <w:t>表偏倚</w:t>
      </w:r>
      <w:r w:rsidRPr="00E53847">
        <w:rPr>
          <w:rFonts w:ascii="Microsoft YaHei" w:eastAsia="Microsoft YaHei" w:hAnsi="Microsoft YaHei" w:cs="Microsoft YaHei" w:hint="eastAsia"/>
        </w:rPr>
        <w:t>这</w:t>
      </w:r>
      <w:r w:rsidRPr="00E53847">
        <w:rPr>
          <w:rFonts w:ascii="MS Mincho" w:eastAsia="MS Mincho" w:hAnsi="MS Mincho" w:cs="MS Mincho" w:hint="eastAsia"/>
        </w:rPr>
        <w:t>部分写一下，我</w:t>
      </w:r>
      <w:r w:rsidRPr="00E53847">
        <w:rPr>
          <w:rFonts w:ascii="Microsoft YaHei" w:eastAsia="Microsoft YaHei" w:hAnsi="Microsoft YaHei" w:cs="Microsoft YaHei" w:hint="eastAsia"/>
        </w:rPr>
        <w:t>懒</w:t>
      </w:r>
      <w:r w:rsidRPr="00E53847">
        <w:rPr>
          <w:rFonts w:ascii="MS Mincho" w:eastAsia="MS Mincho" w:hAnsi="MS Mincho" w:cs="MS Mincho" w:hint="eastAsia"/>
        </w:rPr>
        <w:t>得写了</w:t>
      </w:r>
      <w:proofErr w:type="spellEnd"/>
      <w:r w:rsidRPr="00E53847">
        <w:rPr>
          <w:rFonts w:ascii="MS Mincho" w:eastAsia="MS Mincho" w:hAnsi="MS Mincho" w:cs="MS Mincho" w:hint="eastAsia"/>
        </w:rPr>
        <w:t>。</w:t>
      </w:r>
      <w:r w:rsidRPr="00E53847">
        <w:t xml:space="preserve"> </w:t>
      </w:r>
      <w:r w:rsidRPr="00E53847">
        <w:rPr>
          <w:lang w:eastAsia="zh-CN"/>
        </w:rPr>
        <w:t>尽管</w:t>
      </w:r>
      <w:r w:rsidRPr="00E53847">
        <w:rPr>
          <w:lang w:eastAsia="zh-CN"/>
        </w:rPr>
        <w:t>Fleming</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个研究被指定</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一个小</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本的离群研究，并且</w:t>
      </w:r>
      <w:r w:rsidRPr="00E53847">
        <w:rPr>
          <w:rFonts w:ascii="Microsoft YaHei" w:eastAsia="Microsoft YaHei" w:hAnsi="Microsoft YaHei" w:cs="Microsoft YaHei" w:hint="eastAsia"/>
          <w:lang w:eastAsia="zh-CN"/>
        </w:rPr>
        <w:t>风险</w:t>
      </w:r>
      <w:r w:rsidRPr="00E53847">
        <w:rPr>
          <w:rFonts w:ascii="MS Mincho" w:eastAsia="MS Mincho" w:hAnsi="MS Mincho" w:cs="MS Mincho" w:hint="eastAsia"/>
          <w:lang w:eastAsia="zh-CN"/>
        </w:rPr>
        <w:t>偏倚因</w:t>
      </w:r>
      <w:r w:rsidRPr="00E53847">
        <w:rPr>
          <w:rFonts w:ascii="Microsoft YaHei" w:eastAsia="Microsoft YaHei" w:hAnsi="Microsoft YaHei" w:cs="Microsoft YaHei" w:hint="eastAsia"/>
          <w:lang w:eastAsia="zh-CN"/>
        </w:rPr>
        <w:t>为</w:t>
      </w:r>
      <w:r w:rsidRPr="00E53847">
        <w:rPr>
          <w:lang w:eastAsia="zh-CN"/>
        </w:rPr>
        <w:t>D4</w:t>
      </w:r>
      <w:r w:rsidRPr="00E53847">
        <w:rPr>
          <w:rFonts w:ascii="Microsoft YaHei" w:eastAsia="Microsoft YaHei" w:hAnsi="Microsoft YaHei" w:cs="Microsoft YaHei" w:hint="eastAsia"/>
          <w:lang w:eastAsia="zh-CN"/>
        </w:rPr>
        <w:t>标</w:t>
      </w:r>
      <w:r w:rsidRPr="00E53847">
        <w:rPr>
          <w:rFonts w:ascii="MS Mincho" w:eastAsia="MS Mincho" w:hAnsi="MS Mincho" w:cs="MS Mincho" w:hint="eastAsia"/>
          <w:lang w:eastAsia="zh-CN"/>
        </w:rPr>
        <w:t>注</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高，</w:t>
      </w:r>
      <w:r w:rsidRPr="00E53847">
        <w:rPr>
          <w:rFonts w:ascii="Microsoft YaHei" w:eastAsia="Microsoft YaHei" w:hAnsi="Microsoft YaHei" w:cs="Microsoft YaHei" w:hint="eastAsia"/>
          <w:lang w:eastAsia="zh-CN"/>
        </w:rPr>
        <w:t>发</w:t>
      </w:r>
      <w:r w:rsidRPr="00E53847">
        <w:rPr>
          <w:rFonts w:ascii="MS Mincho" w:eastAsia="MS Mincho" w:hAnsi="MS Mincho" w:cs="MS Mincho" w:hint="eastAsia"/>
          <w:lang w:eastAsia="zh-CN"/>
        </w:rPr>
        <w:t>表偏倚上的表</w:t>
      </w:r>
      <w:r w:rsidRPr="00E53847">
        <w:rPr>
          <w:rFonts w:ascii="Microsoft YaHei" w:eastAsia="Microsoft YaHei" w:hAnsi="Microsoft YaHei" w:cs="Microsoft YaHei" w:hint="eastAsia"/>
          <w:lang w:eastAsia="zh-CN"/>
        </w:rPr>
        <w:t>现值</w:t>
      </w:r>
      <w:r w:rsidRPr="00E53847">
        <w:rPr>
          <w:rFonts w:ascii="MS Mincho" w:eastAsia="MS Mincho" w:hAnsi="MS Mincho" w:cs="MS Mincho" w:hint="eastAsia"/>
          <w:lang w:eastAsia="zh-CN"/>
        </w:rPr>
        <w:t>得</w:t>
      </w:r>
      <w:r w:rsidRPr="00E53847">
        <w:rPr>
          <w:rFonts w:ascii="Microsoft YaHei" w:eastAsia="Microsoft YaHei" w:hAnsi="Microsoft YaHei" w:cs="Microsoft YaHei" w:hint="eastAsia"/>
          <w:lang w:eastAsia="zh-CN"/>
        </w:rPr>
        <w:t>怀</w:t>
      </w:r>
      <w:r w:rsidRPr="00E53847">
        <w:rPr>
          <w:rFonts w:ascii="MS Mincho" w:eastAsia="MS Mincho" w:hAnsi="MS Mincho" w:cs="MS Mincho" w:hint="eastAsia"/>
          <w:lang w:eastAsia="zh-CN"/>
        </w:rPr>
        <w:t>疑，但是</w:t>
      </w:r>
      <w:r w:rsidRPr="00E53847">
        <w:rPr>
          <w:rFonts w:ascii="Microsoft YaHei" w:eastAsia="Microsoft YaHei" w:hAnsi="Microsoft YaHei" w:cs="Microsoft YaHei" w:hint="eastAsia"/>
          <w:lang w:eastAsia="zh-CN"/>
        </w:rPr>
        <w:t>该</w:t>
      </w:r>
      <w:r w:rsidRPr="00E53847">
        <w:rPr>
          <w:rFonts w:ascii="MS Mincho" w:eastAsia="MS Mincho" w:hAnsi="MS Mincho" w:cs="MS Mincho" w:hint="eastAsia"/>
          <w:lang w:eastAsia="zh-CN"/>
        </w:rPr>
        <w:t>研究的目</w:t>
      </w:r>
      <w:r w:rsidRPr="00E53847">
        <w:rPr>
          <w:rFonts w:ascii="Microsoft YaHei" w:eastAsia="Microsoft YaHei" w:hAnsi="Microsoft YaHei" w:cs="Microsoft YaHei" w:hint="eastAsia"/>
          <w:lang w:eastAsia="zh-CN"/>
        </w:rPr>
        <w:t>标对</w:t>
      </w:r>
      <w:r w:rsidRPr="00E53847">
        <w:rPr>
          <w:rFonts w:ascii="MS Mincho" w:eastAsia="MS Mincho" w:hAnsi="MS Mincho" w:cs="MS Mincho" w:hint="eastAsia"/>
          <w:lang w:eastAsia="zh-CN"/>
        </w:rPr>
        <w:t>象体</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了</w:t>
      </w:r>
      <w:r w:rsidRPr="00E53847">
        <w:rPr>
          <w:rFonts w:ascii="Microsoft YaHei" w:eastAsia="Microsoft YaHei" w:hAnsi="Microsoft YaHei" w:cs="Microsoft YaHei" w:hint="eastAsia"/>
          <w:lang w:eastAsia="zh-CN"/>
        </w:rPr>
        <w:t>较</w:t>
      </w:r>
      <w:r w:rsidRPr="00E53847">
        <w:rPr>
          <w:rFonts w:ascii="MS Mincho" w:eastAsia="MS Mincho" w:hAnsi="MS Mincho" w:cs="MS Mincho" w:hint="eastAsia"/>
          <w:lang w:eastAsia="zh-CN"/>
        </w:rPr>
        <w:t>高的治</w:t>
      </w:r>
      <w:r w:rsidRPr="00E53847">
        <w:rPr>
          <w:rFonts w:ascii="Microsoft YaHei" w:eastAsia="Microsoft YaHei" w:hAnsi="Microsoft YaHei" w:cs="Microsoft YaHei" w:hint="eastAsia"/>
          <w:lang w:eastAsia="zh-CN"/>
        </w:rPr>
        <w:t>疗</w:t>
      </w:r>
      <w:r w:rsidRPr="00E53847">
        <w:rPr>
          <w:rFonts w:ascii="MS Mincho" w:eastAsia="MS Mincho" w:hAnsi="MS Mincho" w:cs="MS Mincho" w:hint="eastAsia"/>
          <w:lang w:eastAsia="zh-CN"/>
        </w:rPr>
        <w:t>需求，</w:t>
      </w:r>
      <w:r w:rsidRPr="00E53847">
        <w:rPr>
          <w:lang w:eastAsia="zh-CN"/>
        </w:rPr>
        <w:t xml:space="preserve">D5 </w:t>
      </w:r>
      <w:r w:rsidRPr="00E53847">
        <w:rPr>
          <w:lang w:eastAsia="zh-CN"/>
        </w:rPr>
        <w:t>被</w:t>
      </w:r>
      <w:r w:rsidRPr="00E53847">
        <w:rPr>
          <w:rFonts w:ascii="Microsoft YaHei" w:eastAsia="Microsoft YaHei" w:hAnsi="Microsoft YaHei" w:cs="Microsoft YaHei" w:hint="eastAsia"/>
          <w:lang w:eastAsia="zh-CN"/>
        </w:rPr>
        <w:t>标</w:t>
      </w:r>
      <w:r w:rsidRPr="00E53847">
        <w:rPr>
          <w:rFonts w:ascii="MS Mincho" w:eastAsia="MS Mincho" w:hAnsi="MS Mincho" w:cs="MS Mincho" w:hint="eastAsia"/>
          <w:lang w:eastAsia="zh-CN"/>
        </w:rPr>
        <w:t>注</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低</w:t>
      </w:r>
      <w:r w:rsidRPr="00E53847">
        <w:rPr>
          <w:rFonts w:ascii="Microsoft YaHei" w:eastAsia="Microsoft YaHei" w:hAnsi="Microsoft YaHei" w:cs="Microsoft YaHei" w:hint="eastAsia"/>
          <w:lang w:eastAsia="zh-CN"/>
        </w:rPr>
        <w:t>风险</w:t>
      </w:r>
      <w:r w:rsidRPr="00E53847">
        <w:rPr>
          <w:rFonts w:ascii="MS Mincho" w:eastAsia="MS Mincho" w:hAnsi="MS Mincho" w:cs="MS Mincho" w:hint="eastAsia"/>
          <w:lang w:eastAsia="zh-CN"/>
        </w:rPr>
        <w:t>，并不代表</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个研究是一个没有真</w:t>
      </w:r>
      <w:r w:rsidRPr="00E53847">
        <w:rPr>
          <w:rFonts w:ascii="Microsoft YaHei" w:eastAsia="Microsoft YaHei" w:hAnsi="Microsoft YaHei" w:cs="Microsoft YaHei" w:hint="eastAsia"/>
          <w:lang w:eastAsia="zh-CN"/>
        </w:rPr>
        <w:t>实</w:t>
      </w:r>
      <w:r w:rsidRPr="00E53847">
        <w:rPr>
          <w:rFonts w:ascii="MS Mincho" w:eastAsia="MS Mincho" w:hAnsi="MS Mincho" w:cs="MS Mincho" w:hint="eastAsia"/>
          <w:lang w:eastAsia="zh-CN"/>
        </w:rPr>
        <w:t>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的研究。</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点</w:t>
      </w:r>
      <w:r w:rsidRPr="00E53847">
        <w:rPr>
          <w:rFonts w:ascii="Microsoft YaHei" w:eastAsia="Microsoft YaHei" w:hAnsi="Microsoft YaHei" w:cs="Microsoft YaHei" w:hint="eastAsia"/>
          <w:lang w:eastAsia="zh-CN"/>
        </w:rPr>
        <w:t>值</w:t>
      </w:r>
      <w:r w:rsidRPr="00E53847">
        <w:rPr>
          <w:rFonts w:ascii="MS Mincho" w:eastAsia="MS Mincho" w:hAnsi="MS Mincho" w:cs="MS Mincho" w:hint="eastAsia"/>
          <w:lang w:eastAsia="zh-CN"/>
        </w:rPr>
        <w:t>得提醒。</w:t>
      </w:r>
      <w:r w:rsidRPr="00E53847">
        <w:rPr>
          <w:lang w:eastAsia="zh-CN"/>
        </w:rPr>
        <w:t xml:space="preserve"> </w:t>
      </w:r>
      <w:r w:rsidRPr="00E53847">
        <w:rPr>
          <w:lang w:eastAsia="zh-CN"/>
        </w:rPr>
        <w:t>然后是</w:t>
      </w:r>
      <w:r w:rsidRPr="00E53847">
        <w:rPr>
          <w:lang w:eastAsia="zh-CN"/>
        </w:rPr>
        <w:t>smith</w:t>
      </w:r>
      <w:r w:rsidRPr="00E53847">
        <w:rPr>
          <w:lang w:eastAsia="zh-CN"/>
        </w:rPr>
        <w:t>和</w:t>
      </w:r>
      <w:r w:rsidRPr="00E53847">
        <w:rPr>
          <w:lang w:eastAsia="zh-CN"/>
        </w:rPr>
        <w:t>wright</w:t>
      </w:r>
      <w:r w:rsidRPr="00E53847">
        <w:rPr>
          <w:lang w:eastAsia="zh-CN"/>
        </w:rPr>
        <w:t>同一</w:t>
      </w:r>
      <w:r w:rsidRPr="00E53847">
        <w:rPr>
          <w:rFonts w:ascii="Microsoft YaHei" w:eastAsia="Microsoft YaHei" w:hAnsi="Microsoft YaHei" w:cs="Microsoft YaHei" w:hint="eastAsia"/>
          <w:lang w:eastAsia="zh-CN"/>
        </w:rPr>
        <w:t>项</w:t>
      </w:r>
      <w:r w:rsidRPr="00E53847">
        <w:rPr>
          <w:rFonts w:ascii="MS Mincho" w:eastAsia="MS Mincho" w:hAnsi="MS Mincho" w:cs="MS Mincho" w:hint="eastAsia"/>
          <w:lang w:eastAsia="zh-CN"/>
        </w:rPr>
        <w:t>目，</w:t>
      </w:r>
      <w:proofErr w:type="spellStart"/>
      <w:r w:rsidRPr="00E53847">
        <w:rPr>
          <w:lang w:eastAsia="zh-CN"/>
        </w:rPr>
        <w:t>poppelaar</w:t>
      </w:r>
      <w:proofErr w:type="spellEnd"/>
      <w:r w:rsidRPr="00E53847">
        <w:rPr>
          <w:lang w:eastAsia="zh-CN"/>
        </w:rPr>
        <w:t>和</w:t>
      </w:r>
      <w:proofErr w:type="spellStart"/>
      <w:r w:rsidRPr="00E53847">
        <w:rPr>
          <w:lang w:eastAsia="zh-CN"/>
        </w:rPr>
        <w:t>fleming</w:t>
      </w:r>
      <w:proofErr w:type="spellEnd"/>
      <w:r w:rsidRPr="00E53847">
        <w:rPr>
          <w:lang w:eastAsia="zh-CN"/>
        </w:rPr>
        <w:t>同一</w:t>
      </w:r>
      <w:r w:rsidRPr="00E53847">
        <w:rPr>
          <w:rFonts w:ascii="Microsoft YaHei" w:eastAsia="Microsoft YaHei" w:hAnsi="Microsoft YaHei" w:cs="Microsoft YaHei" w:hint="eastAsia"/>
          <w:lang w:eastAsia="zh-CN"/>
        </w:rPr>
        <w:t>项</w:t>
      </w:r>
      <w:r w:rsidRPr="00E53847">
        <w:rPr>
          <w:rFonts w:ascii="MS Mincho" w:eastAsia="MS Mincho" w:hAnsi="MS Mincho" w:cs="MS Mincho" w:hint="eastAsia"/>
          <w:lang w:eastAsia="zh-CN"/>
        </w:rPr>
        <w:t>目</w:t>
      </w:r>
      <w:proofErr w:type="gramStart"/>
      <w:r w:rsidRPr="00E53847">
        <w:rPr>
          <w:rFonts w:ascii="MS Mincho" w:eastAsia="MS Mincho" w:hAnsi="MS Mincho" w:cs="MS Mincho" w:hint="eastAsia"/>
          <w:lang w:eastAsia="zh-CN"/>
        </w:rPr>
        <w:t>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天</w:t>
      </w:r>
      <w:proofErr w:type="gramEnd"/>
      <w:r w:rsidRPr="00E53847">
        <w:rPr>
          <w:rFonts w:ascii="MS Mincho" w:eastAsia="MS Mincho" w:hAnsi="MS Mincho" w:cs="MS Mincho" w:hint="eastAsia"/>
          <w:lang w:eastAsia="zh-CN"/>
        </w:rPr>
        <w:t>差地</w:t>
      </w:r>
      <w:r w:rsidRPr="00E53847">
        <w:rPr>
          <w:rFonts w:ascii="Microsoft YaHei" w:eastAsia="Microsoft YaHei" w:hAnsi="Microsoft YaHei" w:cs="Microsoft YaHei" w:hint="eastAsia"/>
          <w:lang w:eastAsia="zh-CN"/>
        </w:rPr>
        <w:t>别</w:t>
      </w:r>
      <w:r w:rsidRPr="00E53847">
        <w:rPr>
          <w:rFonts w:ascii="MS Mincho" w:eastAsia="MS Mincho" w:hAnsi="MS Mincho" w:cs="MS Mincho" w:hint="eastAsia"/>
          <w:lang w:eastAsia="zh-CN"/>
        </w:rPr>
        <w:t>的分析。</w:t>
      </w:r>
      <w:r w:rsidRPr="00E53847">
        <w:rPr>
          <w:lang w:eastAsia="zh-CN"/>
        </w:rPr>
        <w:t xml:space="preserve"> The overall effect size and sustainability: Consistent with previous evidence on unguided self-help interventions (Bjornstad et al., 2024), the present meta-analysis found that unguided self-help CBT produced a small but statistically significant effect on adolescents’ depressive symptoms at post-intervention. </w:t>
      </w:r>
      <w:r w:rsidRPr="00E53847">
        <w:t xml:space="preserve">According to the empirical benchmarks for psychotherapy trials targeting depression in children and adolescents proposed by Nordahl-Hansen et al. (2024), the pooled effect fell in the upper part of the small range and approached the threshold for a medium effect. At follow-up, the pooled estimates were smaller, with g = 0.12 at short-term follow-up and g = 0.16 at long-term follow-up. At first glance, these results may seem to suggest that the intervention effect was broadly maintained over time. However, this interpretation should be treated with caution. The follow-up analyses were not based on the same set of studies repeatedly measured across time. Instead, they were calculated from different and only partially overlapping subsets of trials. Therefore, these pooled estimates cannot directly show whether the effect of any specific intervention was sustained from post-intervention to follow-up. The study-level patterns also did not show a consistent temporal trend. Among the trials that reported more than one follow-up assessment, some showed a reduction in effect after the intervention ended, whereas others showed different patterns. For example, the effect in Ip et al. increased over time; the large Rohde trial fluctuated only slightly around zero across five successive time points; and </w:t>
      </w:r>
      <w:proofErr w:type="spellStart"/>
      <w:r w:rsidRPr="00E53847">
        <w:t>Poppelaars</w:t>
      </w:r>
      <w:proofErr w:type="spellEnd"/>
      <w:r w:rsidRPr="00E53847">
        <w:t xml:space="preserve"> et al. showed a non-linear, saw-tooth pattern across assessments (−0.01, +0.11, −0.04, +0.28). Given the small number of studies and the wide confidence intervals at individual time points, these inconsistent trajectories are more plausibly interpreted as reflecting sampling variability than a clear pattern of maintenance or decline. Taken together, the findings suggest that unguided self-help CBT may produce a small post-intervention benefit for adolescent depressive symptoms. The follow-up estimates further suggest that this benefit may be at least partially maintained after the intervention ends. However, this interpretation should be accepted with caution, as the follow-up evidence was based on a small number of contributing studies and the within-study trajectories were not fully consistent across trials. These analyses were therefore likely underpowered, and the durability of the intervention effect remains promising, but not yet firmly established. </w:t>
      </w:r>
      <w:proofErr w:type="spellStart"/>
      <w:r w:rsidRPr="00E53847">
        <w:t>效</w:t>
      </w:r>
      <w:r w:rsidRPr="00E53847">
        <w:rPr>
          <w:rFonts w:ascii="Microsoft YaHei" w:eastAsia="Microsoft YaHei" w:hAnsi="Microsoft YaHei" w:cs="Microsoft YaHei" w:hint="eastAsia"/>
        </w:rPr>
        <w:t>应</w:t>
      </w:r>
      <w:r w:rsidRPr="00E53847">
        <w:rPr>
          <w:rFonts w:ascii="MS Mincho" w:eastAsia="MS Mincho" w:hAnsi="MS Mincho" w:cs="MS Mincho" w:hint="eastAsia"/>
        </w:rPr>
        <w:t>量如何随不同</w:t>
      </w:r>
      <w:r w:rsidRPr="00E53847">
        <w:rPr>
          <w:rFonts w:ascii="Microsoft YaHei" w:eastAsia="Microsoft YaHei" w:hAnsi="Microsoft YaHei" w:cs="Microsoft YaHei" w:hint="eastAsia"/>
        </w:rPr>
        <w:t>变</w:t>
      </w:r>
      <w:r w:rsidRPr="00E53847">
        <w:rPr>
          <w:rFonts w:ascii="MS Mincho" w:eastAsia="MS Mincho" w:hAnsi="MS Mincho" w:cs="MS Mincho" w:hint="eastAsia"/>
        </w:rPr>
        <w:t>量</w:t>
      </w:r>
      <w:r w:rsidRPr="00E53847">
        <w:rPr>
          <w:rFonts w:ascii="Microsoft YaHei" w:eastAsia="Microsoft YaHei" w:hAnsi="Microsoft YaHei" w:cs="Microsoft YaHei" w:hint="eastAsia"/>
        </w:rPr>
        <w:t>变</w:t>
      </w:r>
      <w:r w:rsidRPr="00E53847">
        <w:rPr>
          <w:rFonts w:ascii="MS Mincho" w:eastAsia="MS Mincho" w:hAnsi="MS Mincho" w:cs="MS Mincho" w:hint="eastAsia"/>
        </w:rPr>
        <w:t>化</w:t>
      </w:r>
      <w:proofErr w:type="spellEnd"/>
      <w:r w:rsidRPr="00E53847">
        <w:rPr>
          <w:rFonts w:ascii="MS Mincho" w:eastAsia="MS Mincho" w:hAnsi="MS Mincho" w:cs="MS Mincho" w:hint="eastAsia"/>
        </w:rPr>
        <w:t>：</w:t>
      </w:r>
      <w:r w:rsidRPr="00E53847">
        <w:t xml:space="preserve"> </w:t>
      </w:r>
      <w:proofErr w:type="spellStart"/>
      <w:r w:rsidRPr="00E53847">
        <w:t>我</w:t>
      </w:r>
      <w:r w:rsidRPr="00E53847">
        <w:rPr>
          <w:rFonts w:ascii="Microsoft YaHei" w:eastAsia="Microsoft YaHei" w:hAnsi="Microsoft YaHei" w:cs="Microsoft YaHei" w:hint="eastAsia"/>
        </w:rPr>
        <w:t>们检验</w:t>
      </w:r>
      <w:r w:rsidRPr="00E53847">
        <w:rPr>
          <w:rFonts w:ascii="MS Mincho" w:eastAsia="MS Mincho" w:hAnsi="MS Mincho" w:cs="MS Mincho" w:hint="eastAsia"/>
        </w:rPr>
        <w:t>了</w:t>
      </w:r>
      <w:r w:rsidRPr="00E53847">
        <w:rPr>
          <w:rFonts w:ascii="Microsoft YaHei" w:eastAsia="Microsoft YaHei" w:hAnsi="Microsoft YaHei" w:cs="Microsoft YaHei" w:hint="eastAsia"/>
        </w:rPr>
        <w:t>这</w:t>
      </w:r>
      <w:r w:rsidRPr="00E53847">
        <w:rPr>
          <w:rFonts w:ascii="MS Mincho" w:eastAsia="MS Mincho" w:hAnsi="MS Mincho" w:cs="MS Mincho" w:hint="eastAsia"/>
        </w:rPr>
        <w:t>些平行研究是如何随着控制</w:t>
      </w:r>
      <w:r w:rsidRPr="00E53847">
        <w:rPr>
          <w:rFonts w:ascii="Microsoft YaHei" w:eastAsia="Microsoft YaHei" w:hAnsi="Microsoft YaHei" w:cs="Microsoft YaHei" w:hint="eastAsia"/>
        </w:rPr>
        <w:t>组类别</w:t>
      </w:r>
      <w:r w:rsidRPr="00E53847">
        <w:rPr>
          <w:rFonts w:ascii="MS Mincho" w:eastAsia="MS Mincho" w:hAnsi="MS Mincho" w:cs="MS Mincho" w:hint="eastAsia"/>
        </w:rPr>
        <w:t>、基</w:t>
      </w:r>
      <w:r w:rsidRPr="00E53847">
        <w:rPr>
          <w:rFonts w:ascii="Microsoft YaHei" w:eastAsia="Microsoft YaHei" w:hAnsi="Microsoft YaHei" w:cs="Microsoft YaHei" w:hint="eastAsia"/>
        </w:rPr>
        <w:t>线严</w:t>
      </w:r>
      <w:r w:rsidRPr="00E53847">
        <w:rPr>
          <w:rFonts w:ascii="MS Mincho" w:eastAsia="MS Mincho" w:hAnsi="MS Mincho" w:cs="MS Mincho" w:hint="eastAsia"/>
        </w:rPr>
        <w:t>重程度、年</w:t>
      </w:r>
      <w:r w:rsidRPr="00E53847">
        <w:rPr>
          <w:rFonts w:ascii="Microsoft YaHei" w:eastAsia="Microsoft YaHei" w:hAnsi="Microsoft YaHei" w:cs="Microsoft YaHei" w:hint="eastAsia"/>
        </w:rPr>
        <w:t>龄</w:t>
      </w:r>
      <w:r w:rsidRPr="00E53847">
        <w:rPr>
          <w:rFonts w:ascii="Microsoft YaHei" w:eastAsia="Microsoft YaHei" w:hAnsi="Microsoft YaHei" w:cs="Microsoft YaHei" w:hint="eastAsia"/>
        </w:rPr>
        <w:lastRenderedPageBreak/>
        <w:t>组</w:t>
      </w:r>
      <w:r w:rsidRPr="00E53847">
        <w:rPr>
          <w:rFonts w:ascii="MS Mincho" w:eastAsia="MS Mincho" w:hAnsi="MS Mincho" w:cs="MS Mincho" w:hint="eastAsia"/>
        </w:rPr>
        <w:t>、非治</w:t>
      </w:r>
      <w:r w:rsidRPr="00E53847">
        <w:rPr>
          <w:rFonts w:ascii="Microsoft YaHei" w:eastAsia="Microsoft YaHei" w:hAnsi="Microsoft YaHei" w:cs="Microsoft YaHei" w:hint="eastAsia"/>
        </w:rPr>
        <w:t>疗</w:t>
      </w:r>
      <w:r w:rsidRPr="00E53847">
        <w:rPr>
          <w:rFonts w:ascii="MS Mincho" w:eastAsia="MS Mincho" w:hAnsi="MS Mincho" w:cs="MS Mincho" w:hint="eastAsia"/>
        </w:rPr>
        <w:t>性人</w:t>
      </w:r>
      <w:r w:rsidRPr="00E53847">
        <w:rPr>
          <w:rFonts w:ascii="Microsoft YaHei" w:eastAsia="Microsoft YaHei" w:hAnsi="Microsoft YaHei" w:cs="Microsoft YaHei" w:hint="eastAsia"/>
        </w:rPr>
        <w:t>类</w:t>
      </w:r>
      <w:r w:rsidRPr="00E53847">
        <w:rPr>
          <w:rFonts w:ascii="MS Mincho" w:eastAsia="MS Mincho" w:hAnsi="MS Mincho" w:cs="MS Mincho" w:hint="eastAsia"/>
        </w:rPr>
        <w:t>支持水平</w:t>
      </w:r>
      <w:r w:rsidRPr="00E53847">
        <w:rPr>
          <w:rFonts w:ascii="Microsoft YaHei" w:eastAsia="Microsoft YaHei" w:hAnsi="Microsoft YaHei" w:cs="Microsoft YaHei" w:hint="eastAsia"/>
        </w:rPr>
        <w:t>变</w:t>
      </w:r>
      <w:r w:rsidRPr="00E53847">
        <w:rPr>
          <w:rFonts w:ascii="MS Mincho" w:eastAsia="MS Mincho" w:hAnsi="MS Mincho" w:cs="MS Mincho" w:hint="eastAsia"/>
        </w:rPr>
        <w:t>化、治</w:t>
      </w:r>
      <w:r w:rsidRPr="00E53847">
        <w:rPr>
          <w:rFonts w:ascii="Microsoft YaHei" w:eastAsia="Microsoft YaHei" w:hAnsi="Microsoft YaHei" w:cs="Microsoft YaHei" w:hint="eastAsia"/>
        </w:rPr>
        <w:t>疗组</w:t>
      </w:r>
      <w:r w:rsidRPr="00E53847">
        <w:rPr>
          <w:rFonts w:ascii="MS Mincho" w:eastAsia="MS Mincho" w:hAnsi="MS Mincho" w:cs="MS Mincho" w:hint="eastAsia"/>
        </w:rPr>
        <w:t>件、</w:t>
      </w:r>
      <w:r w:rsidRPr="00E53847">
        <w:rPr>
          <w:rFonts w:ascii="Microsoft YaHei" w:eastAsia="Microsoft YaHei" w:hAnsi="Microsoft YaHei" w:cs="Microsoft YaHei" w:hint="eastAsia"/>
        </w:rPr>
        <w:t>剂</w:t>
      </w:r>
      <w:r w:rsidRPr="00E53847">
        <w:rPr>
          <w:rFonts w:ascii="MS Mincho" w:eastAsia="MS Mincho" w:hAnsi="MS Mincho" w:cs="MS Mincho" w:hint="eastAsia"/>
        </w:rPr>
        <w:t>量、</w:t>
      </w:r>
      <w:r w:rsidRPr="00E53847">
        <w:t>delivery</w:t>
      </w:r>
      <w:proofErr w:type="spellEnd"/>
      <w:r w:rsidRPr="00E53847">
        <w:t xml:space="preserve"> medium</w:t>
      </w:r>
      <w:r w:rsidRPr="00E53847">
        <w:rPr>
          <w:rFonts w:ascii="Microsoft YaHei" w:eastAsia="Microsoft YaHei" w:hAnsi="Microsoft YaHei" w:cs="Microsoft YaHei" w:hint="eastAsia"/>
        </w:rPr>
        <w:t>变</w:t>
      </w:r>
      <w:r w:rsidRPr="00E53847">
        <w:rPr>
          <w:rFonts w:ascii="MS Mincho" w:eastAsia="MS Mincho" w:hAnsi="MS Mincho" w:cs="MS Mincho" w:hint="eastAsia"/>
        </w:rPr>
        <w:t>化的，其中年</w:t>
      </w:r>
      <w:r w:rsidRPr="00E53847">
        <w:rPr>
          <w:rFonts w:ascii="Microsoft YaHei" w:eastAsia="Microsoft YaHei" w:hAnsi="Microsoft YaHei" w:cs="Microsoft YaHei" w:hint="eastAsia"/>
        </w:rPr>
        <w:t>龄组</w:t>
      </w:r>
      <w:r w:rsidRPr="00E53847">
        <w:rPr>
          <w:rFonts w:ascii="MS Mincho" w:eastAsia="MS Mincho" w:hAnsi="MS Mincho" w:cs="MS Mincho" w:hint="eastAsia"/>
        </w:rPr>
        <w:t>由于分布</w:t>
      </w:r>
      <w:r w:rsidRPr="00E53847">
        <w:rPr>
          <w:rFonts w:ascii="Microsoft YaHei" w:eastAsia="Microsoft YaHei" w:hAnsi="Microsoft YaHei" w:cs="Microsoft YaHei" w:hint="eastAsia"/>
        </w:rPr>
        <w:t>过</w:t>
      </w:r>
      <w:r w:rsidRPr="00E53847">
        <w:rPr>
          <w:rFonts w:ascii="MS Mincho" w:eastAsia="MS Mincho" w:hAnsi="MS Mincho" w:cs="MS Mincho" w:hint="eastAsia"/>
        </w:rPr>
        <w:t>于以</w:t>
      </w:r>
      <w:r w:rsidRPr="00E53847">
        <w:t>15</w:t>
      </w:r>
      <w:r w:rsidRPr="00E53847">
        <w:t>周</w:t>
      </w:r>
      <w:r w:rsidRPr="00E53847">
        <w:rPr>
          <w:rFonts w:ascii="Microsoft YaHei" w:eastAsia="Microsoft YaHei" w:hAnsi="Microsoft YaHei" w:cs="Microsoft YaHei" w:hint="eastAsia"/>
        </w:rPr>
        <w:t>岁为</w:t>
      </w:r>
      <w:r w:rsidRPr="00E53847">
        <w:rPr>
          <w:rFonts w:ascii="MS Mincho" w:eastAsia="MS Mincho" w:hAnsi="MS Mincho" w:cs="MS Mincho" w:hint="eastAsia"/>
        </w:rPr>
        <w:t>中心分布，且平均年</w:t>
      </w:r>
      <w:r w:rsidRPr="00E53847">
        <w:rPr>
          <w:rFonts w:ascii="Microsoft YaHei" w:eastAsia="Microsoft YaHei" w:hAnsi="Microsoft YaHei" w:cs="Microsoft YaHei" w:hint="eastAsia"/>
        </w:rPr>
        <w:t>龄</w:t>
      </w:r>
      <w:r w:rsidRPr="00E53847">
        <w:rPr>
          <w:rFonts w:ascii="MS Mincho" w:eastAsia="MS Mincho" w:hAnsi="MS Mincho" w:cs="MS Mincho" w:hint="eastAsia"/>
        </w:rPr>
        <w:t>都在</w:t>
      </w:r>
      <w:r w:rsidRPr="00E53847">
        <w:t>15</w:t>
      </w:r>
      <w:r w:rsidRPr="00E53847">
        <w:t>周</w:t>
      </w:r>
      <w:r w:rsidRPr="00E53847">
        <w:rPr>
          <w:rFonts w:ascii="Microsoft YaHei" w:eastAsia="Microsoft YaHei" w:hAnsi="Microsoft YaHei" w:cs="Microsoft YaHei" w:hint="eastAsia"/>
        </w:rPr>
        <w:t>岁</w:t>
      </w:r>
      <w:r w:rsidRPr="00E53847">
        <w:rPr>
          <w:rFonts w:ascii="MS Mincho" w:eastAsia="MS Mincho" w:hAnsi="MS Mincho" w:cs="MS Mincho" w:hint="eastAsia"/>
        </w:rPr>
        <w:t>左右而失去了意</w:t>
      </w:r>
      <w:r w:rsidRPr="00E53847">
        <w:rPr>
          <w:rFonts w:ascii="Microsoft YaHei" w:eastAsia="Microsoft YaHei" w:hAnsi="Microsoft YaHei" w:cs="Microsoft YaHei" w:hint="eastAsia"/>
        </w:rPr>
        <w:t>义</w:t>
      </w:r>
      <w:r w:rsidRPr="00E53847">
        <w:rPr>
          <w:rFonts w:ascii="MS Mincho" w:eastAsia="MS Mincho" w:hAnsi="MS Mincho" w:cs="MS Mincho" w:hint="eastAsia"/>
        </w:rPr>
        <w:t>，</w:t>
      </w:r>
      <w:r w:rsidRPr="00E53847">
        <w:rPr>
          <w:rFonts w:ascii="Microsoft YaHei" w:eastAsia="Microsoft YaHei" w:hAnsi="Microsoft YaHei" w:cs="Microsoft YaHei" w:hint="eastAsia"/>
        </w:rPr>
        <w:t>剂</w:t>
      </w:r>
      <w:r w:rsidRPr="00E53847">
        <w:rPr>
          <w:rFonts w:ascii="MS Mincho" w:eastAsia="MS Mincho" w:hAnsi="MS Mincho" w:cs="MS Mincho" w:hint="eastAsia"/>
        </w:rPr>
        <w:t>量因</w:t>
      </w:r>
      <w:r w:rsidRPr="00E53847">
        <w:rPr>
          <w:rFonts w:ascii="Microsoft YaHei" w:eastAsia="Microsoft YaHei" w:hAnsi="Microsoft YaHei" w:cs="Microsoft YaHei" w:hint="eastAsia"/>
        </w:rPr>
        <w:t>为</w:t>
      </w:r>
      <w:r w:rsidRPr="00E53847">
        <w:rPr>
          <w:rFonts w:ascii="MS Mincho" w:eastAsia="MS Mincho" w:hAnsi="MS Mincho" w:cs="MS Mincho" w:hint="eastAsia"/>
        </w:rPr>
        <w:t>透明</w:t>
      </w:r>
      <w:r w:rsidRPr="00E53847">
        <w:rPr>
          <w:rFonts w:ascii="Microsoft YaHei" w:eastAsia="Microsoft YaHei" w:hAnsi="Microsoft YaHei" w:cs="Microsoft YaHei" w:hint="eastAsia"/>
        </w:rPr>
        <w:t>报</w:t>
      </w:r>
      <w:r w:rsidRPr="00E53847">
        <w:rPr>
          <w:rFonts w:ascii="MS Mincho" w:eastAsia="MS Mincho" w:hAnsi="MS Mincho" w:cs="MS Mincho" w:hint="eastAsia"/>
        </w:rPr>
        <w:t>告的研究</w:t>
      </w:r>
      <w:r w:rsidRPr="00E53847">
        <w:rPr>
          <w:rFonts w:ascii="Microsoft YaHei" w:eastAsia="Microsoft YaHei" w:hAnsi="Microsoft YaHei" w:cs="Microsoft YaHei" w:hint="eastAsia"/>
        </w:rPr>
        <w:t>过</w:t>
      </w:r>
      <w:r w:rsidRPr="00E53847">
        <w:rPr>
          <w:rFonts w:ascii="MS Mincho" w:eastAsia="MS Mincho" w:hAnsi="MS Mincho" w:cs="MS Mincho" w:hint="eastAsia"/>
        </w:rPr>
        <w:t>少也失去了做</w:t>
      </w:r>
      <w:r w:rsidRPr="00E53847">
        <w:t>meta</w:t>
      </w:r>
      <w:r w:rsidRPr="00E53847">
        <w:t>回</w:t>
      </w:r>
      <w:r w:rsidRPr="00E53847">
        <w:rPr>
          <w:rFonts w:ascii="Microsoft YaHei" w:eastAsia="Microsoft YaHei" w:hAnsi="Microsoft YaHei" w:cs="Microsoft YaHei" w:hint="eastAsia"/>
        </w:rPr>
        <w:t>归</w:t>
      </w:r>
      <w:r w:rsidRPr="00E53847">
        <w:rPr>
          <w:rFonts w:ascii="MS Mincho" w:eastAsia="MS Mincho" w:hAnsi="MS Mincho" w:cs="MS Mincho" w:hint="eastAsia"/>
        </w:rPr>
        <w:t>的意</w:t>
      </w:r>
      <w:r w:rsidRPr="00E53847">
        <w:rPr>
          <w:rFonts w:ascii="Microsoft YaHei" w:eastAsia="Microsoft YaHei" w:hAnsi="Microsoft YaHei" w:cs="Microsoft YaHei" w:hint="eastAsia"/>
        </w:rPr>
        <w:t>义</w:t>
      </w:r>
      <w:r w:rsidRPr="00E53847">
        <w:rPr>
          <w:rFonts w:ascii="MS Mincho" w:eastAsia="MS Mincho" w:hAnsi="MS Mincho" w:cs="MS Mincho" w:hint="eastAsia"/>
        </w:rPr>
        <w:t>，</w:t>
      </w:r>
      <w:r w:rsidRPr="00E53847">
        <w:t xml:space="preserve">delivery </w:t>
      </w:r>
      <w:proofErr w:type="spellStart"/>
      <w:r w:rsidRPr="00E53847">
        <w:t>medium</w:t>
      </w:r>
      <w:r w:rsidRPr="00E53847">
        <w:t>因</w:t>
      </w:r>
      <w:r w:rsidRPr="00E53847">
        <w:rPr>
          <w:rFonts w:ascii="Microsoft YaHei" w:eastAsia="Microsoft YaHei" w:hAnsi="Microsoft YaHei" w:cs="Microsoft YaHei" w:hint="eastAsia"/>
        </w:rPr>
        <w:t>为</w:t>
      </w:r>
      <w:r w:rsidRPr="00E53847">
        <w:rPr>
          <w:rFonts w:ascii="MS Mincho" w:eastAsia="MS Mincho" w:hAnsi="MS Mincho" w:cs="MS Mincho" w:hint="eastAsia"/>
        </w:rPr>
        <w:t>研究</w:t>
      </w:r>
      <w:r w:rsidRPr="00E53847">
        <w:rPr>
          <w:rFonts w:ascii="Microsoft YaHei" w:eastAsia="Microsoft YaHei" w:hAnsi="Microsoft YaHei" w:cs="Microsoft YaHei" w:hint="eastAsia"/>
        </w:rPr>
        <w:t>总</w:t>
      </w:r>
      <w:r w:rsidRPr="00E53847">
        <w:rPr>
          <w:rFonts w:ascii="MS Mincho" w:eastAsia="MS Mincho" w:hAnsi="MS Mincho" w:cs="MS Mincho" w:hint="eastAsia"/>
        </w:rPr>
        <w:t>量小种</w:t>
      </w:r>
      <w:r w:rsidRPr="00E53847">
        <w:rPr>
          <w:rFonts w:ascii="Microsoft YaHei" w:eastAsia="Microsoft YaHei" w:hAnsi="Microsoft YaHei" w:cs="Microsoft YaHei" w:hint="eastAsia"/>
        </w:rPr>
        <w:t>类</w:t>
      </w:r>
      <w:r w:rsidRPr="00E53847">
        <w:rPr>
          <w:rFonts w:ascii="MS Mincho" w:eastAsia="MS Mincho" w:hAnsi="MS Mincho" w:cs="MS Mincho" w:hint="eastAsia"/>
        </w:rPr>
        <w:t>多也失去了</w:t>
      </w:r>
      <w:r w:rsidRPr="00E53847">
        <w:rPr>
          <w:rFonts w:ascii="Microsoft YaHei" w:eastAsia="Microsoft YaHei" w:hAnsi="Microsoft YaHei" w:cs="Microsoft YaHei" w:hint="eastAsia"/>
        </w:rPr>
        <w:t>单</w:t>
      </w:r>
      <w:r w:rsidRPr="00E53847">
        <w:rPr>
          <w:rFonts w:ascii="MS Mincho" w:eastAsia="MS Mincho" w:hAnsi="MS Mincho" w:cs="MS Mincho" w:hint="eastAsia"/>
        </w:rPr>
        <w:t>独做</w:t>
      </w:r>
      <w:r w:rsidRPr="00E53847">
        <w:rPr>
          <w:rFonts w:ascii="Microsoft YaHei" w:eastAsia="Microsoft YaHei" w:hAnsi="Microsoft YaHei" w:cs="Microsoft YaHei" w:hint="eastAsia"/>
        </w:rPr>
        <w:t>亚组</w:t>
      </w:r>
      <w:r w:rsidRPr="00E53847">
        <w:rPr>
          <w:rFonts w:ascii="MS Mincho" w:eastAsia="MS Mincho" w:hAnsi="MS Mincho" w:cs="MS Mincho" w:hint="eastAsia"/>
        </w:rPr>
        <w:t>分析的意</w:t>
      </w:r>
      <w:r w:rsidRPr="00E53847">
        <w:rPr>
          <w:rFonts w:ascii="Microsoft YaHei" w:eastAsia="Microsoft YaHei" w:hAnsi="Microsoft YaHei" w:cs="Microsoft YaHei" w:hint="eastAsia"/>
        </w:rPr>
        <w:t>义</w:t>
      </w:r>
      <w:r w:rsidRPr="00E53847">
        <w:rPr>
          <w:rFonts w:ascii="MS Mincho" w:eastAsia="MS Mincho" w:hAnsi="MS Mincho" w:cs="MS Mincho" w:hint="eastAsia"/>
        </w:rPr>
        <w:t>，而改</w:t>
      </w:r>
      <w:r w:rsidRPr="00E53847">
        <w:rPr>
          <w:rFonts w:ascii="Microsoft YaHei" w:eastAsia="Microsoft YaHei" w:hAnsi="Microsoft YaHei" w:cs="Microsoft YaHei" w:hint="eastAsia"/>
        </w:rPr>
        <w:t>为</w:t>
      </w:r>
      <w:r w:rsidRPr="00E53847">
        <w:rPr>
          <w:rFonts w:ascii="MS Mincho" w:eastAsia="MS Mincho" w:hAnsi="MS Mincho" w:cs="MS Mincho" w:hint="eastAsia"/>
        </w:rPr>
        <w:t>描述性的</w:t>
      </w:r>
      <w:r w:rsidRPr="00E53847">
        <w:rPr>
          <w:rFonts w:ascii="Microsoft YaHei" w:eastAsia="Microsoft YaHei" w:hAnsi="Microsoft YaHei" w:cs="Microsoft YaHei" w:hint="eastAsia"/>
        </w:rPr>
        <w:t>补</w:t>
      </w:r>
      <w:r w:rsidRPr="00E53847">
        <w:rPr>
          <w:rFonts w:ascii="MS Mincho" w:eastAsia="MS Mincho" w:hAnsi="MS Mincho" w:cs="MS Mincho" w:hint="eastAsia"/>
        </w:rPr>
        <w:t>充</w:t>
      </w:r>
      <w:r w:rsidRPr="00E53847">
        <w:rPr>
          <w:rFonts w:ascii="Microsoft YaHei" w:eastAsia="Microsoft YaHei" w:hAnsi="Microsoft YaHei" w:cs="Microsoft YaHei" w:hint="eastAsia"/>
        </w:rPr>
        <w:t>讨论</w:t>
      </w:r>
      <w:proofErr w:type="spellEnd"/>
      <w:r w:rsidRPr="00E53847">
        <w:rPr>
          <w:rFonts w:ascii="MS Mincho" w:eastAsia="MS Mincho" w:hAnsi="MS Mincho" w:cs="MS Mincho" w:hint="eastAsia"/>
        </w:rPr>
        <w:t>。</w:t>
      </w:r>
      <w:r w:rsidRPr="00E53847">
        <w:t xml:space="preserve"> </w:t>
      </w:r>
      <w:r w:rsidRPr="00E53847">
        <w:rPr>
          <w:rFonts w:ascii="Microsoft YaHei" w:eastAsia="Microsoft YaHei" w:hAnsi="Microsoft YaHei" w:cs="Microsoft YaHei" w:hint="eastAsia"/>
          <w:lang w:eastAsia="zh-CN"/>
        </w:rPr>
        <w:t>总</w:t>
      </w:r>
      <w:r w:rsidRPr="00E53847">
        <w:rPr>
          <w:rFonts w:ascii="MS Mincho" w:eastAsia="MS Mincho" w:hAnsi="MS Mincho" w:cs="MS Mincho" w:hint="eastAsia"/>
          <w:lang w:eastAsia="zh-CN"/>
        </w:rPr>
        <w:t>体来</w:t>
      </w:r>
      <w:r w:rsidRPr="00E53847">
        <w:rPr>
          <w:rFonts w:ascii="Microsoft YaHei" w:eastAsia="Microsoft YaHei" w:hAnsi="Microsoft YaHei" w:cs="Microsoft YaHei" w:hint="eastAsia"/>
          <w:lang w:eastAsia="zh-CN"/>
        </w:rPr>
        <w:t>说</w:t>
      </w:r>
      <w:r w:rsidRPr="00E53847">
        <w:rPr>
          <w:rFonts w:ascii="MS Mincho" w:eastAsia="MS Mincho" w:hAnsi="MS Mincho" w:cs="MS Mincho" w:hint="eastAsia"/>
          <w:lang w:eastAsia="zh-CN"/>
        </w:rPr>
        <w:t>，没有任何</w:t>
      </w:r>
      <w:r w:rsidRPr="00E53847">
        <w:rPr>
          <w:rFonts w:ascii="Microsoft YaHei" w:eastAsia="Microsoft YaHei" w:hAnsi="Microsoft YaHei" w:cs="Microsoft YaHei" w:hint="eastAsia"/>
          <w:lang w:eastAsia="zh-CN"/>
        </w:rPr>
        <w:t>亚组</w:t>
      </w:r>
      <w:r w:rsidRPr="00E53847">
        <w:rPr>
          <w:rFonts w:ascii="MS Mincho" w:eastAsia="MS Mincho" w:hAnsi="MS Mincho" w:cs="MS Mincho" w:hint="eastAsia"/>
          <w:lang w:eastAsia="zh-CN"/>
        </w:rPr>
        <w:t>之</w:t>
      </w:r>
      <w:r w:rsidRPr="00E53847">
        <w:rPr>
          <w:rFonts w:ascii="Microsoft YaHei" w:eastAsia="Microsoft YaHei" w:hAnsi="Microsoft YaHei" w:cs="Microsoft YaHei" w:hint="eastAsia"/>
          <w:lang w:eastAsia="zh-CN"/>
        </w:rPr>
        <w:t>间产</w:t>
      </w:r>
      <w:r w:rsidRPr="00E53847">
        <w:rPr>
          <w:rFonts w:ascii="MS Mincho" w:eastAsia="MS Mincho" w:hAnsi="MS Mincho" w:cs="MS Mincho" w:hint="eastAsia"/>
          <w:lang w:eastAsia="zh-CN"/>
        </w:rPr>
        <w:t>生了</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著的差距，意味着任何</w:t>
      </w:r>
      <w:r w:rsidRPr="00E53847">
        <w:rPr>
          <w:rFonts w:ascii="Microsoft YaHei" w:eastAsia="Microsoft YaHei" w:hAnsi="Microsoft YaHei" w:cs="Microsoft YaHei" w:hint="eastAsia"/>
          <w:lang w:eastAsia="zh-CN"/>
        </w:rPr>
        <w:t>变</w:t>
      </w:r>
      <w:r w:rsidRPr="00E53847">
        <w:rPr>
          <w:rFonts w:ascii="MS Mincho" w:eastAsia="MS Mincho" w:hAnsi="MS Mincho" w:cs="MS Mincho" w:hint="eastAsia"/>
          <w:lang w:eastAsia="zh-CN"/>
        </w:rPr>
        <w:t>量都不能很好地指明效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的来源。但是我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人就</w:t>
      </w:r>
      <w:r w:rsidRPr="00E53847">
        <w:rPr>
          <w:rFonts w:ascii="Microsoft YaHei" w:eastAsia="Microsoft YaHei" w:hAnsi="Microsoft YaHei" w:cs="Microsoft YaHei" w:hint="eastAsia"/>
          <w:lang w:eastAsia="zh-CN"/>
        </w:rPr>
        <w:t>发现</w:t>
      </w:r>
      <w:r w:rsidRPr="00E53847">
        <w:rPr>
          <w:rFonts w:ascii="MS Mincho" w:eastAsia="MS Mincho" w:hAnsi="MS Mincho" w:cs="MS Mincho" w:hint="eastAsia"/>
          <w:lang w:eastAsia="zh-CN"/>
        </w:rPr>
        <w:t>了一些</w:t>
      </w:r>
      <w:r w:rsidRPr="00E53847">
        <w:rPr>
          <w:rFonts w:ascii="Microsoft YaHei" w:eastAsia="Microsoft YaHei" w:hAnsi="Microsoft YaHei" w:cs="Microsoft YaHei" w:hint="eastAsia"/>
          <w:lang w:eastAsia="zh-CN"/>
        </w:rPr>
        <w:t>值</w:t>
      </w:r>
      <w:r w:rsidRPr="00E53847">
        <w:rPr>
          <w:rFonts w:ascii="MS Mincho" w:eastAsia="MS Mincho" w:hAnsi="MS Mincho" w:cs="MS Mincho" w:hint="eastAsia"/>
          <w:lang w:eastAsia="zh-CN"/>
        </w:rPr>
        <w:t>得注意的</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w:t>
      </w:r>
      <w:r w:rsidRPr="00E53847">
        <w:rPr>
          <w:lang w:eastAsia="zh-CN"/>
        </w:rPr>
        <w:t xml:space="preserve"> </w:t>
      </w:r>
      <w:r w:rsidRPr="00E53847">
        <w:rPr>
          <w:lang w:eastAsia="zh-CN"/>
        </w:rPr>
        <w:t>首先，</w:t>
      </w:r>
      <w:r w:rsidRPr="00E53847">
        <w:rPr>
          <w:rFonts w:ascii="Microsoft YaHei" w:eastAsia="Microsoft YaHei" w:hAnsi="Microsoft YaHei" w:cs="Microsoft YaHei" w:hint="eastAsia"/>
          <w:lang w:eastAsia="zh-CN"/>
        </w:rPr>
        <w:t>总</w:t>
      </w:r>
      <w:r w:rsidRPr="00E53847">
        <w:rPr>
          <w:rFonts w:ascii="MS Mincho" w:eastAsia="MS Mincho" w:hAnsi="MS Mincho" w:cs="MS Mincho" w:hint="eastAsia"/>
          <w:lang w:eastAsia="zh-CN"/>
        </w:rPr>
        <w:t>体来看，除去基</w:t>
      </w:r>
      <w:r w:rsidRPr="00E53847">
        <w:rPr>
          <w:rFonts w:ascii="Microsoft YaHei" w:eastAsia="Microsoft YaHei" w:hAnsi="Microsoft YaHei" w:cs="Microsoft YaHei" w:hint="eastAsia"/>
          <w:lang w:eastAsia="zh-CN"/>
        </w:rPr>
        <w:t>线严</w:t>
      </w:r>
      <w:r w:rsidRPr="00E53847">
        <w:rPr>
          <w:rFonts w:ascii="MS Mincho" w:eastAsia="MS Mincho" w:hAnsi="MS Mincho" w:cs="MS Mincho" w:hint="eastAsia"/>
          <w:lang w:eastAsia="zh-CN"/>
        </w:rPr>
        <w:t>重程度，我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的</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果基本和先前研究</w:t>
      </w:r>
      <w:r w:rsidRPr="00E53847">
        <w:rPr>
          <w:rFonts w:ascii="Microsoft YaHei" w:eastAsia="Microsoft YaHei" w:hAnsi="Microsoft YaHei" w:cs="Microsoft YaHei" w:hint="eastAsia"/>
          <w:lang w:eastAsia="zh-CN"/>
        </w:rPr>
        <w:t>报</w:t>
      </w:r>
      <w:r w:rsidRPr="00E53847">
        <w:rPr>
          <w:rFonts w:ascii="MS Mincho" w:eastAsia="MS Mincho" w:hAnsi="MS Mincho" w:cs="MS Mincho" w:hint="eastAsia"/>
          <w:lang w:eastAsia="zh-CN"/>
        </w:rPr>
        <w:t>告的</w:t>
      </w:r>
      <w:r w:rsidRPr="00E53847">
        <w:rPr>
          <w:rFonts w:ascii="Microsoft YaHei" w:eastAsia="Microsoft YaHei" w:hAnsi="Microsoft YaHei" w:cs="Microsoft YaHei" w:hint="eastAsia"/>
          <w:lang w:eastAsia="zh-CN"/>
        </w:rPr>
        <w:t>趋</w:t>
      </w:r>
      <w:r w:rsidRPr="00E53847">
        <w:rPr>
          <w:rFonts w:ascii="MS Mincho" w:eastAsia="MS Mincho" w:hAnsi="MS Mincho" w:cs="MS Mincho" w:hint="eastAsia"/>
          <w:lang w:eastAsia="zh-CN"/>
        </w:rPr>
        <w:t>同。</w:t>
      </w:r>
      <w:r w:rsidRPr="00E53847">
        <w:rPr>
          <w:lang w:eastAsia="zh-CN"/>
        </w:rPr>
        <w:t xml:space="preserve"> </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照</w:t>
      </w:r>
      <w:r w:rsidRPr="00E53847">
        <w:rPr>
          <w:rFonts w:ascii="Microsoft YaHei" w:eastAsia="Microsoft YaHei" w:hAnsi="Microsoft YaHei" w:cs="Microsoft YaHei" w:hint="eastAsia"/>
          <w:lang w:eastAsia="zh-CN"/>
        </w:rPr>
        <w:t>组为</w:t>
      </w:r>
      <w:proofErr w:type="spellStart"/>
      <w:r w:rsidRPr="00E53847">
        <w:rPr>
          <w:lang w:eastAsia="zh-CN"/>
        </w:rPr>
        <w:t>wl</w:t>
      </w:r>
      <w:proofErr w:type="spellEnd"/>
      <w:r w:rsidRPr="00E53847">
        <w:rPr>
          <w:lang w:eastAsia="zh-CN"/>
        </w:rPr>
        <w:t>的</w:t>
      </w:r>
      <w:r w:rsidRPr="00E53847">
        <w:rPr>
          <w:rFonts w:ascii="Microsoft YaHei" w:eastAsia="Microsoft YaHei" w:hAnsi="Microsoft YaHei" w:cs="Microsoft YaHei" w:hint="eastAsia"/>
          <w:lang w:eastAsia="zh-CN"/>
        </w:rPr>
        <w:t>虽</w:t>
      </w:r>
      <w:r w:rsidRPr="00E53847">
        <w:rPr>
          <w:rFonts w:ascii="MS Mincho" w:eastAsia="MS Mincho" w:hAnsi="MS Mincho" w:cs="MS Mincho" w:hint="eastAsia"/>
          <w:lang w:eastAsia="zh-CN"/>
        </w:rPr>
        <w:t>然没有</w:t>
      </w:r>
      <w:r w:rsidRPr="00E53847">
        <w:rPr>
          <w:lang w:eastAsia="zh-CN"/>
        </w:rPr>
        <w:t>ma</w:t>
      </w:r>
      <w:r w:rsidRPr="00E53847">
        <w:rPr>
          <w:lang w:eastAsia="zh-CN"/>
        </w:rPr>
        <w:t>的效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量大（</w:t>
      </w:r>
      <w:proofErr w:type="spellStart"/>
      <w:r w:rsidRPr="00E53847">
        <w:rPr>
          <w:lang w:eastAsia="zh-CN"/>
        </w:rPr>
        <w:t>wl</w:t>
      </w:r>
      <w:proofErr w:type="spellEnd"/>
      <w:r w:rsidRPr="00E53847">
        <w:rPr>
          <w:lang w:eastAsia="zh-CN"/>
        </w:rPr>
        <w:t>中，</w:t>
      </w:r>
      <w:r w:rsidRPr="00E53847">
        <w:rPr>
          <w:lang w:eastAsia="zh-CN"/>
        </w:rPr>
        <w:t>ma</w:t>
      </w:r>
      <w:r w:rsidRPr="00E53847">
        <w:rPr>
          <w:lang w:eastAsia="zh-CN"/>
        </w:rPr>
        <w:t>小；根据</w:t>
      </w:r>
      <w:r w:rsidRPr="00E53847">
        <w:rPr>
          <w:lang w:eastAsia="zh-CN"/>
        </w:rPr>
        <w:t>n</w:t>
      </w:r>
      <w:r w:rsidRPr="00E53847">
        <w:rPr>
          <w:lang w:eastAsia="zh-CN"/>
        </w:rPr>
        <w:t>打</w:t>
      </w:r>
      <w:r w:rsidRPr="00E53847">
        <w:rPr>
          <w:rFonts w:ascii="Microsoft YaHei" w:eastAsia="Microsoft YaHei" w:hAnsi="Microsoft YaHei" w:cs="Microsoft YaHei" w:hint="eastAsia"/>
          <w:lang w:eastAsia="zh-CN"/>
        </w:rPr>
        <w:t>头</w:t>
      </w:r>
      <w:r w:rsidRPr="00E53847">
        <w:rPr>
          <w:rFonts w:ascii="MS Mincho" w:eastAsia="MS Mincho" w:hAnsi="MS Mincho" w:cs="MS Mincho" w:hint="eastAsia"/>
          <w:lang w:eastAsia="zh-CN"/>
        </w:rPr>
        <w:t>的作者），但是异</w:t>
      </w:r>
      <w:r w:rsidRPr="00E53847">
        <w:rPr>
          <w:rFonts w:ascii="Microsoft YaHei" w:eastAsia="Microsoft YaHei" w:hAnsi="Microsoft YaHei" w:cs="Microsoft YaHei" w:hint="eastAsia"/>
          <w:lang w:eastAsia="zh-CN"/>
        </w:rPr>
        <w:t>质</w:t>
      </w:r>
      <w:r w:rsidRPr="00E53847">
        <w:rPr>
          <w:rFonts w:ascii="MS Mincho" w:eastAsia="MS Mincho" w:hAnsi="MS Mincho" w:cs="MS Mincho" w:hint="eastAsia"/>
          <w:lang w:eastAsia="zh-CN"/>
        </w:rPr>
        <w:t>性低，且</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著，而</w:t>
      </w:r>
      <w:proofErr w:type="spellStart"/>
      <w:r w:rsidRPr="00E53847">
        <w:rPr>
          <w:lang w:eastAsia="zh-CN"/>
        </w:rPr>
        <w:t>wl</w:t>
      </w:r>
      <w:proofErr w:type="spellEnd"/>
      <w:r w:rsidRPr="00E53847">
        <w:rPr>
          <w:rFonts w:ascii="Microsoft YaHei" w:eastAsia="Microsoft YaHei" w:hAnsi="Microsoft YaHei" w:cs="Microsoft YaHei" w:hint="eastAsia"/>
          <w:lang w:eastAsia="zh-CN"/>
        </w:rPr>
        <w:t>为对</w:t>
      </w:r>
      <w:r w:rsidRPr="00E53847">
        <w:rPr>
          <w:rFonts w:ascii="MS Mincho" w:eastAsia="MS Mincho" w:hAnsi="MS Mincho" w:cs="MS Mincho" w:hint="eastAsia"/>
          <w:lang w:eastAsia="zh-CN"/>
        </w:rPr>
        <w:t>照</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的研究异</w:t>
      </w:r>
      <w:r w:rsidRPr="00E53847">
        <w:rPr>
          <w:rFonts w:ascii="Microsoft YaHei" w:eastAsia="Microsoft YaHei" w:hAnsi="Microsoft YaHei" w:cs="Microsoft YaHei" w:hint="eastAsia"/>
          <w:lang w:eastAsia="zh-CN"/>
        </w:rPr>
        <w:t>质</w:t>
      </w:r>
      <w:r w:rsidRPr="00E53847">
        <w:rPr>
          <w:rFonts w:ascii="MS Mincho" w:eastAsia="MS Mincho" w:hAnsi="MS Mincho" w:cs="MS Mincho" w:hint="eastAsia"/>
          <w:lang w:eastAsia="zh-CN"/>
        </w:rPr>
        <w:t>性</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高，</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示</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并不</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著。假如我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仔</w:t>
      </w:r>
      <w:r w:rsidRPr="00E53847">
        <w:rPr>
          <w:rFonts w:ascii="Microsoft YaHei" w:eastAsia="Microsoft YaHei" w:hAnsi="Microsoft YaHei" w:cs="Microsoft YaHei" w:hint="eastAsia"/>
          <w:lang w:eastAsia="zh-CN"/>
        </w:rPr>
        <w:t>细观</w:t>
      </w:r>
      <w:r w:rsidRPr="00E53847">
        <w:rPr>
          <w:rFonts w:ascii="MS Mincho" w:eastAsia="MS Mincho" w:hAnsi="MS Mincho" w:cs="MS Mincho" w:hint="eastAsia"/>
          <w:lang w:eastAsia="zh-CN"/>
        </w:rPr>
        <w:t>察，会</w:t>
      </w:r>
      <w:r w:rsidRPr="00E53847">
        <w:rPr>
          <w:rFonts w:ascii="Microsoft YaHei" w:eastAsia="Microsoft YaHei" w:hAnsi="Microsoft YaHei" w:cs="Microsoft YaHei" w:hint="eastAsia"/>
          <w:lang w:eastAsia="zh-CN"/>
        </w:rPr>
        <w:t>发现这</w:t>
      </w:r>
      <w:r w:rsidRPr="00E53847">
        <w:rPr>
          <w:rFonts w:ascii="MS Mincho" w:eastAsia="MS Mincho" w:hAnsi="MS Mincho" w:cs="MS Mincho" w:hint="eastAsia"/>
          <w:lang w:eastAsia="zh-CN"/>
        </w:rPr>
        <w:t>些</w:t>
      </w:r>
      <w:r w:rsidRPr="00E53847">
        <w:rPr>
          <w:lang w:eastAsia="zh-CN"/>
        </w:rPr>
        <w:t>ma</w:t>
      </w:r>
      <w:r w:rsidRPr="00E53847">
        <w:rPr>
          <w:lang w:eastAsia="zh-CN"/>
        </w:rPr>
        <w:t>的研究和</w:t>
      </w:r>
      <w:r w:rsidRPr="00E53847">
        <w:rPr>
          <w:rFonts w:ascii="Microsoft YaHei" w:eastAsia="Microsoft YaHei" w:hAnsi="Microsoft YaHei" w:cs="Microsoft YaHei" w:hint="eastAsia"/>
          <w:lang w:eastAsia="zh-CN"/>
        </w:rPr>
        <w:t>报</w:t>
      </w:r>
      <w:r w:rsidRPr="00E53847">
        <w:rPr>
          <w:rFonts w:ascii="MS Mincho" w:eastAsia="MS Mincho" w:hAnsi="MS Mincho" w:cs="MS Mincho" w:hint="eastAsia"/>
          <w:lang w:eastAsia="zh-CN"/>
        </w:rPr>
        <w:t>告</w:t>
      </w:r>
      <w:r w:rsidRPr="00E53847">
        <w:rPr>
          <w:rFonts w:ascii="Microsoft YaHei" w:eastAsia="Microsoft YaHei" w:hAnsi="Microsoft YaHei" w:cs="Microsoft YaHei" w:hint="eastAsia"/>
          <w:lang w:eastAsia="zh-CN"/>
        </w:rPr>
        <w:t>长</w:t>
      </w:r>
      <w:r w:rsidRPr="00E53847">
        <w:rPr>
          <w:rFonts w:ascii="MS Mincho" w:eastAsia="MS Mincho" w:hAnsi="MS Mincho" w:cs="MS Mincho" w:hint="eastAsia"/>
          <w:lang w:eastAsia="zh-CN"/>
        </w:rPr>
        <w:t>期随</w:t>
      </w:r>
      <w:r w:rsidRPr="00E53847">
        <w:rPr>
          <w:rFonts w:ascii="Microsoft YaHei" w:eastAsia="Microsoft YaHei" w:hAnsi="Microsoft YaHei" w:cs="Microsoft YaHei" w:hint="eastAsia"/>
          <w:lang w:eastAsia="zh-CN"/>
        </w:rPr>
        <w:t>访</w:t>
      </w:r>
      <w:r w:rsidRPr="00E53847">
        <w:rPr>
          <w:rFonts w:ascii="MS Mincho" w:eastAsia="MS Mincho" w:hAnsi="MS Mincho" w:cs="MS Mincho" w:hint="eastAsia"/>
          <w:lang w:eastAsia="zh-CN"/>
        </w:rPr>
        <w:t>的研究高度重合，且均</w:t>
      </w:r>
      <w:r w:rsidRPr="00E53847">
        <w:rPr>
          <w:rFonts w:ascii="Microsoft YaHei" w:eastAsia="Microsoft YaHei" w:hAnsi="Microsoft YaHei" w:cs="Microsoft YaHei" w:hint="eastAsia"/>
          <w:lang w:eastAsia="zh-CN"/>
        </w:rPr>
        <w:t>为样</w:t>
      </w:r>
      <w:r w:rsidRPr="00E53847">
        <w:rPr>
          <w:rFonts w:ascii="MS Mincho" w:eastAsia="MS Mincho" w:hAnsi="MS Mincho" w:cs="MS Mincho" w:hint="eastAsia"/>
          <w:lang w:eastAsia="zh-CN"/>
        </w:rPr>
        <w:t>本量中至大的研究，效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量集中且</w:t>
      </w:r>
      <w:r w:rsidRPr="00E53847">
        <w:rPr>
          <w:rFonts w:ascii="Microsoft YaHei" w:eastAsia="Microsoft YaHei" w:hAnsi="Microsoft YaHei" w:cs="Microsoft YaHei" w:hint="eastAsia"/>
          <w:lang w:eastAsia="zh-CN"/>
        </w:rPr>
        <w:t>趋</w:t>
      </w:r>
      <w:r w:rsidRPr="00E53847">
        <w:rPr>
          <w:rFonts w:ascii="MS Mincho" w:eastAsia="MS Mincho" w:hAnsi="MS Mincho" w:cs="MS Mincho" w:hint="eastAsia"/>
          <w:lang w:eastAsia="zh-CN"/>
        </w:rPr>
        <w:t>同，而控制</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聚集了早期的小</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本大效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研究，后期中大</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本低效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研究，并不能真</w:t>
      </w:r>
      <w:r w:rsidRPr="00E53847">
        <w:rPr>
          <w:rFonts w:ascii="Microsoft YaHei" w:eastAsia="Microsoft YaHei" w:hAnsi="Microsoft YaHei" w:cs="Microsoft YaHei" w:hint="eastAsia"/>
          <w:lang w:eastAsia="zh-CN"/>
        </w:rPr>
        <w:t>实</w:t>
      </w:r>
      <w:r w:rsidRPr="00E53847">
        <w:rPr>
          <w:rFonts w:ascii="MS Mincho" w:eastAsia="MS Mincho" w:hAnsi="MS Mincho" w:cs="MS Mincho" w:hint="eastAsia"/>
          <w:lang w:eastAsia="zh-CN"/>
        </w:rPr>
        <w:t>反映两者是否在各自</w:t>
      </w:r>
      <w:r w:rsidRPr="00E53847">
        <w:rPr>
          <w:rFonts w:ascii="Microsoft YaHei" w:eastAsia="Microsoft YaHei" w:hAnsi="Microsoft YaHei" w:cs="Microsoft YaHei" w:hint="eastAsia"/>
          <w:lang w:eastAsia="zh-CN"/>
        </w:rPr>
        <w:t>领</w:t>
      </w:r>
      <w:r w:rsidRPr="00E53847">
        <w:rPr>
          <w:rFonts w:ascii="MS Mincho" w:eastAsia="MS Mincho" w:hAnsi="MS Mincho" w:cs="MS Mincho" w:hint="eastAsia"/>
          <w:lang w:eastAsia="zh-CN"/>
        </w:rPr>
        <w:t>域达到了</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著与否，加上文献数少，我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没有</w:t>
      </w:r>
      <w:r w:rsidRPr="00E53847">
        <w:rPr>
          <w:lang w:eastAsia="zh-CN"/>
        </w:rPr>
        <w:t>power</w:t>
      </w:r>
      <w:r w:rsidRPr="00E53847">
        <w:rPr>
          <w:lang w:eastAsia="zh-CN"/>
        </w:rPr>
        <w:t>确定</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个各自的研究</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果有多</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著。除此之外</w:t>
      </w:r>
      <w:proofErr w:type="spellStart"/>
      <w:r w:rsidRPr="00E53847">
        <w:rPr>
          <w:lang w:eastAsia="zh-CN"/>
        </w:rPr>
        <w:t>Frukawa</w:t>
      </w:r>
      <w:proofErr w:type="spellEnd"/>
      <w:r w:rsidRPr="00E53847">
        <w:rPr>
          <w:lang w:eastAsia="zh-CN"/>
        </w:rPr>
        <w:t>等人的研究警告</w:t>
      </w:r>
      <w:proofErr w:type="spellStart"/>
      <w:r w:rsidRPr="00E53847">
        <w:rPr>
          <w:lang w:eastAsia="zh-CN"/>
        </w:rPr>
        <w:t>wl</w:t>
      </w:r>
      <w:proofErr w:type="spellEnd"/>
      <w:r w:rsidRPr="00E53847">
        <w:rPr>
          <w:lang w:eastAsia="zh-CN"/>
        </w:rPr>
        <w:t>由于一些机制的原因并不是一个中性的控制</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，相反会拉低原本可能会</w:t>
      </w:r>
      <w:r w:rsidRPr="00E53847">
        <w:rPr>
          <w:rFonts w:ascii="Microsoft YaHei" w:eastAsia="Microsoft YaHei" w:hAnsi="Microsoft YaHei" w:cs="Microsoft YaHei" w:hint="eastAsia"/>
          <w:lang w:eastAsia="zh-CN"/>
        </w:rPr>
        <w:t>发</w:t>
      </w:r>
      <w:r w:rsidRPr="00E53847">
        <w:rPr>
          <w:rFonts w:ascii="MS Mincho" w:eastAsia="MS Mincho" w:hAnsi="MS Mincho" w:cs="MS Mincho" w:hint="eastAsia"/>
          <w:lang w:eastAsia="zh-CN"/>
        </w:rPr>
        <w:t>生的自然回升，所以</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于控制</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的中等效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我</w:t>
      </w:r>
      <w:r w:rsidRPr="00E53847">
        <w:rPr>
          <w:rFonts w:ascii="Microsoft YaHei" w:eastAsia="Microsoft YaHei" w:hAnsi="Microsoft YaHei" w:cs="Microsoft YaHei" w:hint="eastAsia"/>
          <w:lang w:eastAsia="zh-CN"/>
        </w:rPr>
        <w:t>们应该</w:t>
      </w:r>
      <w:r w:rsidRPr="00E53847">
        <w:rPr>
          <w:rFonts w:ascii="MS Mincho" w:eastAsia="MS Mincho" w:hAnsi="MS Mincho" w:cs="MS Mincho" w:hint="eastAsia"/>
          <w:lang w:eastAsia="zh-CN"/>
        </w:rPr>
        <w:t>相</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降低期待。</w:t>
      </w:r>
      <w:r w:rsidRPr="00E53847">
        <w:rPr>
          <w:lang w:eastAsia="zh-CN"/>
        </w:rPr>
        <w:t xml:space="preserve"> </w:t>
      </w:r>
      <w:r w:rsidRPr="00E53847">
        <w:rPr>
          <w:lang w:eastAsia="zh-CN"/>
        </w:rPr>
        <w:t>基</w:t>
      </w:r>
      <w:r w:rsidRPr="00E53847">
        <w:rPr>
          <w:rFonts w:ascii="Microsoft YaHei" w:eastAsia="Microsoft YaHei" w:hAnsi="Microsoft YaHei" w:cs="Microsoft YaHei" w:hint="eastAsia"/>
          <w:lang w:eastAsia="zh-CN"/>
        </w:rPr>
        <w:t>线严</w:t>
      </w:r>
      <w:r w:rsidRPr="00E53847">
        <w:rPr>
          <w:rFonts w:ascii="MS Mincho" w:eastAsia="MS Mincho" w:hAnsi="MS Mincho" w:cs="MS Mincho" w:hint="eastAsia"/>
          <w:lang w:eastAsia="zh-CN"/>
        </w:rPr>
        <w:t>重程度并没有如同</w:t>
      </w:r>
      <w:r w:rsidRPr="00E53847">
        <w:rPr>
          <w:lang w:eastAsia="zh-CN"/>
        </w:rPr>
        <w:t>Tong</w:t>
      </w:r>
      <w:r w:rsidRPr="00E53847">
        <w:rPr>
          <w:lang w:eastAsia="zh-CN"/>
        </w:rPr>
        <w:t>的</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果呈</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的那</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出</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了很大的差距，可能是因</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以下几个原因：</w:t>
      </w:r>
      <w:r w:rsidRPr="00E53847">
        <w:rPr>
          <w:lang w:eastAsia="zh-CN"/>
        </w:rPr>
        <w:t xml:space="preserve">1. </w:t>
      </w:r>
      <w:r w:rsidRPr="00E53847">
        <w:rPr>
          <w:lang w:eastAsia="zh-CN"/>
        </w:rPr>
        <w:t>除了几个被安排在</w:t>
      </w:r>
      <w:r w:rsidRPr="00E53847">
        <w:rPr>
          <w:rFonts w:ascii="Microsoft YaHei" w:eastAsia="Microsoft YaHei" w:hAnsi="Microsoft YaHei" w:cs="Microsoft YaHei" w:hint="eastAsia"/>
          <w:lang w:eastAsia="zh-CN"/>
        </w:rPr>
        <w:t>临</w:t>
      </w:r>
      <w:r w:rsidRPr="00E53847">
        <w:rPr>
          <w:rFonts w:ascii="MS Mincho" w:eastAsia="MS Mincho" w:hAnsi="MS Mincho" w:cs="MS Mincho" w:hint="eastAsia"/>
          <w:lang w:eastAsia="zh-CN"/>
        </w:rPr>
        <w:t>床背景下的重症研究，其余的研究的假</w:t>
      </w:r>
      <w:r w:rsidRPr="00E53847">
        <w:rPr>
          <w:rFonts w:ascii="Microsoft YaHei" w:eastAsia="Microsoft YaHei" w:hAnsi="Microsoft YaHei" w:cs="Microsoft YaHei" w:hint="eastAsia"/>
          <w:lang w:eastAsia="zh-CN"/>
        </w:rPr>
        <w:t>设</w:t>
      </w:r>
      <w:r w:rsidRPr="00E53847">
        <w:rPr>
          <w:rFonts w:ascii="MS Mincho" w:eastAsia="MS Mincho" w:hAnsi="MS Mincho" w:cs="MS Mincho" w:hint="eastAsia"/>
          <w:lang w:eastAsia="zh-CN"/>
        </w:rPr>
        <w:t>基本都是建立在很有可能是因</w:t>
      </w:r>
      <w:r w:rsidRPr="00E53847">
        <w:rPr>
          <w:rFonts w:ascii="Microsoft YaHei" w:eastAsia="Microsoft YaHei" w:hAnsi="Microsoft YaHei" w:cs="Microsoft YaHei" w:hint="eastAsia"/>
          <w:lang w:eastAsia="zh-CN"/>
        </w:rPr>
        <w:t>为处</w:t>
      </w:r>
      <w:r w:rsidRPr="00E53847">
        <w:rPr>
          <w:rFonts w:ascii="MS Mincho" w:eastAsia="MS Mincho" w:hAnsi="MS Mincho" w:cs="MS Mincho" w:hint="eastAsia"/>
          <w:lang w:eastAsia="zh-CN"/>
        </w:rPr>
        <w:t>在</w:t>
      </w:r>
      <w:proofErr w:type="gramStart"/>
      <w:r w:rsidRPr="00E53847">
        <w:rPr>
          <w:rFonts w:ascii="MS Mincho" w:eastAsia="MS Mincho" w:hAnsi="MS Mincho" w:cs="MS Mincho" w:hint="eastAsia"/>
          <w:lang w:eastAsia="zh-CN"/>
        </w:rPr>
        <w:t>偏</w:t>
      </w:r>
      <w:r w:rsidRPr="00E53847">
        <w:rPr>
          <w:rFonts w:ascii="Microsoft YaHei" w:eastAsia="Microsoft YaHei" w:hAnsi="Microsoft YaHei" w:cs="Microsoft YaHei" w:hint="eastAsia"/>
          <w:lang w:eastAsia="zh-CN"/>
        </w:rPr>
        <w:t>严</w:t>
      </w:r>
      <w:r w:rsidRPr="00E53847">
        <w:rPr>
          <w:rFonts w:ascii="MS Mincho" w:eastAsia="MS Mincho" w:hAnsi="MS Mincho" w:cs="MS Mincho" w:hint="eastAsia"/>
          <w:lang w:eastAsia="zh-CN"/>
        </w:rPr>
        <w:t>重</w:t>
      </w:r>
      <w:proofErr w:type="gramEnd"/>
      <w:r w:rsidRPr="00E53847">
        <w:rPr>
          <w:rFonts w:ascii="MS Mincho" w:eastAsia="MS Mincho" w:hAnsi="MS Mincho" w:cs="MS Mincho" w:hint="eastAsia"/>
          <w:lang w:eastAsia="zh-CN"/>
        </w:rPr>
        <w:t>的（中重度到重度的）研究比</w:t>
      </w:r>
      <w:r w:rsidRPr="00E53847">
        <w:rPr>
          <w:rFonts w:ascii="Microsoft YaHei" w:eastAsia="Microsoft YaHei" w:hAnsi="Microsoft YaHei" w:cs="Microsoft YaHei" w:hint="eastAsia"/>
          <w:lang w:eastAsia="zh-CN"/>
        </w:rPr>
        <w:t>轻</w:t>
      </w:r>
      <w:r w:rsidRPr="00E53847">
        <w:rPr>
          <w:rFonts w:ascii="MS Mincho" w:eastAsia="MS Mincho" w:hAnsi="MS Mincho" w:cs="MS Mincho" w:hint="eastAsia"/>
          <w:lang w:eastAsia="zh-CN"/>
        </w:rPr>
        <w:t>症（</w:t>
      </w:r>
      <w:r w:rsidRPr="00E53847">
        <w:rPr>
          <w:rFonts w:ascii="Microsoft YaHei" w:eastAsia="Microsoft YaHei" w:hAnsi="Microsoft YaHei" w:cs="Microsoft YaHei" w:hint="eastAsia"/>
          <w:lang w:eastAsia="zh-CN"/>
        </w:rPr>
        <w:t>轻</w:t>
      </w:r>
      <w:r w:rsidRPr="00E53847">
        <w:rPr>
          <w:rFonts w:ascii="MS Mincho" w:eastAsia="MS Mincho" w:hAnsi="MS Mincho" w:cs="MS Mincho" w:hint="eastAsia"/>
          <w:lang w:eastAsia="zh-CN"/>
        </w:rPr>
        <w:t>中度）的研究少了太多，</w:t>
      </w:r>
      <w:r w:rsidRPr="00E53847">
        <w:rPr>
          <w:rFonts w:ascii="Microsoft YaHei" w:eastAsia="Microsoft YaHei" w:hAnsi="Microsoft YaHei" w:cs="Microsoft YaHei" w:hint="eastAsia"/>
          <w:lang w:eastAsia="zh-CN"/>
        </w:rPr>
        <w:t>导</w:t>
      </w:r>
      <w:r w:rsidRPr="00E53847">
        <w:rPr>
          <w:rFonts w:ascii="MS Mincho" w:eastAsia="MS Mincho" w:hAnsi="MS Mincho" w:cs="MS Mincho" w:hint="eastAsia"/>
          <w:lang w:eastAsia="zh-CN"/>
        </w:rPr>
        <w:t>致重度呈</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出</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了偏差。</w:t>
      </w:r>
      <w:r w:rsidRPr="00E53847">
        <w:rPr>
          <w:lang w:eastAsia="zh-CN"/>
        </w:rPr>
        <w:t xml:space="preserve"> </w:t>
      </w:r>
      <w:r w:rsidRPr="00E53847">
        <w:rPr>
          <w:lang w:eastAsia="zh-CN"/>
        </w:rPr>
        <w:t>我</w:t>
      </w:r>
      <w:r w:rsidRPr="00E53847">
        <w:rPr>
          <w:rFonts w:ascii="Microsoft YaHei" w:eastAsia="Microsoft YaHei" w:hAnsi="Microsoft YaHei" w:cs="Microsoft YaHei" w:hint="eastAsia"/>
          <w:lang w:eastAsia="zh-CN"/>
        </w:rPr>
        <w:t>们还</w:t>
      </w:r>
      <w:r w:rsidRPr="00E53847">
        <w:rPr>
          <w:rFonts w:ascii="MS Mincho" w:eastAsia="MS Mincho" w:hAnsi="MS Mincho" w:cs="MS Mincho" w:hint="eastAsia"/>
          <w:lang w:eastAsia="zh-CN"/>
        </w:rPr>
        <w:t>考察了人</w:t>
      </w:r>
      <w:r w:rsidRPr="00E53847">
        <w:rPr>
          <w:rFonts w:ascii="Microsoft YaHei" w:eastAsia="Microsoft YaHei" w:hAnsi="Microsoft YaHei" w:cs="Microsoft YaHei" w:hint="eastAsia"/>
          <w:lang w:eastAsia="zh-CN"/>
        </w:rPr>
        <w:t>类</w:t>
      </w:r>
      <w:r w:rsidRPr="00E53847">
        <w:rPr>
          <w:rFonts w:ascii="MS Mincho" w:eastAsia="MS Mincho" w:hAnsi="MS Mincho" w:cs="MS Mincho" w:hint="eastAsia"/>
          <w:lang w:eastAsia="zh-CN"/>
        </w:rPr>
        <w:t>接触和治</w:t>
      </w:r>
      <w:r w:rsidRPr="00E53847">
        <w:rPr>
          <w:rFonts w:ascii="Microsoft YaHei" w:eastAsia="Microsoft YaHei" w:hAnsi="Microsoft YaHei" w:cs="Microsoft YaHei" w:hint="eastAsia"/>
          <w:lang w:eastAsia="zh-CN"/>
        </w:rPr>
        <w:t>疗组</w:t>
      </w:r>
      <w:r w:rsidRPr="00E53847">
        <w:rPr>
          <w:rFonts w:ascii="MS Mincho" w:eastAsia="MS Mincho" w:hAnsi="MS Mincho" w:cs="MS Mincho" w:hint="eastAsia"/>
          <w:lang w:eastAsia="zh-CN"/>
        </w:rPr>
        <w:t>成成分</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于效果的影响。</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里</w:t>
      </w:r>
      <w:r w:rsidRPr="00E53847">
        <w:rPr>
          <w:rFonts w:ascii="Microsoft YaHei" w:eastAsia="Microsoft YaHei" w:hAnsi="Microsoft YaHei" w:cs="Microsoft YaHei" w:hint="eastAsia"/>
          <w:lang w:eastAsia="zh-CN"/>
        </w:rPr>
        <w:t>说</w:t>
      </w:r>
      <w:r w:rsidRPr="00E53847">
        <w:rPr>
          <w:rFonts w:ascii="MS Mincho" w:eastAsia="MS Mincho" w:hAnsi="MS Mincho" w:cs="MS Mincho" w:hint="eastAsia"/>
          <w:lang w:eastAsia="zh-CN"/>
        </w:rPr>
        <w:t>明一下，效果的情况</w:t>
      </w:r>
      <w:r w:rsidRPr="00E53847">
        <w:rPr>
          <w:lang w:eastAsia="zh-CN"/>
        </w:rPr>
        <w:t xml:space="preserve"> Human contact No 8 0.25 [-0.01, 0.50] .056 61.5 .741 Yes 6 0.32 [-0.17, 0.81] .157 70.9 </w:t>
      </w:r>
      <w:r w:rsidRPr="00E53847">
        <w:rPr>
          <w:lang w:eastAsia="zh-CN"/>
        </w:rPr>
        <w:t>，我</w:t>
      </w:r>
      <w:r w:rsidRPr="00E53847">
        <w:rPr>
          <w:rFonts w:ascii="Microsoft YaHei" w:eastAsia="Microsoft YaHei" w:hAnsi="Microsoft YaHei" w:cs="Microsoft YaHei" w:hint="eastAsia"/>
          <w:lang w:eastAsia="zh-CN"/>
        </w:rPr>
        <w:t>懒</w:t>
      </w:r>
      <w:r w:rsidRPr="00E53847">
        <w:rPr>
          <w:rFonts w:ascii="MS Mincho" w:eastAsia="MS Mincho" w:hAnsi="MS Mincho" w:cs="MS Mincho" w:hint="eastAsia"/>
          <w:lang w:eastAsia="zh-CN"/>
        </w:rPr>
        <w:t>得写了】，</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几乎和</w:t>
      </w:r>
      <w:r w:rsidRPr="00E53847">
        <w:rPr>
          <w:lang w:eastAsia="zh-CN"/>
        </w:rPr>
        <w:t>Tong</w:t>
      </w:r>
      <w:r w:rsidRPr="00E53847">
        <w:rPr>
          <w:lang w:eastAsia="zh-CN"/>
        </w:rPr>
        <w:t>的研究</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w:t>
      </w:r>
      <w:r w:rsidRPr="00E53847">
        <w:rPr>
          <w:rFonts w:ascii="Microsoft YaHei" w:eastAsia="Microsoft YaHei" w:hAnsi="Microsoft YaHei" w:cs="Microsoft YaHei" w:hint="eastAsia"/>
          <w:lang w:eastAsia="zh-CN"/>
        </w:rPr>
        <w:t>趋</w:t>
      </w:r>
      <w:r w:rsidRPr="00E53847">
        <w:rPr>
          <w:rFonts w:ascii="MS Mincho" w:eastAsia="MS Mincho" w:hAnsi="MS Mincho" w:cs="MS Mincho" w:hint="eastAsia"/>
          <w:lang w:eastAsia="zh-CN"/>
        </w:rPr>
        <w:t>同，</w:t>
      </w:r>
      <w:r w:rsidRPr="00E53847">
        <w:rPr>
          <w:rFonts w:ascii="Microsoft YaHei" w:eastAsia="Microsoft YaHei" w:hAnsi="Microsoft YaHei" w:cs="Microsoft YaHei" w:hint="eastAsia"/>
          <w:lang w:eastAsia="zh-CN"/>
        </w:rPr>
        <w:t>说</w:t>
      </w:r>
      <w:r w:rsidRPr="00E53847">
        <w:rPr>
          <w:rFonts w:ascii="MS Mincho" w:eastAsia="MS Mincho" w:hAnsi="MS Mincho" w:cs="MS Mincho" w:hint="eastAsia"/>
          <w:lang w:eastAsia="zh-CN"/>
        </w:rPr>
        <w:t>明在青少年的自助情境下也会出</w:t>
      </w:r>
      <w:r w:rsidRPr="00E53847">
        <w:rPr>
          <w:rFonts w:ascii="Microsoft YaHei" w:eastAsia="Microsoft YaHei" w:hAnsi="Microsoft YaHei" w:cs="Microsoft YaHei" w:hint="eastAsia"/>
          <w:lang w:eastAsia="zh-CN"/>
        </w:rPr>
        <w:t>现这</w:t>
      </w:r>
      <w:r w:rsidRPr="00E53847">
        <w:rPr>
          <w:rFonts w:ascii="MS Mincho" w:eastAsia="MS Mincho" w:hAnsi="MS Mincho" w:cs="MS Mincho" w:hint="eastAsia"/>
          <w:lang w:eastAsia="zh-CN"/>
        </w:rPr>
        <w:t>种情况。</w:t>
      </w:r>
      <w:r w:rsidRPr="00E53847">
        <w:rPr>
          <w:lang w:eastAsia="zh-CN"/>
        </w:rPr>
        <w:t xml:space="preserve">Moderators of the post-intervention effect (RQ-S1 to RQ-S4). </w:t>
      </w:r>
      <w:r w:rsidRPr="00E53847">
        <w:t xml:space="preserve">None of the eight subgroup analyses yielded a statistically significant between-group difference (all </w:t>
      </w:r>
      <w:proofErr w:type="spellStart"/>
      <w:r w:rsidRPr="00E53847">
        <w:t>p_between</w:t>
      </w:r>
      <w:proofErr w:type="spellEnd"/>
      <w:r w:rsidRPr="00E53847">
        <w:t xml:space="preserve"> &gt; .15). This should not be read as evidence that these characteristics are unimportant. Subgroup tests are substantially underpowered with only 14 studies divided across two levels, and the analyses lacked the statistical power to detect between-group differences of plausible magnitude. Moreover, because subgroup membership was not randomized, these comparisons are observational and cannot support causal claims about any single intervention feature. </w:t>
      </w:r>
      <w:r w:rsidRPr="00E53847">
        <w:rPr>
          <w:rFonts w:ascii="Microsoft YaHei" w:eastAsia="Microsoft YaHei" w:hAnsi="Microsoft YaHei" w:cs="Microsoft YaHei" w:hint="eastAsia"/>
        </w:rPr>
        <w:t>剂</w:t>
      </w:r>
      <w:r w:rsidRPr="00E53847">
        <w:rPr>
          <w:rFonts w:ascii="MS Mincho" w:eastAsia="MS Mincho" w:hAnsi="MS Mincho" w:cs="MS Mincho" w:hint="eastAsia"/>
        </w:rPr>
        <w:t>量的</w:t>
      </w:r>
      <w:r w:rsidRPr="00E53847">
        <w:rPr>
          <w:rFonts w:ascii="Microsoft YaHei" w:eastAsia="Microsoft YaHei" w:hAnsi="Microsoft YaHei" w:cs="Microsoft YaHei" w:hint="eastAsia"/>
        </w:rPr>
        <w:t>标</w:t>
      </w:r>
      <w:r w:rsidRPr="00E53847">
        <w:rPr>
          <w:rFonts w:ascii="MS Mincho" w:eastAsia="MS Mincho" w:hAnsi="MS Mincho" w:cs="MS Mincho" w:hint="eastAsia"/>
        </w:rPr>
        <w:t>注并不完整，</w:t>
      </w:r>
      <w:r w:rsidRPr="00E53847">
        <w:t>8</w:t>
      </w:r>
      <w:r w:rsidRPr="00E53847">
        <w:rPr>
          <w:rFonts w:ascii="Microsoft YaHei" w:eastAsia="Microsoft YaHei" w:hAnsi="Microsoft YaHei" w:cs="Microsoft YaHei" w:hint="eastAsia"/>
        </w:rPr>
        <w:t>项</w:t>
      </w:r>
      <w:r w:rsidRPr="00E53847">
        <w:rPr>
          <w:rFonts w:ascii="MS Mincho" w:eastAsia="MS Mincho" w:hAnsi="MS Mincho" w:cs="MS Mincho" w:hint="eastAsia"/>
        </w:rPr>
        <w:t>研究并没有清晰</w:t>
      </w:r>
      <w:r w:rsidRPr="00E53847">
        <w:rPr>
          <w:rFonts w:ascii="Microsoft YaHei" w:eastAsia="Microsoft YaHei" w:hAnsi="Microsoft YaHei" w:cs="Microsoft YaHei" w:hint="eastAsia"/>
        </w:rPr>
        <w:t>标</w:t>
      </w:r>
      <w:r w:rsidRPr="00E53847">
        <w:rPr>
          <w:rFonts w:ascii="MS Mincho" w:eastAsia="MS Mincho" w:hAnsi="MS Mincho" w:cs="MS Mincho" w:hint="eastAsia"/>
        </w:rPr>
        <w:t>注自己的</w:t>
      </w:r>
      <w:r w:rsidRPr="00E53847">
        <w:rPr>
          <w:rFonts w:ascii="Microsoft YaHei" w:eastAsia="Microsoft YaHei" w:hAnsi="Microsoft YaHei" w:cs="Microsoft YaHei" w:hint="eastAsia"/>
        </w:rPr>
        <w:t>剂</w:t>
      </w:r>
      <w:r w:rsidRPr="00E53847">
        <w:rPr>
          <w:rFonts w:ascii="MS Mincho" w:eastAsia="MS Mincho" w:hAnsi="MS Mincho" w:cs="MS Mincho" w:hint="eastAsia"/>
        </w:rPr>
        <w:t>量，所以我</w:t>
      </w:r>
      <w:r w:rsidRPr="00E53847">
        <w:rPr>
          <w:rFonts w:ascii="Microsoft YaHei" w:eastAsia="Microsoft YaHei" w:hAnsi="Microsoft YaHei" w:cs="Microsoft YaHei" w:hint="eastAsia"/>
        </w:rPr>
        <w:t>们</w:t>
      </w:r>
      <w:r w:rsidRPr="00E53847">
        <w:rPr>
          <w:rFonts w:ascii="MS Mincho" w:eastAsia="MS Mincho" w:hAnsi="MS Mincho" w:cs="MS Mincho" w:hint="eastAsia"/>
        </w:rPr>
        <w:t>并没按</w:t>
      </w:r>
      <w:r w:rsidRPr="00E53847">
        <w:rPr>
          <w:rFonts w:ascii="Microsoft YaHei" w:eastAsia="Microsoft YaHei" w:hAnsi="Microsoft YaHei" w:cs="Microsoft YaHei" w:hint="eastAsia"/>
        </w:rPr>
        <w:t>计</w:t>
      </w:r>
      <w:r w:rsidRPr="00E53847">
        <w:rPr>
          <w:rFonts w:ascii="MS Mincho" w:eastAsia="MS Mincho" w:hAnsi="MS Mincho" w:cs="MS Mincho" w:hint="eastAsia"/>
        </w:rPr>
        <w:t>划完成</w:t>
      </w:r>
      <w:r w:rsidRPr="00E53847">
        <w:rPr>
          <w:rFonts w:ascii="Microsoft YaHei" w:eastAsia="Microsoft YaHei" w:hAnsi="Microsoft YaHei" w:cs="Microsoft YaHei" w:hint="eastAsia"/>
        </w:rPr>
        <w:t>对剂</w:t>
      </w:r>
      <w:r w:rsidRPr="00E53847">
        <w:rPr>
          <w:rFonts w:ascii="MS Mincho" w:eastAsia="MS Mincho" w:hAnsi="MS Mincho" w:cs="MS Mincho" w:hint="eastAsia"/>
        </w:rPr>
        <w:t>量的</w:t>
      </w:r>
      <w:r w:rsidRPr="00E53847">
        <w:t>meta</w:t>
      </w:r>
      <w:r w:rsidRPr="00E53847">
        <w:t>回</w:t>
      </w:r>
      <w:r w:rsidRPr="00E53847">
        <w:rPr>
          <w:rFonts w:ascii="Microsoft YaHei" w:eastAsia="Microsoft YaHei" w:hAnsi="Microsoft YaHei" w:cs="Microsoft YaHei" w:hint="eastAsia"/>
        </w:rPr>
        <w:t>归</w:t>
      </w:r>
      <w:r w:rsidRPr="00E53847">
        <w:rPr>
          <w:rFonts w:ascii="MS Mincho" w:eastAsia="MS Mincho" w:hAnsi="MS Mincho" w:cs="MS Mincho" w:hint="eastAsia"/>
        </w:rPr>
        <w:t>。</w:t>
      </w:r>
      <w:r w:rsidRPr="00E53847">
        <w:rPr>
          <w:rFonts w:ascii="MS Mincho" w:eastAsia="MS Mincho" w:hAnsi="MS Mincho" w:cs="MS Mincho" w:hint="eastAsia"/>
          <w:lang w:eastAsia="zh-CN"/>
        </w:rPr>
        <w:t>但是就我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掌握的</w:t>
      </w:r>
      <w:r w:rsidRPr="00E53847">
        <w:rPr>
          <w:rFonts w:ascii="Microsoft YaHei" w:eastAsia="Microsoft YaHei" w:hAnsi="Microsoft YaHei" w:cs="Microsoft YaHei" w:hint="eastAsia"/>
          <w:lang w:eastAsia="zh-CN"/>
        </w:rPr>
        <w:t>剂</w:t>
      </w:r>
      <w:r w:rsidRPr="00E53847">
        <w:rPr>
          <w:rFonts w:ascii="MS Mincho" w:eastAsia="MS Mincho" w:hAnsi="MS Mincho" w:cs="MS Mincho" w:hint="eastAsia"/>
          <w:lang w:eastAsia="zh-CN"/>
        </w:rPr>
        <w:t>量而言，没有</w:t>
      </w:r>
      <w:r w:rsidRPr="00E53847">
        <w:rPr>
          <w:rFonts w:ascii="Microsoft YaHei" w:eastAsia="Microsoft YaHei" w:hAnsi="Microsoft YaHei" w:cs="Microsoft YaHei" w:hint="eastAsia"/>
          <w:lang w:eastAsia="zh-CN"/>
        </w:rPr>
        <w:t>发现剂</w:t>
      </w:r>
      <w:r w:rsidRPr="00E53847">
        <w:rPr>
          <w:rFonts w:ascii="MS Mincho" w:eastAsia="MS Mincho" w:hAnsi="MS Mincho" w:cs="MS Mincho" w:hint="eastAsia"/>
          <w:lang w:eastAsia="zh-CN"/>
        </w:rPr>
        <w:t>量和效果量大小的关系，也并没有</w:t>
      </w:r>
      <w:r w:rsidRPr="00E53847">
        <w:rPr>
          <w:rFonts w:ascii="Microsoft YaHei" w:eastAsia="Microsoft YaHei" w:hAnsi="Microsoft YaHei" w:cs="Microsoft YaHei" w:hint="eastAsia"/>
          <w:lang w:eastAsia="zh-CN"/>
        </w:rPr>
        <w:t>发现剂</w:t>
      </w:r>
      <w:r w:rsidRPr="00E53847">
        <w:rPr>
          <w:rFonts w:ascii="MS Mincho" w:eastAsia="MS Mincho" w:hAnsi="MS Mincho" w:cs="MS Mincho" w:hint="eastAsia"/>
          <w:lang w:eastAsia="zh-CN"/>
        </w:rPr>
        <w:t>量和</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成成分的数量存在量上的相关。</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于成分上的</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能借</w:t>
      </w:r>
      <w:r w:rsidRPr="00E53847">
        <w:rPr>
          <w:rFonts w:ascii="Microsoft YaHei" w:eastAsia="Microsoft YaHei" w:hAnsi="Microsoft YaHei" w:cs="Microsoft YaHei" w:hint="eastAsia"/>
          <w:lang w:eastAsia="zh-CN"/>
        </w:rPr>
        <w:t>鉴</w:t>
      </w:r>
      <w:r w:rsidRPr="00E53847">
        <w:rPr>
          <w:rFonts w:ascii="MS Mincho" w:eastAsia="MS Mincho" w:hAnsi="MS Mincho" w:cs="MS Mincho" w:hint="eastAsia"/>
          <w:lang w:eastAsia="zh-CN"/>
        </w:rPr>
        <w:t>的只有数量的部分，</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于各个成分的效果量大小，我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无法</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一步和</w:t>
      </w:r>
      <w:r w:rsidRPr="00E53847">
        <w:rPr>
          <w:lang w:eastAsia="zh-CN"/>
        </w:rPr>
        <w:t>Furukawa</w:t>
      </w:r>
      <w:r w:rsidRPr="00E53847">
        <w:rPr>
          <w:lang w:eastAsia="zh-CN"/>
        </w:rPr>
        <w:t>的研究</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一步</w:t>
      </w:r>
      <w:r w:rsidRPr="00E53847">
        <w:rPr>
          <w:rFonts w:ascii="Microsoft YaHei" w:eastAsia="Microsoft YaHei" w:hAnsi="Microsoft YaHei" w:cs="Microsoft YaHei" w:hint="eastAsia"/>
          <w:lang w:eastAsia="zh-CN"/>
        </w:rPr>
        <w:t>对话</w:t>
      </w:r>
      <w:r w:rsidRPr="00E53847">
        <w:rPr>
          <w:rFonts w:ascii="MS Mincho" w:eastAsia="MS Mincho" w:hAnsi="MS Mincho" w:cs="MS Mincho" w:hint="eastAsia"/>
          <w:lang w:eastAsia="zh-CN"/>
        </w:rPr>
        <w:t>。</w:t>
      </w:r>
      <w:r w:rsidRPr="00E53847">
        <w:rPr>
          <w:lang w:eastAsia="zh-CN"/>
        </w:rPr>
        <w:t xml:space="preserve"> </w:t>
      </w:r>
      <w:r w:rsidRPr="00E53847">
        <w:rPr>
          <w:rFonts w:ascii="Microsoft YaHei" w:eastAsia="Microsoft YaHei" w:hAnsi="Microsoft YaHei" w:cs="Microsoft YaHei" w:hint="eastAsia"/>
          <w:lang w:eastAsia="zh-CN"/>
        </w:rPr>
        <w:t>传</w:t>
      </w:r>
      <w:r w:rsidRPr="00E53847">
        <w:rPr>
          <w:rFonts w:ascii="MS Mincho" w:eastAsia="MS Mincho" w:hAnsi="MS Mincho" w:cs="MS Mincho" w:hint="eastAsia"/>
          <w:lang w:eastAsia="zh-CN"/>
        </w:rPr>
        <w:t>达手段上（能得出的就是上面最先提到</w:t>
      </w:r>
      <w:r w:rsidRPr="00E53847">
        <w:rPr>
          <w:rFonts w:ascii="Microsoft YaHei" w:eastAsia="Microsoft YaHei" w:hAnsi="Microsoft YaHei" w:cs="Microsoft YaHei" w:hint="eastAsia"/>
          <w:lang w:eastAsia="zh-CN"/>
        </w:rPr>
        <w:t>过</w:t>
      </w:r>
      <w:r w:rsidRPr="00E53847">
        <w:rPr>
          <w:rFonts w:ascii="MS Mincho" w:eastAsia="MS Mincho" w:hAnsi="MS Mincho" w:cs="MS Mincho" w:hint="eastAsia"/>
          <w:lang w:eastAsia="zh-CN"/>
        </w:rPr>
        <w:t>的部分，然后反</w:t>
      </w:r>
      <w:r w:rsidRPr="00E53847">
        <w:rPr>
          <w:rFonts w:ascii="Microsoft YaHei" w:eastAsia="Microsoft YaHei" w:hAnsi="Microsoft YaHei" w:cs="Microsoft YaHei" w:hint="eastAsia"/>
          <w:lang w:eastAsia="zh-CN"/>
        </w:rPr>
        <w:t>过</w:t>
      </w:r>
      <w:r w:rsidRPr="00E53847">
        <w:rPr>
          <w:rFonts w:ascii="MS Mincho" w:eastAsia="MS Mincho" w:hAnsi="MS Mincho" w:cs="MS Mincho" w:hint="eastAsia"/>
          <w:lang w:eastAsia="zh-CN"/>
        </w:rPr>
        <w:t>来写到</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，就是</w:t>
      </w:r>
      <w:r w:rsidRPr="00E53847">
        <w:rPr>
          <w:lang w:eastAsia="zh-CN"/>
        </w:rPr>
        <w:t>phase</w:t>
      </w:r>
      <w:r w:rsidRPr="00E53847">
        <w:rPr>
          <w:lang w:eastAsia="zh-CN"/>
        </w:rPr>
        <w:t>那段）</w:t>
      </w:r>
      <w:r w:rsidRPr="00E53847">
        <w:rPr>
          <w:lang w:eastAsia="zh-CN"/>
        </w:rPr>
        <w:t xml:space="preserve"> Acceptability</w:t>
      </w:r>
      <w:r w:rsidRPr="00E53847">
        <w:rPr>
          <w:lang w:eastAsia="zh-CN"/>
        </w:rPr>
        <w:t>：</w:t>
      </w:r>
      <w:r w:rsidRPr="00E53847">
        <w:rPr>
          <w:lang w:eastAsia="zh-CN"/>
        </w:rPr>
        <w:t xml:space="preserve"> </w:t>
      </w:r>
      <w:proofErr w:type="gramStart"/>
      <w:r w:rsidRPr="00E53847">
        <w:rPr>
          <w:lang w:eastAsia="zh-CN"/>
        </w:rPr>
        <w:t>介入</w:t>
      </w:r>
      <w:r w:rsidRPr="00E53847">
        <w:rPr>
          <w:rFonts w:ascii="Microsoft YaHei" w:eastAsia="Microsoft YaHei" w:hAnsi="Microsoft YaHei" w:cs="Microsoft YaHei" w:hint="eastAsia"/>
          <w:lang w:eastAsia="zh-CN"/>
        </w:rPr>
        <w:t>组</w:t>
      </w:r>
      <w:proofErr w:type="gramEnd"/>
      <w:r w:rsidRPr="00E53847">
        <w:rPr>
          <w:rFonts w:ascii="MS Mincho" w:eastAsia="MS Mincho" w:hAnsi="MS Mincho" w:cs="MS Mincho" w:hint="eastAsia"/>
          <w:lang w:eastAsia="zh-CN"/>
        </w:rPr>
        <w:t>的脱落</w:t>
      </w:r>
      <w:proofErr w:type="gramStart"/>
      <w:r w:rsidRPr="00E53847">
        <w:rPr>
          <w:rFonts w:ascii="MS Mincho" w:eastAsia="MS Mincho" w:hAnsi="MS Mincho" w:cs="MS Mincho" w:hint="eastAsia"/>
          <w:lang w:eastAsia="zh-CN"/>
        </w:rPr>
        <w:t>率整体</w:t>
      </w:r>
      <w:proofErr w:type="gramEnd"/>
      <w:r w:rsidRPr="00E53847">
        <w:rPr>
          <w:rFonts w:ascii="MS Mincho" w:eastAsia="MS Mincho" w:hAnsi="MS Mincho" w:cs="MS Mincho" w:hint="eastAsia"/>
          <w:lang w:eastAsia="zh-CN"/>
        </w:rPr>
        <w:t>高于控制</w:t>
      </w:r>
      <w:r w:rsidRPr="00E53847">
        <w:rPr>
          <w:rFonts w:ascii="Microsoft YaHei" w:eastAsia="Microsoft YaHei" w:hAnsi="Microsoft YaHei" w:cs="Microsoft YaHei" w:hint="eastAsia"/>
          <w:lang w:eastAsia="zh-CN"/>
        </w:rPr>
        <w:t>组</w:t>
      </w:r>
      <w:r w:rsidRPr="00E53847">
        <w:rPr>
          <w:lang w:eastAsia="zh-CN"/>
        </w:rPr>
        <w:t>32%</w:t>
      </w:r>
      <w:r w:rsidRPr="00E53847">
        <w:rPr>
          <w:lang w:eastAsia="zh-CN"/>
        </w:rPr>
        <w:t>，且研究</w:t>
      </w:r>
      <w:r w:rsidRPr="00E53847">
        <w:rPr>
          <w:rFonts w:ascii="Microsoft YaHei" w:eastAsia="Microsoft YaHei" w:hAnsi="Microsoft YaHei" w:cs="Microsoft YaHei" w:hint="eastAsia"/>
          <w:lang w:eastAsia="zh-CN"/>
        </w:rPr>
        <w:t>间</w:t>
      </w:r>
      <w:r w:rsidRPr="00E53847">
        <w:rPr>
          <w:rFonts w:ascii="MS Mincho" w:eastAsia="MS Mincho" w:hAnsi="MS Mincho" w:cs="MS Mincho" w:hint="eastAsia"/>
          <w:lang w:eastAsia="zh-CN"/>
        </w:rPr>
        <w:t>的差距非常大，有的研究可以很高，有的中大</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本又</w:t>
      </w:r>
      <w:r w:rsidRPr="00E53847">
        <w:rPr>
          <w:rFonts w:ascii="Microsoft YaHei" w:eastAsia="Microsoft YaHei" w:hAnsi="Microsoft YaHei" w:cs="Microsoft YaHei" w:hint="eastAsia"/>
          <w:lang w:eastAsia="zh-CN"/>
        </w:rPr>
        <w:t>趋</w:t>
      </w:r>
      <w:r w:rsidRPr="00E53847">
        <w:rPr>
          <w:rFonts w:ascii="MS Mincho" w:eastAsia="MS Mincho" w:hAnsi="MS Mincho" w:cs="MS Mincho" w:hint="eastAsia"/>
          <w:lang w:eastAsia="zh-CN"/>
        </w:rPr>
        <w:t>近于零。剔出</w:t>
      </w:r>
      <w:r w:rsidRPr="00E53847">
        <w:rPr>
          <w:lang w:eastAsia="zh-CN"/>
        </w:rPr>
        <w:t>O</w:t>
      </w:r>
      <w:proofErr w:type="gramStart"/>
      <w:r w:rsidRPr="00E53847">
        <w:rPr>
          <w:lang w:eastAsia="zh-CN"/>
        </w:rPr>
        <w:t>’</w:t>
      </w:r>
      <w:proofErr w:type="gramEnd"/>
      <w:r w:rsidRPr="00E53847">
        <w:rPr>
          <w:lang w:eastAsia="zh-CN"/>
        </w:rPr>
        <w:t>Dea 2025</w:t>
      </w:r>
      <w:r w:rsidRPr="00E53847">
        <w:rPr>
          <w:lang w:eastAsia="zh-CN"/>
        </w:rPr>
        <w:t>以后，</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w:t>
      </w:r>
      <w:r w:rsidRPr="00E53847">
        <w:rPr>
          <w:rFonts w:ascii="MS Mincho" w:eastAsia="MS Mincho" w:hAnsi="MS Mincho" w:cs="MS Mincho" w:hint="eastAsia"/>
          <w:lang w:eastAsia="zh-CN"/>
        </w:rPr>
        <w:lastRenderedPageBreak/>
        <w:t>脱落率降到了只比控制</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高</w:t>
      </w:r>
      <w:r w:rsidRPr="00E53847">
        <w:rPr>
          <w:lang w:eastAsia="zh-CN"/>
        </w:rPr>
        <w:t>11%</w:t>
      </w:r>
      <w:r w:rsidRPr="00E53847">
        <w:rPr>
          <w:lang w:eastAsia="zh-CN"/>
        </w:rPr>
        <w:t>，</w:t>
      </w:r>
      <w:r w:rsidRPr="00E53847">
        <w:rPr>
          <w:rFonts w:ascii="Microsoft YaHei" w:eastAsia="Microsoft YaHei" w:hAnsi="Microsoft YaHei" w:cs="Microsoft YaHei" w:hint="eastAsia"/>
          <w:lang w:eastAsia="zh-CN"/>
        </w:rPr>
        <w:t>说</w:t>
      </w:r>
      <w:r w:rsidRPr="00E53847">
        <w:rPr>
          <w:rFonts w:ascii="MS Mincho" w:eastAsia="MS Mincho" w:hAnsi="MS Mincho" w:cs="MS Mincho" w:hint="eastAsia"/>
          <w:lang w:eastAsia="zh-CN"/>
        </w:rPr>
        <w:t>明在</w:t>
      </w:r>
      <w:r w:rsidRPr="00E53847">
        <w:rPr>
          <w:lang w:eastAsia="zh-CN"/>
        </w:rPr>
        <w:t>RR</w:t>
      </w:r>
      <w:r w:rsidRPr="00E53847">
        <w:rPr>
          <w:lang w:eastAsia="zh-CN"/>
        </w:rPr>
        <w:t>中</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个研究是高影响力的研究。再看整体，我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会</w:t>
      </w:r>
      <w:r w:rsidRPr="00E53847">
        <w:rPr>
          <w:rFonts w:ascii="Microsoft YaHei" w:eastAsia="Microsoft YaHei" w:hAnsi="Microsoft YaHei" w:cs="Microsoft YaHei" w:hint="eastAsia"/>
          <w:lang w:eastAsia="zh-CN"/>
        </w:rPr>
        <w:t>发现</w:t>
      </w:r>
      <w:r w:rsidRPr="00E53847">
        <w:rPr>
          <w:rFonts w:ascii="MS Mincho" w:eastAsia="MS Mincho" w:hAnsi="MS Mincho" w:cs="MS Mincho" w:hint="eastAsia"/>
          <w:lang w:eastAsia="zh-CN"/>
        </w:rPr>
        <w:t>，高脱落率</w:t>
      </w:r>
      <w:proofErr w:type="gramStart"/>
      <w:r w:rsidRPr="00E53847">
        <w:rPr>
          <w:rFonts w:ascii="MS Mincho" w:eastAsia="MS Mincho" w:hAnsi="MS Mincho" w:cs="MS Mincho" w:hint="eastAsia"/>
          <w:lang w:eastAsia="zh-CN"/>
        </w:rPr>
        <w:t>研</w:t>
      </w:r>
      <w:proofErr w:type="gramEnd"/>
      <w:r w:rsidRPr="00E53847">
        <w:rPr>
          <w:rFonts w:ascii="MS Mincho" w:eastAsia="MS Mincho" w:hAnsi="MS Mincho" w:cs="MS Mincho" w:hint="eastAsia"/>
          <w:lang w:eastAsia="zh-CN"/>
        </w:rPr>
        <w:t>就基本都是后期的模</w:t>
      </w:r>
      <w:r w:rsidRPr="00E53847">
        <w:rPr>
          <w:rFonts w:ascii="Microsoft YaHei" w:eastAsia="Microsoft YaHei" w:hAnsi="Microsoft YaHei" w:cs="Microsoft YaHei" w:hint="eastAsia"/>
          <w:lang w:eastAsia="zh-CN"/>
        </w:rPr>
        <w:t>拟现实</w:t>
      </w:r>
      <w:r w:rsidRPr="00E53847">
        <w:rPr>
          <w:rFonts w:ascii="MS Mincho" w:eastAsia="MS Mincho" w:hAnsi="MS Mincho" w:cs="MS Mincho" w:hint="eastAsia"/>
          <w:lang w:eastAsia="zh-CN"/>
        </w:rPr>
        <w:t>情况的低大</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本研究，哪些</w:t>
      </w:r>
      <w:r w:rsidRPr="00E53847">
        <w:rPr>
          <w:rFonts w:ascii="Microsoft YaHei" w:eastAsia="Microsoft YaHei" w:hAnsi="Microsoft YaHei" w:cs="Microsoft YaHei" w:hint="eastAsia"/>
          <w:lang w:eastAsia="zh-CN"/>
        </w:rPr>
        <w:t>处</w:t>
      </w:r>
      <w:r w:rsidRPr="00E53847">
        <w:rPr>
          <w:rFonts w:ascii="MS Mincho" w:eastAsia="MS Mincho" w:hAnsi="MS Mincho" w:cs="MS Mincho" w:hint="eastAsia"/>
          <w:lang w:eastAsia="zh-CN"/>
        </w:rPr>
        <w:t>于</w:t>
      </w:r>
      <w:r w:rsidRPr="00E53847">
        <w:rPr>
          <w:rFonts w:ascii="Microsoft YaHei" w:eastAsia="Microsoft YaHei" w:hAnsi="Microsoft YaHei" w:cs="Microsoft YaHei" w:hint="eastAsia"/>
          <w:lang w:eastAsia="zh-CN"/>
        </w:rPr>
        <w:t>临</w:t>
      </w:r>
      <w:r w:rsidRPr="00E53847">
        <w:rPr>
          <w:rFonts w:ascii="MS Mincho" w:eastAsia="MS Mincho" w:hAnsi="MS Mincho" w:cs="MS Mincho" w:hint="eastAsia"/>
          <w:lang w:eastAsia="zh-CN"/>
        </w:rPr>
        <w:t>床的，尤其是学校提供</w:t>
      </w:r>
      <w:r w:rsidRPr="00E53847">
        <w:rPr>
          <w:rFonts w:ascii="Microsoft YaHei" w:eastAsia="Microsoft YaHei" w:hAnsi="Microsoft YaHei" w:cs="Microsoft YaHei" w:hint="eastAsia"/>
          <w:lang w:eastAsia="zh-CN"/>
        </w:rPr>
        <w:t>场</w:t>
      </w:r>
      <w:r w:rsidRPr="00E53847">
        <w:rPr>
          <w:rFonts w:ascii="MS Mincho" w:eastAsia="MS Mincho" w:hAnsi="MS Mincho" w:cs="MS Mincho" w:hint="eastAsia"/>
          <w:lang w:eastAsia="zh-CN"/>
        </w:rPr>
        <w:t>地、身旁有老</w:t>
      </w:r>
      <w:r w:rsidRPr="00E53847">
        <w:rPr>
          <w:rFonts w:ascii="Microsoft YaHei" w:eastAsia="Microsoft YaHei" w:hAnsi="Microsoft YaHei" w:cs="Microsoft YaHei" w:hint="eastAsia"/>
          <w:lang w:eastAsia="zh-CN"/>
        </w:rPr>
        <w:t>师</w:t>
      </w:r>
      <w:r w:rsidRPr="00E53847">
        <w:rPr>
          <w:rFonts w:ascii="MS Mincho" w:eastAsia="MS Mincho" w:hAnsi="MS Mincho" w:cs="MS Mincho" w:hint="eastAsia"/>
          <w:lang w:eastAsia="zh-CN"/>
        </w:rPr>
        <w:t>在的研究脱落率会非常低，即便</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些研究的</w:t>
      </w:r>
      <w:r w:rsidRPr="00E53847">
        <w:rPr>
          <w:rFonts w:ascii="Microsoft YaHei" w:eastAsia="Microsoft YaHei" w:hAnsi="Microsoft YaHei" w:cs="Microsoft YaHei" w:hint="eastAsia"/>
          <w:lang w:eastAsia="zh-CN"/>
        </w:rPr>
        <w:t>剂</w:t>
      </w:r>
      <w:r w:rsidRPr="00E53847">
        <w:rPr>
          <w:rFonts w:ascii="MS Mincho" w:eastAsia="MS Mincho" w:hAnsi="MS Mincho" w:cs="MS Mincho" w:hint="eastAsia"/>
          <w:lang w:eastAsia="zh-CN"/>
        </w:rPr>
        <w:t>量可能会高。除此之外，没有</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行控制的研究里也不乏那种第二</w:t>
      </w:r>
      <w:r w:rsidRPr="00E53847">
        <w:rPr>
          <w:rFonts w:ascii="Microsoft YaHei" w:eastAsia="Microsoft YaHei" w:hAnsi="Microsoft YaHei" w:cs="Microsoft YaHei" w:hint="eastAsia"/>
          <w:lang w:eastAsia="zh-CN"/>
        </w:rPr>
        <w:t>阶</w:t>
      </w:r>
      <w:r w:rsidRPr="00E53847">
        <w:rPr>
          <w:rFonts w:ascii="MS Mincho" w:eastAsia="MS Mincho" w:hAnsi="MS Mincho" w:cs="MS Mincho" w:hint="eastAsia"/>
          <w:lang w:eastAsia="zh-CN"/>
        </w:rPr>
        <w:t>段里面治</w:t>
      </w:r>
      <w:r w:rsidRPr="00E53847">
        <w:rPr>
          <w:rFonts w:ascii="Microsoft YaHei" w:eastAsia="Microsoft YaHei" w:hAnsi="Microsoft YaHei" w:cs="Microsoft YaHei" w:hint="eastAsia"/>
          <w:lang w:eastAsia="zh-CN"/>
        </w:rPr>
        <w:t>疗</w:t>
      </w:r>
      <w:r w:rsidRPr="00E53847">
        <w:rPr>
          <w:rFonts w:ascii="MS Mincho" w:eastAsia="MS Mincho" w:hAnsi="MS Mincho" w:cs="MS Mincho" w:hint="eastAsia"/>
          <w:lang w:eastAsia="zh-CN"/>
        </w:rPr>
        <w:t>需求</w:t>
      </w:r>
      <w:r w:rsidRPr="00E53847">
        <w:rPr>
          <w:rFonts w:ascii="Microsoft YaHei" w:eastAsia="Microsoft YaHei" w:hAnsi="Microsoft YaHei" w:cs="Microsoft YaHei" w:hint="eastAsia"/>
          <w:lang w:eastAsia="zh-CN"/>
        </w:rPr>
        <w:t>导</w:t>
      </w:r>
      <w:r w:rsidRPr="00E53847">
        <w:rPr>
          <w:rFonts w:ascii="MS Mincho" w:eastAsia="MS Mincho" w:hAnsi="MS Mincho" w:cs="MS Mincho" w:hint="eastAsia"/>
          <w:lang w:eastAsia="zh-CN"/>
        </w:rPr>
        <w:t>致脱落率低的例子。</w:t>
      </w:r>
      <w:r w:rsidRPr="00E53847">
        <w:rPr>
          <w:lang w:eastAsia="zh-CN"/>
        </w:rPr>
        <w:t xml:space="preserve"> </w:t>
      </w:r>
      <w:r w:rsidRPr="00E53847">
        <w:t xml:space="preserve">5.3. Interpretation of Subgroup, Sensitivity, and Meta-Regression Findings 5.3.1 Subgroup findings (control type, baseline severity, age, human contact) These analyses were interpreted as exploratory because CBT components co-occurred within multi-component intervention packages and therefore cannot be interpreted as estimates of the independent causal effect of individual components. </w:t>
      </w:r>
      <w:proofErr w:type="spellStart"/>
      <w:r w:rsidRPr="00E53847">
        <w:t>整个</w:t>
      </w:r>
      <w:proofErr w:type="spellEnd"/>
      <w:r w:rsidRPr="00E53847">
        <w:t xml:space="preserve"> meta-analysis </w:t>
      </w:r>
      <w:proofErr w:type="spellStart"/>
      <w:r w:rsidRPr="00E53847">
        <w:t>的高异</w:t>
      </w:r>
      <w:r w:rsidRPr="00E53847">
        <w:rPr>
          <w:rFonts w:ascii="Microsoft YaHei" w:eastAsia="Microsoft YaHei" w:hAnsi="Microsoft YaHei" w:cs="Microsoft YaHei" w:hint="eastAsia"/>
        </w:rPr>
        <w:t>质</w:t>
      </w:r>
      <w:r w:rsidRPr="00E53847">
        <w:rPr>
          <w:rFonts w:ascii="MS Mincho" w:eastAsia="MS Mincho" w:hAnsi="MS Mincho" w:cs="MS Mincho" w:hint="eastAsia"/>
        </w:rPr>
        <w:t>性几乎全集中在</w:t>
      </w:r>
      <w:proofErr w:type="spellEnd"/>
      <w:r w:rsidRPr="00E53847">
        <w:t xml:space="preserve"> Passive </w:t>
      </w:r>
      <w:r w:rsidRPr="00E53847">
        <w:t>那</w:t>
      </w:r>
      <w:r w:rsidRPr="00E53847">
        <w:t xml:space="preserve"> 7 </w:t>
      </w:r>
      <w:proofErr w:type="spellStart"/>
      <w:r w:rsidRPr="00E53847">
        <w:t>个研究里。</w:t>
      </w:r>
      <w:proofErr w:type="gramStart"/>
      <w:r w:rsidRPr="00E53847">
        <w:t>再往里看</w:t>
      </w:r>
      <w:r w:rsidRPr="00E53847">
        <w:t>,Passive</w:t>
      </w:r>
      <w:proofErr w:type="spellEnd"/>
      <w:proofErr w:type="gramEnd"/>
      <w:r w:rsidRPr="00E53847">
        <w:t xml:space="preserve"> </w:t>
      </w:r>
      <w:proofErr w:type="spellStart"/>
      <w:r w:rsidRPr="00E53847">
        <w:rPr>
          <w:rFonts w:ascii="Microsoft YaHei" w:eastAsia="Microsoft YaHei" w:hAnsi="Microsoft YaHei" w:cs="Microsoft YaHei" w:hint="eastAsia"/>
        </w:rPr>
        <w:t>组挤</w:t>
      </w:r>
      <w:r w:rsidRPr="00E53847">
        <w:rPr>
          <w:rFonts w:ascii="MS Mincho" w:eastAsia="MS Mincho" w:hAnsi="MS Mincho" w:cs="MS Mincho" w:hint="eastAsia"/>
        </w:rPr>
        <w:t>着</w:t>
      </w:r>
      <w:proofErr w:type="spellEnd"/>
      <w:r w:rsidRPr="00E53847">
        <w:t xml:space="preserve"> Fleming(1.5)</w:t>
      </w:r>
      <w:r w:rsidRPr="00E53847">
        <w:t>、</w:t>
      </w:r>
      <w:r w:rsidRPr="00E53847">
        <w:t>Ackerson(1.0)</w:t>
      </w:r>
      <w:r w:rsidRPr="00E53847">
        <w:t>、</w:t>
      </w:r>
      <w:r w:rsidRPr="00E53847">
        <w:t>Smith(0.82)</w:t>
      </w:r>
      <w:proofErr w:type="spellStart"/>
      <w:r w:rsidRPr="00E53847">
        <w:rPr>
          <w:rFonts w:ascii="Microsoft YaHei" w:eastAsia="Microsoft YaHei" w:hAnsi="Microsoft YaHei" w:cs="Microsoft YaHei" w:hint="eastAsia"/>
        </w:rPr>
        <w:t>这</w:t>
      </w:r>
      <w:r w:rsidRPr="00E53847">
        <w:rPr>
          <w:rFonts w:ascii="MS Mincho" w:eastAsia="MS Mincho" w:hAnsi="MS Mincho" w:cs="MS Mincho" w:hint="eastAsia"/>
        </w:rPr>
        <w:t>几个小</w:t>
      </w:r>
      <w:r w:rsidRPr="00E53847">
        <w:rPr>
          <w:rFonts w:ascii="Microsoft YaHei" w:eastAsia="Microsoft YaHei" w:hAnsi="Microsoft YaHei" w:cs="Microsoft YaHei" w:hint="eastAsia"/>
        </w:rPr>
        <w:t>样</w:t>
      </w:r>
      <w:r w:rsidRPr="00E53847">
        <w:rPr>
          <w:rFonts w:ascii="MS Mincho" w:eastAsia="MS Mincho" w:hAnsi="MS Mincho" w:cs="MS Mincho" w:hint="eastAsia"/>
        </w:rPr>
        <w:t>本老研究的大效</w:t>
      </w:r>
      <w:r w:rsidRPr="00E53847">
        <w:rPr>
          <w:rFonts w:ascii="Microsoft YaHei" w:eastAsia="Microsoft YaHei" w:hAnsi="Microsoft YaHei" w:cs="Microsoft YaHei" w:hint="eastAsia"/>
        </w:rPr>
        <w:t>应</w:t>
      </w:r>
      <w:r w:rsidRPr="00E53847">
        <w:t>,</w:t>
      </w:r>
      <w:r w:rsidRPr="00E53847">
        <w:t>是它</w:t>
      </w:r>
      <w:r w:rsidRPr="00E53847">
        <w:rPr>
          <w:rFonts w:ascii="Microsoft YaHei" w:eastAsia="Microsoft YaHei" w:hAnsi="Microsoft YaHei" w:cs="Microsoft YaHei" w:hint="eastAsia"/>
        </w:rPr>
        <w:t>们</w:t>
      </w:r>
      <w:r w:rsidRPr="00E53847">
        <w:rPr>
          <w:rFonts w:ascii="MS Mincho" w:eastAsia="MS Mincho" w:hAnsi="MS Mincho" w:cs="MS Mincho" w:hint="eastAsia"/>
        </w:rPr>
        <w:t>把</w:t>
      </w:r>
      <w:r w:rsidRPr="00E53847">
        <w:rPr>
          <w:rFonts w:ascii="Microsoft YaHei" w:eastAsia="Microsoft YaHei" w:hAnsi="Microsoft YaHei" w:cs="Microsoft YaHei" w:hint="eastAsia"/>
        </w:rPr>
        <w:t>这组搅</w:t>
      </w:r>
      <w:r w:rsidRPr="00E53847">
        <w:rPr>
          <w:rFonts w:ascii="MS Mincho" w:eastAsia="MS Mincho" w:hAnsi="MS Mincho" w:cs="MS Mincho" w:hint="eastAsia"/>
        </w:rPr>
        <w:t>乱的</w:t>
      </w:r>
      <w:proofErr w:type="spellEnd"/>
      <w:r w:rsidRPr="00E53847">
        <w:rPr>
          <w:rFonts w:ascii="MS Mincho" w:eastAsia="MS Mincho" w:hAnsi="MS Mincho" w:cs="MS Mincho" w:hint="eastAsia"/>
        </w:rPr>
        <w:t>。</w:t>
      </w:r>
      <w:r w:rsidRPr="00E53847">
        <w:t xml:space="preserve"> I² </w:t>
      </w:r>
      <w:proofErr w:type="spellStart"/>
      <w:r w:rsidRPr="00E53847">
        <w:t>落差不是</w:t>
      </w:r>
      <w:r w:rsidRPr="00E53847">
        <w:t>"</w:t>
      </w:r>
      <w:r w:rsidRPr="00E53847">
        <w:rPr>
          <w:rFonts w:ascii="Microsoft YaHei" w:eastAsia="Microsoft YaHei" w:hAnsi="Microsoft YaHei" w:cs="Microsoft YaHei" w:hint="eastAsia"/>
        </w:rPr>
        <w:t>对</w:t>
      </w:r>
      <w:r w:rsidRPr="00E53847">
        <w:rPr>
          <w:rFonts w:ascii="MS Mincho" w:eastAsia="MS Mincho" w:hAnsi="MS Mincho" w:cs="MS Mincho" w:hint="eastAsia"/>
        </w:rPr>
        <w:t>照</w:t>
      </w:r>
      <w:r w:rsidRPr="00E53847">
        <w:rPr>
          <w:rFonts w:ascii="Microsoft YaHei" w:eastAsia="Microsoft YaHei" w:hAnsi="Microsoft YaHei" w:cs="Microsoft YaHei" w:hint="eastAsia"/>
        </w:rPr>
        <w:t>设计</w:t>
      </w:r>
      <w:r w:rsidRPr="00E53847">
        <w:t>"</w:t>
      </w:r>
      <w:proofErr w:type="gramStart"/>
      <w:r w:rsidRPr="00E53847">
        <w:t>造成的</w:t>
      </w:r>
      <w:r w:rsidRPr="00E53847">
        <w:t>,</w:t>
      </w:r>
      <w:r w:rsidRPr="00E53847">
        <w:t>是</w:t>
      </w:r>
      <w:proofErr w:type="gramEnd"/>
      <w:r w:rsidRPr="00E53847">
        <w:t>"</w:t>
      </w:r>
      <w:r w:rsidRPr="00E53847">
        <w:t>一批小</w:t>
      </w:r>
      <w:r w:rsidRPr="00E53847">
        <w:rPr>
          <w:rFonts w:ascii="Microsoft YaHei" w:eastAsia="Microsoft YaHei" w:hAnsi="Microsoft YaHei" w:cs="Microsoft YaHei" w:hint="eastAsia"/>
        </w:rPr>
        <w:t>样</w:t>
      </w:r>
      <w:r w:rsidRPr="00E53847">
        <w:rPr>
          <w:rFonts w:ascii="MS Mincho" w:eastAsia="MS Mincho" w:hAnsi="MS Mincho" w:cs="MS Mincho" w:hint="eastAsia"/>
        </w:rPr>
        <w:t>本离群研究恰好都落在</w:t>
      </w:r>
      <w:proofErr w:type="spellEnd"/>
      <w:r w:rsidRPr="00E53847">
        <w:t xml:space="preserve"> Passive </w:t>
      </w:r>
      <w:proofErr w:type="spellStart"/>
      <w:r w:rsidRPr="00E53847">
        <w:rPr>
          <w:rFonts w:ascii="Microsoft YaHei" w:eastAsia="Microsoft YaHei" w:hAnsi="Microsoft YaHei" w:cs="Microsoft YaHei" w:hint="eastAsia"/>
        </w:rPr>
        <w:t>组</w:t>
      </w:r>
      <w:r w:rsidRPr="00E53847">
        <w:t>"</w:t>
      </w:r>
      <w:r w:rsidRPr="00E53847">
        <w:t>造成的。</w:t>
      </w:r>
      <w:r w:rsidRPr="00E53847">
        <w:rPr>
          <w:rFonts w:ascii="Microsoft YaHei" w:eastAsia="Microsoft YaHei" w:hAnsi="Microsoft YaHei" w:cs="Microsoft YaHei" w:hint="eastAsia"/>
        </w:rPr>
        <w:t>证</w:t>
      </w:r>
      <w:r w:rsidRPr="00E53847">
        <w:rPr>
          <w:rFonts w:ascii="MS Mincho" w:eastAsia="MS Mincho" w:hAnsi="MS Mincho" w:cs="MS Mincho" w:hint="eastAsia"/>
        </w:rPr>
        <w:t>据是</w:t>
      </w:r>
      <w:proofErr w:type="spellEnd"/>
      <w:r w:rsidRPr="00E53847">
        <w:t xml:space="preserve"> problem-solving </w:t>
      </w:r>
      <w:proofErr w:type="spellStart"/>
      <w:r w:rsidRPr="00E53847">
        <w:t>那</w:t>
      </w:r>
      <w:r w:rsidRPr="00E53847">
        <w:rPr>
          <w:rFonts w:ascii="Microsoft YaHei" w:eastAsia="Microsoft YaHei" w:hAnsi="Microsoft YaHei" w:cs="Microsoft YaHei" w:hint="eastAsia"/>
        </w:rPr>
        <w:t>组</w:t>
      </w:r>
      <w:r w:rsidRPr="00E53847">
        <w:rPr>
          <w:rFonts w:ascii="MS Mincho" w:eastAsia="MS Mincho" w:hAnsi="MS Mincho" w:cs="MS Mincho" w:hint="eastAsia"/>
        </w:rPr>
        <w:t>也有一模一</w:t>
      </w:r>
      <w:r w:rsidRPr="00E53847">
        <w:rPr>
          <w:rFonts w:ascii="Microsoft YaHei" w:eastAsia="Microsoft YaHei" w:hAnsi="Microsoft YaHei" w:cs="Microsoft YaHei" w:hint="eastAsia"/>
        </w:rPr>
        <w:t>样</w:t>
      </w:r>
      <w:r w:rsidRPr="00E53847">
        <w:rPr>
          <w:rFonts w:ascii="MS Mincho" w:eastAsia="MS Mincho" w:hAnsi="MS Mincho" w:cs="MS Mincho" w:hint="eastAsia"/>
        </w:rPr>
        <w:t>的</w:t>
      </w:r>
      <w:proofErr w:type="spellEnd"/>
      <w:r w:rsidRPr="00E53847">
        <w:t xml:space="preserve"> I² </w:t>
      </w:r>
      <w:proofErr w:type="spellStart"/>
      <w:r w:rsidRPr="00E53847">
        <w:t>落差</w:t>
      </w:r>
      <w:proofErr w:type="spellEnd"/>
      <w:r w:rsidRPr="00E53847">
        <w:t>(78% vs 18%),</w:t>
      </w:r>
      <w:proofErr w:type="spellStart"/>
      <w:r w:rsidRPr="00E53847">
        <w:t>而那批研究和</w:t>
      </w:r>
      <w:proofErr w:type="spellEnd"/>
      <w:r w:rsidRPr="00E53847">
        <w:t xml:space="preserve"> Passive </w:t>
      </w:r>
      <w:proofErr w:type="spellStart"/>
      <w:r w:rsidRPr="00E53847">
        <w:rPr>
          <w:rFonts w:ascii="Microsoft YaHei" w:eastAsia="Microsoft YaHei" w:hAnsi="Microsoft YaHei" w:cs="Microsoft YaHei" w:hint="eastAsia"/>
        </w:rPr>
        <w:t>组</w:t>
      </w:r>
      <w:r w:rsidRPr="00E53847">
        <w:rPr>
          <w:rFonts w:ascii="MS Mincho" w:eastAsia="MS Mincho" w:hAnsi="MS Mincho" w:cs="MS Mincho" w:hint="eastAsia"/>
        </w:rPr>
        <w:t>高度重叠</w:t>
      </w:r>
      <w:proofErr w:type="spellEnd"/>
      <w:r w:rsidRPr="00E53847">
        <w:t xml:space="preserve">(SPARX </w:t>
      </w:r>
      <w:proofErr w:type="spellStart"/>
      <w:r w:rsidRPr="00E53847">
        <w:t>多用等待</w:t>
      </w:r>
      <w:r w:rsidRPr="00E53847">
        <w:rPr>
          <w:rFonts w:ascii="Microsoft YaHei" w:eastAsia="Microsoft YaHei" w:hAnsi="Microsoft YaHei" w:cs="Microsoft YaHei" w:hint="eastAsia"/>
        </w:rPr>
        <w:t>组</w:t>
      </w:r>
      <w:proofErr w:type="spellEnd"/>
      <w:r w:rsidRPr="00E53847">
        <w:t>)</w:t>
      </w:r>
      <w:r w:rsidRPr="00E53847">
        <w:t>。</w:t>
      </w:r>
      <w:proofErr w:type="spellStart"/>
      <w:r w:rsidRPr="00E53847">
        <w:t>所以</w:t>
      </w:r>
      <w:r w:rsidRPr="00E53847">
        <w:rPr>
          <w:rFonts w:ascii="Microsoft YaHei" w:eastAsia="Microsoft YaHei" w:hAnsi="Microsoft YaHei" w:cs="Microsoft YaHei" w:hint="eastAsia"/>
        </w:rPr>
        <w:t>这</w:t>
      </w:r>
      <w:r w:rsidRPr="00E53847">
        <w:rPr>
          <w:rFonts w:ascii="MS Mincho" w:eastAsia="MS Mincho" w:hAnsi="MS Mincho" w:cs="MS Mincho" w:hint="eastAsia"/>
        </w:rPr>
        <w:t>是同一群离群研究在不同切法下露的同一</w:t>
      </w:r>
      <w:r w:rsidRPr="00E53847">
        <w:rPr>
          <w:rFonts w:ascii="Microsoft YaHei" w:eastAsia="Microsoft YaHei" w:hAnsi="Microsoft YaHei" w:cs="Microsoft YaHei" w:hint="eastAsia"/>
        </w:rPr>
        <w:t>张脸</w:t>
      </w:r>
      <w:r w:rsidRPr="00E53847">
        <w:t>,</w:t>
      </w:r>
      <w:r w:rsidRPr="00E53847">
        <w:t>不是</w:t>
      </w:r>
      <w:proofErr w:type="spellEnd"/>
      <w:r w:rsidRPr="00E53847">
        <w:t xml:space="preserve"> control type </w:t>
      </w:r>
      <w:proofErr w:type="spellStart"/>
      <w:r w:rsidRPr="00E53847">
        <w:t>本身在</w:t>
      </w:r>
      <w:r w:rsidRPr="00E53847">
        <w:rPr>
          <w:rFonts w:ascii="Microsoft YaHei" w:eastAsia="Microsoft YaHei" w:hAnsi="Microsoft YaHei" w:cs="Microsoft YaHei" w:hint="eastAsia"/>
        </w:rPr>
        <w:t>调节</w:t>
      </w:r>
      <w:proofErr w:type="spellEnd"/>
      <w:r w:rsidRPr="00E53847">
        <w:rPr>
          <w:rFonts w:ascii="MS Mincho" w:eastAsia="MS Mincho" w:hAnsi="MS Mincho" w:cs="MS Mincho" w:hint="eastAsia"/>
        </w:rPr>
        <w:t>。</w:t>
      </w:r>
      <w:r w:rsidRPr="00E53847">
        <w:t xml:space="preserve"> 5.4. Limitations </w:t>
      </w:r>
      <w:proofErr w:type="spellStart"/>
      <w:r w:rsidRPr="00E53847">
        <w:t>第一，</w:t>
      </w:r>
      <w:r w:rsidRPr="00E53847">
        <w:rPr>
          <w:rFonts w:ascii="Microsoft YaHei" w:eastAsia="Microsoft YaHei" w:hAnsi="Microsoft YaHei" w:cs="Microsoft YaHei" w:hint="eastAsia"/>
        </w:rPr>
        <w:t>严</w:t>
      </w:r>
      <w:r w:rsidRPr="00E53847">
        <w:rPr>
          <w:rFonts w:ascii="MS Mincho" w:eastAsia="MS Mincho" w:hAnsi="MS Mincho" w:cs="MS Mincho" w:hint="eastAsia"/>
        </w:rPr>
        <w:t>格控制研究背景尽可能接近青少年的求助生</w:t>
      </w:r>
      <w:r w:rsidRPr="00E53847">
        <w:rPr>
          <w:rFonts w:ascii="Microsoft YaHei" w:eastAsia="Microsoft YaHei" w:hAnsi="Microsoft YaHei" w:cs="Microsoft YaHei" w:hint="eastAsia"/>
        </w:rPr>
        <w:t>态</w:t>
      </w:r>
      <w:r w:rsidRPr="00E53847">
        <w:rPr>
          <w:rFonts w:ascii="MS Mincho" w:eastAsia="MS Mincho" w:hAnsi="MS Mincho" w:cs="MS Mincho" w:hint="eastAsia"/>
        </w:rPr>
        <w:t>，但是也</w:t>
      </w:r>
      <w:r w:rsidRPr="00E53847">
        <w:rPr>
          <w:rFonts w:ascii="Microsoft YaHei" w:eastAsia="Microsoft YaHei" w:hAnsi="Microsoft YaHei" w:cs="Microsoft YaHei" w:hint="eastAsia"/>
        </w:rPr>
        <w:t>产</w:t>
      </w:r>
      <w:r w:rsidRPr="00E53847">
        <w:rPr>
          <w:rFonts w:ascii="MS Mincho" w:eastAsia="MS Mincho" w:hAnsi="MS Mincho" w:cs="MS Mincho" w:hint="eastAsia"/>
        </w:rPr>
        <w:t>生了</w:t>
      </w:r>
      <w:r w:rsidRPr="00E53847">
        <w:rPr>
          <w:rFonts w:ascii="Microsoft YaHei" w:eastAsia="Microsoft YaHei" w:hAnsi="Microsoft YaHei" w:cs="Microsoft YaHei" w:hint="eastAsia"/>
        </w:rPr>
        <w:t>纳</w:t>
      </w:r>
      <w:r w:rsidRPr="00E53847">
        <w:rPr>
          <w:rFonts w:ascii="MS Mincho" w:eastAsia="MS Mincho" w:hAnsi="MS Mincho" w:cs="MS Mincho" w:hint="eastAsia"/>
        </w:rPr>
        <w:t>入研究数量不</w:t>
      </w:r>
      <w:r w:rsidRPr="00E53847">
        <w:rPr>
          <w:rFonts w:ascii="Microsoft YaHei" w:eastAsia="Microsoft YaHei" w:hAnsi="Microsoft YaHei" w:cs="Microsoft YaHei" w:hint="eastAsia"/>
        </w:rPr>
        <w:t>够乐观</w:t>
      </w:r>
      <w:r w:rsidRPr="00E53847">
        <w:rPr>
          <w:rFonts w:ascii="MS Mincho" w:eastAsia="MS Mincho" w:hAnsi="MS Mincho" w:cs="MS Mincho" w:hint="eastAsia"/>
        </w:rPr>
        <w:t>的情况</w:t>
      </w:r>
      <w:proofErr w:type="spellEnd"/>
      <w:r w:rsidRPr="00E53847">
        <w:rPr>
          <w:rFonts w:ascii="MS Mincho" w:eastAsia="MS Mincho" w:hAnsi="MS Mincho" w:cs="MS Mincho" w:hint="eastAsia"/>
        </w:rPr>
        <w:t>。</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是很多后</w:t>
      </w:r>
      <w:r w:rsidRPr="00E53847">
        <w:rPr>
          <w:rFonts w:ascii="Microsoft YaHei" w:eastAsia="Microsoft YaHei" w:hAnsi="Microsoft YaHei" w:cs="Microsoft YaHei" w:hint="eastAsia"/>
          <w:lang w:eastAsia="zh-CN"/>
        </w:rPr>
        <w:t>续问题</w:t>
      </w:r>
      <w:r w:rsidRPr="00E53847">
        <w:rPr>
          <w:rFonts w:ascii="MS Mincho" w:eastAsia="MS Mincho" w:hAnsi="MS Mincho" w:cs="MS Mincho" w:hint="eastAsia"/>
          <w:lang w:eastAsia="zh-CN"/>
        </w:rPr>
        <w:t>只能</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种解决的根本原因。具体</w:t>
      </w:r>
      <w:r w:rsidRPr="00E53847">
        <w:rPr>
          <w:rFonts w:ascii="Microsoft YaHei" w:eastAsia="Microsoft YaHei" w:hAnsi="Microsoft YaHei" w:cs="Microsoft YaHei" w:hint="eastAsia"/>
          <w:lang w:eastAsia="zh-CN"/>
        </w:rPr>
        <w:t>产</w:t>
      </w:r>
      <w:r w:rsidRPr="00E53847">
        <w:rPr>
          <w:rFonts w:ascii="MS Mincho" w:eastAsia="MS Mincho" w:hAnsi="MS Mincho" w:cs="MS Mincho" w:hint="eastAsia"/>
          <w:lang w:eastAsia="zh-CN"/>
        </w:rPr>
        <w:t>生的</w:t>
      </w:r>
      <w:r w:rsidRPr="00E53847">
        <w:rPr>
          <w:rFonts w:ascii="Microsoft YaHei" w:eastAsia="Microsoft YaHei" w:hAnsi="Microsoft YaHei" w:cs="Microsoft YaHei" w:hint="eastAsia"/>
          <w:lang w:eastAsia="zh-CN"/>
        </w:rPr>
        <w:t>问题</w:t>
      </w:r>
      <w:r w:rsidRPr="00E53847">
        <w:rPr>
          <w:rFonts w:ascii="MS Mincho" w:eastAsia="MS Mincho" w:hAnsi="MS Mincho" w:cs="MS Mincho" w:hint="eastAsia"/>
          <w:lang w:eastAsia="zh-CN"/>
        </w:rPr>
        <w:t>如下：</w:t>
      </w:r>
      <w:r w:rsidRPr="00E53847">
        <w:rPr>
          <w:lang w:eastAsia="zh-CN"/>
        </w:rPr>
        <w:t xml:space="preserve">1. </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了解决</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入</w:t>
      </w:r>
      <w:r w:rsidRPr="00E53847">
        <w:rPr>
          <w:rFonts w:ascii="Microsoft YaHei" w:eastAsia="Microsoft YaHei" w:hAnsi="Microsoft YaHei" w:cs="Microsoft YaHei" w:hint="eastAsia"/>
          <w:lang w:eastAsia="zh-CN"/>
        </w:rPr>
        <w:t>亚组</w:t>
      </w:r>
      <w:r w:rsidRPr="00E53847">
        <w:rPr>
          <w:rFonts w:ascii="MS Mincho" w:eastAsia="MS Mincho" w:hAnsi="MS Mincho" w:cs="MS Mincho" w:hint="eastAsia"/>
          <w:lang w:eastAsia="zh-CN"/>
        </w:rPr>
        <w:t>以后</w:t>
      </w:r>
      <w:proofErr w:type="spellStart"/>
      <w:r w:rsidRPr="00E53847">
        <w:rPr>
          <w:lang w:eastAsia="zh-CN"/>
        </w:rPr>
        <w:t>changescore</w:t>
      </w:r>
      <w:proofErr w:type="spellEnd"/>
      <w:r w:rsidRPr="00E53847">
        <w:rPr>
          <w:lang w:eastAsia="zh-CN"/>
        </w:rPr>
        <w:t>的效力</w:t>
      </w:r>
      <w:r w:rsidRPr="00E53847">
        <w:rPr>
          <w:rFonts w:ascii="Microsoft YaHei" w:eastAsia="Microsoft YaHei" w:hAnsi="Microsoft YaHei" w:cs="Microsoft YaHei" w:hint="eastAsia"/>
          <w:lang w:eastAsia="zh-CN"/>
        </w:rPr>
        <w:t>问题</w:t>
      </w:r>
      <w:r w:rsidRPr="00E53847">
        <w:rPr>
          <w:rFonts w:ascii="MS Mincho" w:eastAsia="MS Mincho" w:hAnsi="MS Mincho" w:cs="MS Mincho" w:hint="eastAsia"/>
          <w:lang w:eastAsia="zh-CN"/>
        </w:rPr>
        <w:t>，</w:t>
      </w:r>
      <w:r w:rsidRPr="00E53847">
        <w:rPr>
          <w:rFonts w:ascii="Microsoft YaHei" w:eastAsia="Microsoft YaHei" w:hAnsi="Microsoft YaHei" w:cs="Microsoft YaHei" w:hint="eastAsia"/>
          <w:lang w:eastAsia="zh-CN"/>
        </w:rPr>
        <w:t>虽</w:t>
      </w:r>
      <w:r w:rsidRPr="00E53847">
        <w:rPr>
          <w:rFonts w:ascii="MS Mincho" w:eastAsia="MS Mincho" w:hAnsi="MS Mincho" w:cs="MS Mincho" w:hint="eastAsia"/>
          <w:lang w:eastAsia="zh-CN"/>
        </w:rPr>
        <w:t>然按照</w:t>
      </w:r>
      <w:proofErr w:type="spellStart"/>
      <w:r w:rsidRPr="00E53847">
        <w:rPr>
          <w:lang w:eastAsia="zh-CN"/>
        </w:rPr>
        <w:t>osteinell</w:t>
      </w:r>
      <w:proofErr w:type="spellEnd"/>
      <w:r w:rsidRPr="00E53847">
        <w:rPr>
          <w:lang w:eastAsia="zh-CN"/>
        </w:rPr>
        <w:t>的研究方案</w:t>
      </w:r>
      <w:r w:rsidRPr="00E53847">
        <w:rPr>
          <w:lang w:eastAsia="zh-CN"/>
        </w:rPr>
        <w:t>pooled</w:t>
      </w:r>
      <w:r w:rsidRPr="00E53847">
        <w:rPr>
          <w:lang w:eastAsia="zh-CN"/>
        </w:rPr>
        <w:t>了</w:t>
      </w:r>
      <w:r w:rsidRPr="00E53847">
        <w:rPr>
          <w:lang w:eastAsia="zh-CN"/>
        </w:rPr>
        <w:t>change score</w:t>
      </w:r>
      <w:r w:rsidRPr="00E53847">
        <w:rPr>
          <w:lang w:eastAsia="zh-CN"/>
        </w:rPr>
        <w:t>，但是是否真的可以垂直平移到本研究依旧是未知的；</w:t>
      </w:r>
      <w:r w:rsidRPr="00E53847">
        <w:rPr>
          <w:lang w:eastAsia="zh-CN"/>
        </w:rPr>
        <w:t xml:space="preserve">2. </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入</w:t>
      </w:r>
      <w:r w:rsidRPr="00E53847">
        <w:rPr>
          <w:rFonts w:ascii="Microsoft YaHei" w:eastAsia="Microsoft YaHei" w:hAnsi="Microsoft YaHei" w:cs="Microsoft YaHei" w:hint="eastAsia"/>
          <w:lang w:eastAsia="zh-CN"/>
        </w:rPr>
        <w:t>亚组</w:t>
      </w:r>
      <w:r w:rsidRPr="00E53847">
        <w:rPr>
          <w:rFonts w:ascii="MS Mincho" w:eastAsia="MS Mincho" w:hAnsi="MS Mincho" w:cs="MS Mincho" w:hint="eastAsia"/>
          <w:lang w:eastAsia="zh-CN"/>
        </w:rPr>
        <w:t>分析和回</w:t>
      </w:r>
      <w:r w:rsidRPr="00E53847">
        <w:rPr>
          <w:rFonts w:ascii="Microsoft YaHei" w:eastAsia="Microsoft YaHei" w:hAnsi="Microsoft YaHei" w:cs="Microsoft YaHei" w:hint="eastAsia"/>
          <w:lang w:eastAsia="zh-CN"/>
        </w:rPr>
        <w:t>归</w:t>
      </w:r>
      <w:r w:rsidRPr="00E53847">
        <w:rPr>
          <w:rFonts w:ascii="MS Mincho" w:eastAsia="MS Mincho" w:hAnsi="MS Mincho" w:cs="MS Mincho" w:hint="eastAsia"/>
          <w:lang w:eastAsia="zh-CN"/>
        </w:rPr>
        <w:t>分析</w:t>
      </w:r>
      <w:r w:rsidRPr="00E53847">
        <w:rPr>
          <w:rFonts w:ascii="Microsoft YaHei" w:eastAsia="Microsoft YaHei" w:hAnsi="Microsoft YaHei" w:cs="Microsoft YaHei" w:hint="eastAsia"/>
          <w:lang w:eastAsia="zh-CN"/>
        </w:rPr>
        <w:t>时</w:t>
      </w:r>
      <w:r w:rsidRPr="00E53847">
        <w:rPr>
          <w:rFonts w:ascii="MS Mincho" w:eastAsia="MS Mincho" w:hAnsi="MS Mincho" w:cs="MS Mincho" w:hint="eastAsia"/>
          <w:lang w:eastAsia="zh-CN"/>
        </w:rPr>
        <w:t>，很多先前研究已</w:t>
      </w:r>
      <w:r w:rsidRPr="00E53847">
        <w:rPr>
          <w:rFonts w:ascii="Microsoft YaHei" w:eastAsia="Microsoft YaHei" w:hAnsi="Microsoft YaHei" w:cs="Microsoft YaHei" w:hint="eastAsia"/>
          <w:lang w:eastAsia="zh-CN"/>
        </w:rPr>
        <w:t>经</w:t>
      </w:r>
      <w:r w:rsidRPr="00E53847">
        <w:rPr>
          <w:rFonts w:ascii="MS Mincho" w:eastAsia="MS Mincho" w:hAnsi="MS Mincho" w:cs="MS Mincho" w:hint="eastAsia"/>
          <w:lang w:eastAsia="zh-CN"/>
        </w:rPr>
        <w:t>做出来的更</w:t>
      </w:r>
      <w:r w:rsidRPr="00E53847">
        <w:rPr>
          <w:rFonts w:ascii="Microsoft YaHei" w:eastAsia="Microsoft YaHei" w:hAnsi="Microsoft YaHei" w:cs="Microsoft YaHei" w:hint="eastAsia"/>
          <w:lang w:eastAsia="zh-CN"/>
        </w:rPr>
        <w:t>严谨</w:t>
      </w:r>
      <w:r w:rsidRPr="00E53847">
        <w:rPr>
          <w:rFonts w:ascii="MS Mincho" w:eastAsia="MS Mincho" w:hAnsi="MS Mincho" w:cs="MS Mincho" w:hint="eastAsia"/>
          <w:lang w:eastAsia="zh-CN"/>
        </w:rPr>
        <w:t>的框架没能真的在本研究中展开，而是</w:t>
      </w:r>
      <w:r w:rsidRPr="00E53847">
        <w:rPr>
          <w:rFonts w:ascii="Microsoft YaHei" w:eastAsia="Microsoft YaHei" w:hAnsi="Microsoft YaHei" w:cs="Microsoft YaHei" w:hint="eastAsia"/>
          <w:lang w:eastAsia="zh-CN"/>
        </w:rPr>
        <w:t>选择</w:t>
      </w:r>
      <w:r w:rsidRPr="00E53847">
        <w:rPr>
          <w:rFonts w:ascii="MS Mincho" w:eastAsia="MS Mincho" w:hAnsi="MS Mincho" w:cs="MS Mincho" w:hint="eastAsia"/>
          <w:lang w:eastAsia="zh-CN"/>
        </w:rPr>
        <w:t>性地根据关</w:t>
      </w:r>
      <w:r w:rsidRPr="00E53847">
        <w:rPr>
          <w:rFonts w:ascii="Microsoft YaHei" w:eastAsia="Microsoft YaHei" w:hAnsi="Microsoft YaHei" w:cs="Microsoft YaHei" w:hint="eastAsia"/>
          <w:lang w:eastAsia="zh-CN"/>
        </w:rPr>
        <w:t>键</w:t>
      </w:r>
      <w:r w:rsidRPr="00E53847">
        <w:rPr>
          <w:rFonts w:ascii="MS Mincho" w:eastAsia="MS Mincho" w:hAnsi="MS Mincho" w:cs="MS Mincho" w:hint="eastAsia"/>
          <w:lang w:eastAsia="zh-CN"/>
        </w:rPr>
        <w:t>特征</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行了合并，</w:t>
      </w:r>
      <w:r w:rsidRPr="00E53847">
        <w:rPr>
          <w:rFonts w:ascii="Microsoft YaHei" w:eastAsia="Microsoft YaHei" w:hAnsi="Microsoft YaHei" w:cs="Microsoft YaHei" w:hint="eastAsia"/>
          <w:lang w:eastAsia="zh-CN"/>
        </w:rPr>
        <w:t>导</w:t>
      </w:r>
      <w:r w:rsidRPr="00E53847">
        <w:rPr>
          <w:rFonts w:ascii="MS Mincho" w:eastAsia="MS Mincho" w:hAnsi="MS Mincho" w:cs="MS Mincho" w:hint="eastAsia"/>
          <w:lang w:eastAsia="zh-CN"/>
        </w:rPr>
        <w:t>致的</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果就是</w:t>
      </w:r>
      <w:r w:rsidRPr="00E53847">
        <w:rPr>
          <w:rFonts w:ascii="Microsoft YaHei" w:eastAsia="Microsoft YaHei" w:hAnsi="Microsoft YaHei" w:cs="Microsoft YaHei" w:hint="eastAsia"/>
          <w:lang w:eastAsia="zh-CN"/>
        </w:rPr>
        <w:t>组</w:t>
      </w:r>
      <w:r w:rsidRPr="00E53847">
        <w:rPr>
          <w:rFonts w:ascii="MS Mincho" w:eastAsia="MS Mincho" w:hAnsi="MS Mincho" w:cs="MS Mincho" w:hint="eastAsia"/>
          <w:lang w:eastAsia="zh-CN"/>
        </w:rPr>
        <w:t>内的异</w:t>
      </w:r>
      <w:r w:rsidRPr="00E53847">
        <w:rPr>
          <w:rFonts w:ascii="Microsoft YaHei" w:eastAsia="Microsoft YaHei" w:hAnsi="Microsoft YaHei" w:cs="Microsoft YaHei" w:hint="eastAsia"/>
          <w:lang w:eastAsia="zh-CN"/>
        </w:rPr>
        <w:t>质</w:t>
      </w:r>
      <w:r w:rsidRPr="00E53847">
        <w:rPr>
          <w:rFonts w:ascii="MS Mincho" w:eastAsia="MS Mincho" w:hAnsi="MS Mincho" w:cs="MS Mincho" w:hint="eastAsia"/>
          <w:lang w:eastAsia="zh-CN"/>
        </w:rPr>
        <w:t>性很大，解</w:t>
      </w:r>
      <w:r w:rsidRPr="00E53847">
        <w:rPr>
          <w:rFonts w:ascii="Microsoft YaHei" w:eastAsia="Microsoft YaHei" w:hAnsi="Microsoft YaHei" w:cs="Microsoft YaHei" w:hint="eastAsia"/>
          <w:lang w:eastAsia="zh-CN"/>
        </w:rPr>
        <w:t>释</w:t>
      </w:r>
      <w:r w:rsidRPr="00E53847">
        <w:rPr>
          <w:rFonts w:ascii="MS Mincho" w:eastAsia="MS Mincho" w:hAnsi="MS Mincho" w:cs="MS Mincho" w:hint="eastAsia"/>
          <w:lang w:eastAsia="zh-CN"/>
        </w:rPr>
        <w:t>会极其受限，跟前人研究的</w:t>
      </w:r>
      <w:r w:rsidRPr="00E53847">
        <w:rPr>
          <w:rFonts w:ascii="Microsoft YaHei" w:eastAsia="Microsoft YaHei" w:hAnsi="Microsoft YaHei" w:cs="Microsoft YaHei" w:hint="eastAsia"/>
          <w:lang w:eastAsia="zh-CN"/>
        </w:rPr>
        <w:t>对话</w:t>
      </w:r>
      <w:r w:rsidRPr="00E53847">
        <w:rPr>
          <w:rFonts w:ascii="MS Mincho" w:eastAsia="MS Mincho" w:hAnsi="MS Mincho" w:cs="MS Mincho" w:hint="eastAsia"/>
          <w:lang w:eastAsia="zh-CN"/>
        </w:rPr>
        <w:t>也不</w:t>
      </w:r>
      <w:r w:rsidRPr="00E53847">
        <w:rPr>
          <w:rFonts w:ascii="Microsoft YaHei" w:eastAsia="Microsoft YaHei" w:hAnsi="Microsoft YaHei" w:cs="Microsoft YaHei" w:hint="eastAsia"/>
          <w:lang w:eastAsia="zh-CN"/>
        </w:rPr>
        <w:t>够</w:t>
      </w:r>
      <w:r w:rsidRPr="00E53847">
        <w:rPr>
          <w:rFonts w:ascii="MS Mincho" w:eastAsia="MS Mincho" w:hAnsi="MS Mincho" w:cs="MS Mincho" w:hint="eastAsia"/>
          <w:lang w:eastAsia="zh-CN"/>
        </w:rPr>
        <w:t>充分。</w:t>
      </w:r>
      <w:r w:rsidRPr="00E53847">
        <w:rPr>
          <w:lang w:eastAsia="zh-CN"/>
        </w:rPr>
        <w:t xml:space="preserve"> </w:t>
      </w:r>
      <w:r w:rsidRPr="00E53847">
        <w:rPr>
          <w:lang w:eastAsia="zh-CN"/>
        </w:rPr>
        <w:t>第二，大部分研究是来自西方先</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国家，尽管出</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了</w:t>
      </w:r>
      <w:r w:rsidRPr="00E53847">
        <w:rPr>
          <w:lang w:eastAsia="zh-CN"/>
        </w:rPr>
        <w:t>Ip</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种本土化的研究，并且她效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量不低且出</w:t>
      </w:r>
      <w:r w:rsidRPr="00E53847">
        <w:rPr>
          <w:rFonts w:ascii="Microsoft YaHei" w:eastAsia="Microsoft YaHei" w:hAnsi="Microsoft YaHei" w:cs="Microsoft YaHei" w:hint="eastAsia"/>
          <w:lang w:eastAsia="zh-CN"/>
        </w:rPr>
        <w:t>现</w:t>
      </w:r>
      <w:r w:rsidRPr="00E53847">
        <w:rPr>
          <w:rFonts w:ascii="MS Mincho" w:eastAsia="MS Mincho" w:hAnsi="MS Mincho" w:cs="MS Mincho" w:hint="eastAsia"/>
          <w:lang w:eastAsia="zh-CN"/>
        </w:rPr>
        <w:t>了干</w:t>
      </w:r>
      <w:r w:rsidRPr="00E53847">
        <w:rPr>
          <w:rFonts w:ascii="Microsoft YaHei" w:eastAsia="Microsoft YaHei" w:hAnsi="Microsoft YaHei" w:cs="Microsoft YaHei" w:hint="eastAsia"/>
          <w:lang w:eastAsia="zh-CN"/>
        </w:rPr>
        <w:t>净</w:t>
      </w:r>
      <w:r w:rsidRPr="00E53847">
        <w:rPr>
          <w:rFonts w:ascii="MS Mincho" w:eastAsia="MS Mincho" w:hAnsi="MS Mincho" w:cs="MS Mincho" w:hint="eastAsia"/>
          <w:lang w:eastAsia="zh-CN"/>
        </w:rPr>
        <w:t>的延</w:t>
      </w:r>
      <w:r w:rsidRPr="00E53847">
        <w:rPr>
          <w:rFonts w:ascii="Microsoft YaHei" w:eastAsia="Microsoft YaHei" w:hAnsi="Microsoft YaHei" w:cs="Microsoft YaHei" w:hint="eastAsia"/>
          <w:lang w:eastAsia="zh-CN"/>
        </w:rPr>
        <w:t>迟</w:t>
      </w:r>
      <w:r w:rsidRPr="00E53847">
        <w:rPr>
          <w:rFonts w:ascii="MS Mincho" w:eastAsia="MS Mincho" w:hAnsi="MS Mincho" w:cs="MS Mincho" w:hint="eastAsia"/>
          <w:lang w:eastAsia="zh-CN"/>
        </w:rPr>
        <w:t>增</w:t>
      </w:r>
      <w:r w:rsidRPr="00E53847">
        <w:rPr>
          <w:rFonts w:ascii="Microsoft YaHei" w:eastAsia="Microsoft YaHei" w:hAnsi="Microsoft YaHei" w:cs="Microsoft YaHei" w:hint="eastAsia"/>
          <w:lang w:eastAsia="zh-CN"/>
        </w:rPr>
        <w:t>长</w:t>
      </w:r>
      <w:r w:rsidRPr="00E53847">
        <w:rPr>
          <w:rFonts w:ascii="MS Mincho" w:eastAsia="MS Mincho" w:hAnsi="MS Mincho" w:cs="MS Mincho" w:hint="eastAsia"/>
          <w:lang w:eastAsia="zh-CN"/>
        </w:rPr>
        <w:t>的，且</w:t>
      </w:r>
      <w:r w:rsidRPr="00E53847">
        <w:rPr>
          <w:rFonts w:ascii="Microsoft YaHei" w:eastAsia="Microsoft YaHei" w:hAnsi="Microsoft YaHei" w:cs="Microsoft YaHei" w:hint="eastAsia"/>
          <w:lang w:eastAsia="zh-CN"/>
        </w:rPr>
        <w:t>许</w:t>
      </w:r>
      <w:r w:rsidRPr="00E53847">
        <w:rPr>
          <w:rFonts w:ascii="MS Mincho" w:eastAsia="MS Mincho" w:hAnsi="MS Mincho" w:cs="MS Mincho" w:hint="eastAsia"/>
          <w:lang w:eastAsia="zh-CN"/>
        </w:rPr>
        <w:t>多研究尽量混合了不同</w:t>
      </w:r>
      <w:r w:rsidRPr="00E53847">
        <w:rPr>
          <w:rFonts w:ascii="Microsoft YaHei" w:eastAsia="Microsoft YaHei" w:hAnsi="Microsoft YaHei" w:cs="Microsoft YaHei" w:hint="eastAsia"/>
          <w:lang w:eastAsia="zh-CN"/>
        </w:rPr>
        <w:t>阶级</w:t>
      </w:r>
      <w:r w:rsidRPr="00E53847">
        <w:rPr>
          <w:rFonts w:ascii="MS Mincho" w:eastAsia="MS Mincho" w:hAnsi="MS Mincho" w:cs="MS Mincho" w:hint="eastAsia"/>
          <w:lang w:eastAsia="zh-CN"/>
        </w:rPr>
        <w:t>不同民族的人，但是背景仍旧</w:t>
      </w:r>
      <w:r w:rsidRPr="00E53847">
        <w:rPr>
          <w:rFonts w:ascii="Microsoft YaHei" w:eastAsia="Microsoft YaHei" w:hAnsi="Microsoft YaHei" w:cs="Microsoft YaHei" w:hint="eastAsia"/>
          <w:lang w:eastAsia="zh-CN"/>
        </w:rPr>
        <w:t>单</w:t>
      </w:r>
      <w:r w:rsidRPr="00E53847">
        <w:rPr>
          <w:rFonts w:ascii="MS Mincho" w:eastAsia="MS Mincho" w:hAnsi="MS Mincho" w:cs="MS Mincho" w:hint="eastAsia"/>
          <w:lang w:eastAsia="zh-CN"/>
        </w:rPr>
        <w:t>一，</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于能否</w:t>
      </w:r>
      <w:r w:rsidRPr="00E53847">
        <w:rPr>
          <w:rFonts w:ascii="Microsoft YaHei" w:eastAsia="Microsoft YaHei" w:hAnsi="Microsoft YaHei" w:cs="Microsoft YaHei" w:hint="eastAsia"/>
          <w:lang w:eastAsia="zh-CN"/>
        </w:rPr>
        <w:t>顺</w:t>
      </w:r>
      <w:r w:rsidRPr="00E53847">
        <w:rPr>
          <w:rFonts w:ascii="MS Mincho" w:eastAsia="MS Mincho" w:hAnsi="MS Mincho" w:cs="MS Mincho" w:hint="eastAsia"/>
          <w:lang w:eastAsia="zh-CN"/>
        </w:rPr>
        <w:t>利将</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果迁移，仍就是未知的。</w:t>
      </w:r>
      <w:r w:rsidRPr="00E53847">
        <w:rPr>
          <w:lang w:eastAsia="zh-CN"/>
        </w:rPr>
        <w:t xml:space="preserve"> </w:t>
      </w:r>
      <w:r w:rsidRPr="00E53847">
        <w:rPr>
          <w:lang w:eastAsia="zh-CN"/>
        </w:rPr>
        <w:t>第三，在做</w:t>
      </w:r>
      <w:r w:rsidRPr="00E53847">
        <w:rPr>
          <w:rFonts w:ascii="Microsoft YaHei" w:eastAsia="Microsoft YaHei" w:hAnsi="Microsoft YaHei" w:cs="Microsoft YaHei" w:hint="eastAsia"/>
          <w:lang w:eastAsia="zh-CN"/>
        </w:rPr>
        <w:t>这项</w:t>
      </w:r>
      <w:r w:rsidRPr="00E53847">
        <w:rPr>
          <w:lang w:eastAsia="zh-CN"/>
        </w:rPr>
        <w:t>meta</w:t>
      </w:r>
      <w:r w:rsidRPr="00E53847">
        <w:rPr>
          <w:lang w:eastAsia="zh-CN"/>
        </w:rPr>
        <w:t>分析的</w:t>
      </w:r>
      <w:r w:rsidRPr="00E53847">
        <w:rPr>
          <w:rFonts w:ascii="Microsoft YaHei" w:eastAsia="Microsoft YaHei" w:hAnsi="Microsoft YaHei" w:cs="Microsoft YaHei" w:hint="eastAsia"/>
          <w:lang w:eastAsia="zh-CN"/>
        </w:rPr>
        <w:t>过</w:t>
      </w:r>
      <w:r w:rsidRPr="00E53847">
        <w:rPr>
          <w:rFonts w:ascii="MS Mincho" w:eastAsia="MS Mincho" w:hAnsi="MS Mincho" w:cs="MS Mincho" w:hint="eastAsia"/>
          <w:lang w:eastAsia="zh-CN"/>
        </w:rPr>
        <w:t>程中，作者明</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感</w:t>
      </w:r>
      <w:r w:rsidRPr="00E53847">
        <w:rPr>
          <w:rFonts w:ascii="Microsoft YaHei" w:eastAsia="Microsoft YaHei" w:hAnsi="Microsoft YaHei" w:cs="Microsoft YaHei" w:hint="eastAsia"/>
          <w:lang w:eastAsia="zh-CN"/>
        </w:rPr>
        <w:t>觉</w:t>
      </w:r>
      <w:r w:rsidRPr="00E53847">
        <w:rPr>
          <w:rFonts w:ascii="MS Mincho" w:eastAsia="MS Mincho" w:hAnsi="MS Mincho" w:cs="MS Mincho" w:hint="eastAsia"/>
          <w:lang w:eastAsia="zh-CN"/>
        </w:rPr>
        <w:t>到了收到了方法</w:t>
      </w:r>
      <w:r w:rsidRPr="00E53847">
        <w:rPr>
          <w:rFonts w:ascii="Microsoft YaHei" w:eastAsia="Microsoft YaHei" w:hAnsi="Microsoft YaHei" w:cs="Microsoft YaHei" w:hint="eastAsia"/>
          <w:lang w:eastAsia="zh-CN"/>
        </w:rPr>
        <w:t>论</w:t>
      </w:r>
      <w:r w:rsidRPr="00E53847">
        <w:rPr>
          <w:rFonts w:ascii="MS Mincho" w:eastAsia="MS Mincho" w:hAnsi="MS Mincho" w:cs="MS Mincho" w:hint="eastAsia"/>
          <w:lang w:eastAsia="zh-CN"/>
        </w:rPr>
        <w:t>上的限制，</w:t>
      </w:r>
      <w:r w:rsidRPr="00E53847">
        <w:rPr>
          <w:rFonts w:ascii="Microsoft YaHei" w:eastAsia="Microsoft YaHei" w:hAnsi="Microsoft YaHei" w:cs="Microsoft YaHei" w:hint="eastAsia"/>
          <w:lang w:eastAsia="zh-CN"/>
        </w:rPr>
        <w:t>虽</w:t>
      </w:r>
      <w:r w:rsidRPr="00E53847">
        <w:rPr>
          <w:rFonts w:ascii="MS Mincho" w:eastAsia="MS Mincho" w:hAnsi="MS Mincho" w:cs="MS Mincho" w:hint="eastAsia"/>
          <w:lang w:eastAsia="zh-CN"/>
        </w:rPr>
        <w:t>然借助了新的研究提供的，例如</w:t>
      </w:r>
      <w:proofErr w:type="spellStart"/>
      <w:r w:rsidRPr="00E53847">
        <w:rPr>
          <w:lang w:eastAsia="zh-CN"/>
        </w:rPr>
        <w:t>wl</w:t>
      </w:r>
      <w:proofErr w:type="spellEnd"/>
      <w:r w:rsidRPr="00E53847">
        <w:rPr>
          <w:lang w:eastAsia="zh-CN"/>
        </w:rPr>
        <w:t>并不是中性的、效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量在抑郁症心理治</w:t>
      </w:r>
      <w:r w:rsidRPr="00E53847">
        <w:rPr>
          <w:rFonts w:ascii="Microsoft YaHei" w:eastAsia="Microsoft YaHei" w:hAnsi="Microsoft YaHei" w:cs="Microsoft YaHei" w:hint="eastAsia"/>
          <w:lang w:eastAsia="zh-CN"/>
        </w:rPr>
        <w:t>疗领</w:t>
      </w:r>
      <w:r w:rsidRPr="00E53847">
        <w:rPr>
          <w:rFonts w:ascii="MS Mincho" w:eastAsia="MS Mincho" w:hAnsi="MS Mincho" w:cs="MS Mincho" w:hint="eastAsia"/>
          <w:lang w:eastAsia="zh-CN"/>
        </w:rPr>
        <w:t>域的解</w:t>
      </w:r>
      <w:r w:rsidRPr="00E53847">
        <w:rPr>
          <w:rFonts w:ascii="Microsoft YaHei" w:eastAsia="Microsoft YaHei" w:hAnsi="Microsoft YaHei" w:cs="Microsoft YaHei" w:hint="eastAsia"/>
          <w:lang w:eastAsia="zh-CN"/>
        </w:rPr>
        <w:t>读</w:t>
      </w:r>
      <w:r w:rsidRPr="00E53847">
        <w:rPr>
          <w:rFonts w:ascii="MS Mincho" w:eastAsia="MS Mincho" w:hAnsi="MS Mincho" w:cs="MS Mincho" w:hint="eastAsia"/>
          <w:lang w:eastAsia="zh-CN"/>
        </w:rPr>
        <w:t>方法，但是</w:t>
      </w:r>
      <w:r w:rsidRPr="00E53847">
        <w:rPr>
          <w:rFonts w:ascii="Microsoft YaHei" w:eastAsia="Microsoft YaHei" w:hAnsi="Microsoft YaHei" w:cs="Microsoft YaHei" w:hint="eastAsia"/>
          <w:lang w:eastAsia="zh-CN"/>
        </w:rPr>
        <w:t>还</w:t>
      </w:r>
      <w:r w:rsidRPr="00E53847">
        <w:rPr>
          <w:rFonts w:ascii="MS Mincho" w:eastAsia="MS Mincho" w:hAnsi="MS Mincho" w:cs="MS Mincho" w:hint="eastAsia"/>
          <w:lang w:eastAsia="zh-CN"/>
        </w:rPr>
        <w:t>有很多完成、未完成、因</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作者有限的精力没有找到的参照。最典型的困</w:t>
      </w:r>
      <w:r w:rsidRPr="00E53847">
        <w:rPr>
          <w:rFonts w:ascii="Microsoft YaHei" w:eastAsia="Microsoft YaHei" w:hAnsi="Microsoft YaHei" w:cs="Microsoft YaHei" w:hint="eastAsia"/>
          <w:lang w:eastAsia="zh-CN"/>
        </w:rPr>
        <w:t>难</w:t>
      </w:r>
      <w:r w:rsidRPr="00E53847">
        <w:rPr>
          <w:rFonts w:ascii="MS Mincho" w:eastAsia="MS Mincho" w:hAnsi="MS Mincho" w:cs="MS Mincho" w:hint="eastAsia"/>
          <w:lang w:eastAsia="zh-CN"/>
        </w:rPr>
        <w:t>就是</w:t>
      </w:r>
      <w:r w:rsidRPr="00E53847">
        <w:rPr>
          <w:rFonts w:ascii="Microsoft YaHei" w:eastAsia="Microsoft YaHei" w:hAnsi="Microsoft YaHei" w:cs="Microsoft YaHei" w:hint="eastAsia"/>
          <w:lang w:eastAsia="zh-CN"/>
        </w:rPr>
        <w:t>风险评</w:t>
      </w:r>
      <w:r w:rsidRPr="00E53847">
        <w:rPr>
          <w:rFonts w:ascii="MS Mincho" w:eastAsia="MS Mincho" w:hAnsi="MS Mincho" w:cs="MS Mincho" w:hint="eastAsia"/>
          <w:lang w:eastAsia="zh-CN"/>
        </w:rPr>
        <w:t>估。作者在</w:t>
      </w:r>
      <w:r w:rsidRPr="00E53847">
        <w:rPr>
          <w:lang w:eastAsia="zh-CN"/>
        </w:rPr>
        <w:t>2.0 Domain 2</w:t>
      </w:r>
      <w:r w:rsidRPr="00E53847">
        <w:rPr>
          <w:lang w:eastAsia="zh-CN"/>
        </w:rPr>
        <w:t>（</w:t>
      </w:r>
      <w:r w:rsidRPr="00E53847">
        <w:rPr>
          <w:lang w:eastAsia="zh-CN"/>
        </w:rPr>
        <w:t>deviations from intended interventions</w:t>
      </w:r>
      <w:r w:rsidRPr="00E53847">
        <w:rPr>
          <w:lang w:eastAsia="zh-CN"/>
        </w:rPr>
        <w:t>）在多数</w:t>
      </w:r>
      <w:r w:rsidRPr="00E53847">
        <w:rPr>
          <w:rFonts w:ascii="Microsoft YaHei" w:eastAsia="Microsoft YaHei" w:hAnsi="Microsoft YaHei" w:cs="Microsoft YaHei" w:hint="eastAsia"/>
          <w:lang w:eastAsia="zh-CN"/>
        </w:rPr>
        <w:t>纳</w:t>
      </w:r>
      <w:r w:rsidRPr="00E53847">
        <w:rPr>
          <w:rFonts w:ascii="MS Mincho" w:eastAsia="MS Mincho" w:hAnsi="MS Mincho" w:cs="MS Mincho" w:hint="eastAsia"/>
          <w:lang w:eastAsia="zh-CN"/>
        </w:rPr>
        <w:t>入研究中只能被判</w:t>
      </w:r>
      <w:r w:rsidRPr="00E53847">
        <w:rPr>
          <w:rFonts w:ascii="Microsoft YaHei" w:eastAsia="Microsoft YaHei" w:hAnsi="Microsoft YaHei" w:cs="Microsoft YaHei" w:hint="eastAsia"/>
          <w:lang w:eastAsia="zh-CN"/>
        </w:rPr>
        <w:t>为</w:t>
      </w:r>
      <w:r w:rsidRPr="00E53847">
        <w:rPr>
          <w:lang w:eastAsia="zh-CN"/>
        </w:rPr>
        <w:t xml:space="preserve"> Some concerns</w:t>
      </w:r>
      <w:r w:rsidRPr="00E53847">
        <w:rPr>
          <w:lang w:eastAsia="zh-CN"/>
        </w:rPr>
        <w:t>。</w:t>
      </w:r>
      <w:r w:rsidRPr="00E53847">
        <w:rPr>
          <w:rFonts w:ascii="Microsoft YaHei" w:eastAsia="Microsoft YaHei" w:hAnsi="Microsoft YaHei" w:cs="Microsoft YaHei" w:hint="eastAsia"/>
          <w:lang w:eastAsia="zh-CN"/>
        </w:rPr>
        <w:t>虽</w:t>
      </w:r>
      <w:r w:rsidRPr="00E53847">
        <w:rPr>
          <w:rFonts w:ascii="MS Mincho" w:eastAsia="MS Mincho" w:hAnsi="MS Mincho" w:cs="MS Mincho" w:hint="eastAsia"/>
          <w:lang w:eastAsia="zh-CN"/>
        </w:rPr>
        <w:t>然</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是</w:t>
      </w:r>
      <w:r w:rsidRPr="00E53847">
        <w:rPr>
          <w:rFonts w:ascii="Microsoft YaHei" w:eastAsia="Microsoft YaHei" w:hAnsi="Microsoft YaHei" w:cs="Microsoft YaHei" w:hint="eastAsia"/>
          <w:lang w:eastAsia="zh-CN"/>
        </w:rPr>
        <w:t>该领</w:t>
      </w:r>
      <w:r w:rsidRPr="00E53847">
        <w:rPr>
          <w:rFonts w:ascii="MS Mincho" w:eastAsia="MS Mincho" w:hAnsi="MS Mincho" w:cs="MS Mincho" w:hint="eastAsia"/>
          <w:lang w:eastAsia="zh-CN"/>
        </w:rPr>
        <w:t>域的</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构性特征，而非个</w:t>
      </w:r>
      <w:r w:rsidRPr="00E53847">
        <w:rPr>
          <w:rFonts w:ascii="Microsoft YaHei" w:eastAsia="Microsoft YaHei" w:hAnsi="Microsoft YaHei" w:cs="Microsoft YaHei" w:hint="eastAsia"/>
          <w:lang w:eastAsia="zh-CN"/>
        </w:rPr>
        <w:t>别</w:t>
      </w:r>
      <w:r w:rsidRPr="00E53847">
        <w:rPr>
          <w:rFonts w:ascii="MS Mincho" w:eastAsia="MS Mincho" w:hAnsi="MS Mincho" w:cs="MS Mincho" w:hint="eastAsia"/>
          <w:lang w:eastAsia="zh-CN"/>
        </w:rPr>
        <w:t>研究的方法缺陷，但是基于医学上的</w:t>
      </w:r>
      <w:proofErr w:type="spellStart"/>
      <w:r w:rsidRPr="00E53847">
        <w:rPr>
          <w:lang w:eastAsia="zh-CN"/>
        </w:rPr>
        <w:t>RoB</w:t>
      </w:r>
      <w:proofErr w:type="spellEnd"/>
      <w:r w:rsidRPr="00E53847">
        <w:rPr>
          <w:lang w:eastAsia="zh-CN"/>
        </w:rPr>
        <w:t>做起心理治</w:t>
      </w:r>
      <w:r w:rsidRPr="00E53847">
        <w:rPr>
          <w:rFonts w:ascii="Microsoft YaHei" w:eastAsia="Microsoft YaHei" w:hAnsi="Microsoft YaHei" w:cs="Microsoft YaHei" w:hint="eastAsia"/>
          <w:lang w:eastAsia="zh-CN"/>
        </w:rPr>
        <w:t>疗风险评</w:t>
      </w:r>
      <w:r w:rsidRPr="00E53847">
        <w:rPr>
          <w:rFonts w:ascii="MS Mincho" w:eastAsia="MS Mincho" w:hAnsi="MS Mincho" w:cs="MS Mincho" w:hint="eastAsia"/>
          <w:lang w:eastAsia="zh-CN"/>
        </w:rPr>
        <w:t>估扔就有</w:t>
      </w:r>
      <w:r w:rsidRPr="00E53847">
        <w:rPr>
          <w:rFonts w:ascii="Microsoft YaHei" w:eastAsia="Microsoft YaHei" w:hAnsi="Microsoft YaHei" w:cs="Microsoft YaHei" w:hint="eastAsia"/>
          <w:lang w:eastAsia="zh-CN"/>
        </w:rPr>
        <w:t>诸</w:t>
      </w:r>
      <w:r w:rsidRPr="00E53847">
        <w:rPr>
          <w:rFonts w:ascii="MS Mincho" w:eastAsia="MS Mincho" w:hAnsi="MS Mincho" w:cs="MS Mincho" w:hint="eastAsia"/>
          <w:lang w:eastAsia="zh-CN"/>
        </w:rPr>
        <w:t>多限制，比如</w:t>
      </w:r>
      <w:r w:rsidRPr="00E53847">
        <w:rPr>
          <w:lang w:eastAsia="zh-CN"/>
        </w:rPr>
        <w:t>D2</w:t>
      </w:r>
      <w:r w:rsidRPr="00E53847">
        <w:rPr>
          <w:lang w:eastAsia="zh-CN"/>
        </w:rPr>
        <w:t>和</w:t>
      </w:r>
      <w:r w:rsidRPr="00E53847">
        <w:rPr>
          <w:lang w:eastAsia="zh-CN"/>
        </w:rPr>
        <w:t>D4</w:t>
      </w:r>
      <w:r w:rsidRPr="00E53847">
        <w:rPr>
          <w:lang w:eastAsia="zh-CN"/>
        </w:rPr>
        <w:t>会因</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心理治</w:t>
      </w:r>
      <w:r w:rsidRPr="00E53847">
        <w:rPr>
          <w:rFonts w:ascii="Microsoft YaHei" w:eastAsia="Microsoft YaHei" w:hAnsi="Microsoft YaHei" w:cs="Microsoft YaHei" w:hint="eastAsia"/>
          <w:lang w:eastAsia="zh-CN"/>
        </w:rPr>
        <w:t>疗</w:t>
      </w:r>
      <w:r w:rsidRPr="00E53847">
        <w:rPr>
          <w:rFonts w:ascii="MS Mincho" w:eastAsia="MS Mincho" w:hAnsi="MS Mincho" w:cs="MS Mincho" w:hint="eastAsia"/>
          <w:lang w:eastAsia="zh-CN"/>
        </w:rPr>
        <w:t>上双盲可行性</w:t>
      </w:r>
      <w:proofErr w:type="gramStart"/>
      <w:r w:rsidRPr="00E53847">
        <w:rPr>
          <w:rFonts w:ascii="MS Mincho" w:eastAsia="MS Mincho" w:hAnsi="MS Mincho" w:cs="MS Mincho" w:hint="eastAsia"/>
          <w:lang w:eastAsia="zh-CN"/>
        </w:rPr>
        <w:t>极</w:t>
      </w:r>
      <w:proofErr w:type="gramEnd"/>
      <w:r w:rsidRPr="00E53847">
        <w:rPr>
          <w:rFonts w:ascii="MS Mincho" w:eastAsia="MS Mincho" w:hAnsi="MS Mincho" w:cs="MS Mincho" w:hint="eastAsia"/>
          <w:lang w:eastAsia="zh-CN"/>
        </w:rPr>
        <w:t>低等限制</w:t>
      </w:r>
      <w:r w:rsidRPr="00E53847">
        <w:rPr>
          <w:rFonts w:ascii="Microsoft YaHei" w:eastAsia="Microsoft YaHei" w:hAnsi="Microsoft YaHei" w:cs="Microsoft YaHei" w:hint="eastAsia"/>
          <w:lang w:eastAsia="zh-CN"/>
        </w:rPr>
        <w:t>导</w:t>
      </w:r>
      <w:r w:rsidRPr="00E53847">
        <w:rPr>
          <w:rFonts w:ascii="MS Mincho" w:eastAsia="MS Mincho" w:hAnsi="MS Mincho" w:cs="MS Mincho" w:hint="eastAsia"/>
          <w:lang w:eastAsia="zh-CN"/>
        </w:rPr>
        <w:t>致</w:t>
      </w:r>
      <w:r w:rsidRPr="00E53847">
        <w:rPr>
          <w:rFonts w:ascii="Microsoft YaHei" w:eastAsia="Microsoft YaHei" w:hAnsi="Microsoft YaHei" w:cs="Microsoft YaHei" w:hint="eastAsia"/>
          <w:lang w:eastAsia="zh-CN"/>
        </w:rPr>
        <w:t>风险</w:t>
      </w:r>
      <w:r w:rsidRPr="00E53847">
        <w:rPr>
          <w:rFonts w:ascii="MS Mincho" w:eastAsia="MS Mincho" w:hAnsi="MS Mincho" w:cs="MS Mincho" w:hint="eastAsia"/>
          <w:lang w:eastAsia="zh-CN"/>
        </w:rPr>
        <w:t>一起上升，完全</w:t>
      </w:r>
      <w:r w:rsidRPr="00E53847">
        <w:rPr>
          <w:rFonts w:ascii="Microsoft YaHei" w:eastAsia="Microsoft YaHei" w:hAnsi="Microsoft YaHei" w:cs="Microsoft YaHei" w:hint="eastAsia"/>
          <w:lang w:eastAsia="zh-CN"/>
        </w:rPr>
        <w:t>违</w:t>
      </w:r>
      <w:r w:rsidRPr="00E53847">
        <w:rPr>
          <w:rFonts w:ascii="MS Mincho" w:eastAsia="MS Mincho" w:hAnsi="MS Mincho" w:cs="MS Mincho" w:hint="eastAsia"/>
          <w:lang w:eastAsia="zh-CN"/>
        </w:rPr>
        <w:t>背了</w:t>
      </w:r>
      <w:proofErr w:type="spellStart"/>
      <w:r w:rsidRPr="00E53847">
        <w:rPr>
          <w:lang w:eastAsia="zh-CN"/>
        </w:rPr>
        <w:t>RoB</w:t>
      </w:r>
      <w:proofErr w:type="spellEnd"/>
      <w:r w:rsidRPr="00E53847">
        <w:rPr>
          <w:lang w:eastAsia="zh-CN"/>
        </w:rPr>
        <w:t>的精神，也不利于</w:t>
      </w:r>
      <w:r w:rsidRPr="00E53847">
        <w:rPr>
          <w:rFonts w:ascii="Microsoft YaHei" w:eastAsia="Microsoft YaHei" w:hAnsi="Microsoft YaHei" w:cs="Microsoft YaHei" w:hint="eastAsia"/>
          <w:lang w:eastAsia="zh-CN"/>
        </w:rPr>
        <w:t>读</w:t>
      </w:r>
      <w:r w:rsidRPr="00E53847">
        <w:rPr>
          <w:rFonts w:ascii="MS Mincho" w:eastAsia="MS Mincho" w:hAnsi="MS Mincho" w:cs="MS Mincho" w:hint="eastAsia"/>
          <w:lang w:eastAsia="zh-CN"/>
        </w:rPr>
        <w:t>者了解</w:t>
      </w:r>
      <w:r w:rsidRPr="00E53847">
        <w:rPr>
          <w:rFonts w:ascii="Microsoft YaHei" w:eastAsia="Microsoft YaHei" w:hAnsi="Microsoft YaHei" w:cs="Microsoft YaHei" w:hint="eastAsia"/>
          <w:lang w:eastAsia="zh-CN"/>
        </w:rPr>
        <w:t>风险</w:t>
      </w:r>
      <w:r w:rsidRPr="00E53847">
        <w:rPr>
          <w:rFonts w:ascii="MS Mincho" w:eastAsia="MS Mincho" w:hAnsi="MS Mincho" w:cs="MS Mincho" w:hint="eastAsia"/>
          <w:lang w:eastAsia="zh-CN"/>
        </w:rPr>
        <w:t>。</w:t>
      </w:r>
      <w:r w:rsidRPr="00E53847">
        <w:rPr>
          <w:lang w:eastAsia="zh-CN"/>
        </w:rPr>
        <w:t xml:space="preserve"> 5.5. Implications and Future Directions </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w:t>
      </w:r>
      <w:r w:rsidRPr="00E53847">
        <w:rPr>
          <w:rFonts w:ascii="Microsoft YaHei" w:eastAsia="Microsoft YaHei" w:hAnsi="Microsoft YaHei" w:cs="Microsoft YaHei" w:hint="eastAsia"/>
          <w:lang w:eastAsia="zh-CN"/>
        </w:rPr>
        <w:t>这类</w:t>
      </w:r>
      <w:r w:rsidRPr="00E53847">
        <w:rPr>
          <w:rFonts w:ascii="MS Mincho" w:eastAsia="MS Mincho" w:hAnsi="MS Mincho" w:cs="MS Mincho" w:hint="eastAsia"/>
          <w:lang w:eastAsia="zh-CN"/>
        </w:rPr>
        <w:t>介入的</w:t>
      </w:r>
      <w:r w:rsidRPr="00E53847">
        <w:rPr>
          <w:rFonts w:ascii="Microsoft YaHei" w:eastAsia="Microsoft YaHei" w:hAnsi="Microsoft YaHei" w:cs="Microsoft YaHei" w:hint="eastAsia"/>
          <w:lang w:eastAsia="zh-CN"/>
        </w:rPr>
        <w:t>设计</w:t>
      </w:r>
      <w:r w:rsidRPr="00E53847">
        <w:rPr>
          <w:rFonts w:ascii="MS Mincho" w:eastAsia="MS Mincho" w:hAnsi="MS Mincho" w:cs="MS Mincho" w:hint="eastAsia"/>
          <w:lang w:eastAsia="zh-CN"/>
        </w:rPr>
        <w:t>者的建</w:t>
      </w:r>
      <w:r w:rsidRPr="00E53847">
        <w:rPr>
          <w:rFonts w:ascii="Microsoft YaHei" w:eastAsia="Microsoft YaHei" w:hAnsi="Microsoft YaHei" w:cs="Microsoft YaHei" w:hint="eastAsia"/>
          <w:lang w:eastAsia="zh-CN"/>
        </w:rPr>
        <w:t>议</w:t>
      </w:r>
      <w:r w:rsidRPr="00E53847">
        <w:rPr>
          <w:rFonts w:ascii="MS Mincho" w:eastAsia="MS Mincho" w:hAnsi="MS Mincho" w:cs="MS Mincho" w:hint="eastAsia"/>
          <w:lang w:eastAsia="zh-CN"/>
        </w:rPr>
        <w:t>：我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的初步</w:t>
      </w:r>
      <w:r w:rsidRPr="00E53847">
        <w:rPr>
          <w:rFonts w:ascii="Microsoft YaHei" w:eastAsia="Microsoft YaHei" w:hAnsi="Microsoft YaHei" w:cs="Microsoft YaHei" w:hint="eastAsia"/>
          <w:lang w:eastAsia="zh-CN"/>
        </w:rPr>
        <w:t>结</w:t>
      </w:r>
      <w:r w:rsidRPr="00E53847">
        <w:rPr>
          <w:rFonts w:ascii="MS Mincho" w:eastAsia="MS Mincho" w:hAnsi="MS Mincho" w:cs="MS Mincho" w:hint="eastAsia"/>
          <w:lang w:eastAsia="zh-CN"/>
        </w:rPr>
        <w:t>果</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示越是考</w:t>
      </w:r>
      <w:r w:rsidRPr="00E53847">
        <w:rPr>
          <w:rFonts w:ascii="Microsoft YaHei" w:eastAsia="Microsoft YaHei" w:hAnsi="Microsoft YaHei" w:cs="Microsoft YaHei" w:hint="eastAsia"/>
          <w:lang w:eastAsia="zh-CN"/>
        </w:rPr>
        <w:t>虑现实</w:t>
      </w:r>
      <w:r w:rsidRPr="00E53847">
        <w:rPr>
          <w:rFonts w:ascii="MS Mincho" w:eastAsia="MS Mincho" w:hAnsi="MS Mincho" w:cs="MS Mincho" w:hint="eastAsia"/>
          <w:lang w:eastAsia="zh-CN"/>
        </w:rPr>
        <w:t>效用的大</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本研究的效</w:t>
      </w:r>
      <w:r w:rsidRPr="00E53847">
        <w:rPr>
          <w:rFonts w:ascii="Microsoft YaHei" w:eastAsia="Microsoft YaHei" w:hAnsi="Microsoft YaHei" w:cs="Microsoft YaHei" w:hint="eastAsia"/>
          <w:lang w:eastAsia="zh-CN"/>
        </w:rPr>
        <w:t>应</w:t>
      </w:r>
      <w:proofErr w:type="gramStart"/>
      <w:r w:rsidRPr="00E53847">
        <w:rPr>
          <w:rFonts w:ascii="MS Mincho" w:eastAsia="MS Mincho" w:hAnsi="MS Mincho" w:cs="MS Mincho" w:hint="eastAsia"/>
          <w:lang w:eastAsia="zh-CN"/>
        </w:rPr>
        <w:t>量其</w:t>
      </w:r>
      <w:r w:rsidRPr="00E53847">
        <w:rPr>
          <w:rFonts w:ascii="Microsoft YaHei" w:eastAsia="Microsoft YaHei" w:hAnsi="Microsoft YaHei" w:cs="Microsoft YaHei" w:hint="eastAsia"/>
          <w:lang w:eastAsia="zh-CN"/>
        </w:rPr>
        <w:t>实</w:t>
      </w:r>
      <w:proofErr w:type="gramEnd"/>
      <w:r w:rsidRPr="00E53847">
        <w:rPr>
          <w:rFonts w:ascii="MS Mincho" w:eastAsia="MS Mincho" w:hAnsi="MS Mincho" w:cs="MS Mincho" w:hint="eastAsia"/>
          <w:lang w:eastAsia="zh-CN"/>
        </w:rPr>
        <w:t>并不高，但</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不意味着我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要放弃，相反我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要</w:t>
      </w:r>
      <w:r w:rsidRPr="00E53847">
        <w:rPr>
          <w:rFonts w:ascii="Microsoft YaHei" w:eastAsia="Microsoft YaHei" w:hAnsi="Microsoft YaHei" w:cs="Microsoft YaHei" w:hint="eastAsia"/>
          <w:lang w:eastAsia="zh-CN"/>
        </w:rPr>
        <w:t>时</w:t>
      </w:r>
      <w:r w:rsidRPr="00E53847">
        <w:rPr>
          <w:rFonts w:ascii="MS Mincho" w:eastAsia="MS Mincho" w:hAnsi="MS Mincho" w:cs="MS Mincho" w:hint="eastAsia"/>
          <w:lang w:eastAsia="zh-CN"/>
        </w:rPr>
        <w:t>刻</w:t>
      </w:r>
      <w:r w:rsidRPr="00E53847">
        <w:rPr>
          <w:rFonts w:ascii="Microsoft YaHei" w:eastAsia="Microsoft YaHei" w:hAnsi="Microsoft YaHei" w:cs="Microsoft YaHei" w:hint="eastAsia"/>
          <w:lang w:eastAsia="zh-CN"/>
        </w:rPr>
        <w:t>记</w:t>
      </w:r>
      <w:r w:rsidRPr="00E53847">
        <w:rPr>
          <w:rFonts w:ascii="MS Mincho" w:eastAsia="MS Mincho" w:hAnsi="MS Mincho" w:cs="MS Mincho" w:hint="eastAsia"/>
          <w:lang w:eastAsia="zh-CN"/>
        </w:rPr>
        <w:t>得</w:t>
      </w:r>
      <w:r w:rsidRPr="00E53847">
        <w:rPr>
          <w:lang w:eastAsia="zh-CN"/>
        </w:rPr>
        <w:t>effectiveness</w:t>
      </w:r>
      <w:r w:rsidRPr="00E53847">
        <w:rPr>
          <w:lang w:eastAsia="zh-CN"/>
        </w:rPr>
        <w:t>和</w:t>
      </w:r>
      <w:r w:rsidRPr="00E53847">
        <w:rPr>
          <w:lang w:eastAsia="zh-CN"/>
        </w:rPr>
        <w:t>efficacy</w:t>
      </w:r>
      <w:r w:rsidRPr="00E53847">
        <w:rPr>
          <w:lang w:eastAsia="zh-CN"/>
        </w:rPr>
        <w:t>是有区</w:t>
      </w:r>
      <w:r w:rsidRPr="00E53847">
        <w:rPr>
          <w:rFonts w:ascii="Microsoft YaHei" w:eastAsia="Microsoft YaHei" w:hAnsi="Microsoft YaHei" w:cs="Microsoft YaHei" w:hint="eastAsia"/>
          <w:lang w:eastAsia="zh-CN"/>
        </w:rPr>
        <w:t>别</w:t>
      </w:r>
      <w:r w:rsidRPr="00E53847">
        <w:rPr>
          <w:rFonts w:ascii="MS Mincho" w:eastAsia="MS Mincho" w:hAnsi="MS Mincho" w:cs="MS Mincho" w:hint="eastAsia"/>
          <w:lang w:eastAsia="zh-CN"/>
        </w:rPr>
        <w:t>的，可及性和真正的效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之</w:t>
      </w:r>
      <w:r w:rsidRPr="00E53847">
        <w:rPr>
          <w:rFonts w:ascii="Microsoft YaHei" w:eastAsia="Microsoft YaHei" w:hAnsi="Microsoft YaHei" w:cs="Microsoft YaHei" w:hint="eastAsia"/>
          <w:lang w:eastAsia="zh-CN"/>
        </w:rPr>
        <w:t>间</w:t>
      </w:r>
      <w:r w:rsidRPr="00E53847">
        <w:rPr>
          <w:rFonts w:ascii="MS Mincho" w:eastAsia="MS Mincho" w:hAnsi="MS Mincho" w:cs="MS Mincho" w:hint="eastAsia"/>
          <w:lang w:eastAsia="zh-CN"/>
        </w:rPr>
        <w:t>的关系其</w:t>
      </w:r>
      <w:r w:rsidRPr="00E53847">
        <w:rPr>
          <w:rFonts w:ascii="Microsoft YaHei" w:eastAsia="Microsoft YaHei" w:hAnsi="Microsoft YaHei" w:cs="Microsoft YaHei" w:hint="eastAsia"/>
          <w:lang w:eastAsia="zh-CN"/>
        </w:rPr>
        <w:t>实</w:t>
      </w:r>
      <w:r w:rsidRPr="00E53847">
        <w:rPr>
          <w:rFonts w:ascii="MS Mincho" w:eastAsia="MS Mincho" w:hAnsi="MS Mincho" w:cs="MS Mincho" w:hint="eastAsia"/>
          <w:lang w:eastAsia="zh-CN"/>
        </w:rPr>
        <w:t>十</w:t>
      </w:r>
      <w:r w:rsidRPr="00E53847">
        <w:rPr>
          <w:rFonts w:ascii="MS Mincho" w:eastAsia="MS Mincho" w:hAnsi="MS Mincho" w:cs="MS Mincho" w:hint="eastAsia"/>
          <w:lang w:eastAsia="zh-CN"/>
        </w:rPr>
        <w:lastRenderedPageBreak/>
        <w:t>米不可分的，我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要</w:t>
      </w:r>
      <w:r w:rsidRPr="00E53847">
        <w:rPr>
          <w:rFonts w:ascii="Microsoft YaHei" w:eastAsia="Microsoft YaHei" w:hAnsi="Microsoft YaHei" w:cs="Microsoft YaHei" w:hint="eastAsia"/>
          <w:lang w:eastAsia="zh-CN"/>
        </w:rPr>
        <w:t>记</w:t>
      </w:r>
      <w:r w:rsidRPr="00E53847">
        <w:rPr>
          <w:rFonts w:ascii="MS Mincho" w:eastAsia="MS Mincho" w:hAnsi="MS Mincho" w:cs="MS Mincho" w:hint="eastAsia"/>
          <w:lang w:eastAsia="zh-CN"/>
        </w:rPr>
        <w:t>得以人</w:t>
      </w:r>
      <w:r w:rsidRPr="00E53847">
        <w:rPr>
          <w:rFonts w:ascii="Microsoft YaHei" w:eastAsia="Microsoft YaHei" w:hAnsi="Microsoft YaHei" w:cs="Microsoft YaHei" w:hint="eastAsia"/>
          <w:lang w:eastAsia="zh-CN"/>
        </w:rPr>
        <w:t>为</w:t>
      </w:r>
      <w:r w:rsidRPr="00E53847">
        <w:rPr>
          <w:rFonts w:ascii="MS Mincho" w:eastAsia="MS Mincho" w:hAnsi="MS Mincho" w:cs="MS Mincho" w:hint="eastAsia"/>
          <w:lang w:eastAsia="zh-CN"/>
        </w:rPr>
        <w:t>本才是我</w:t>
      </w:r>
      <w:r w:rsidRPr="00E53847">
        <w:rPr>
          <w:rFonts w:ascii="Microsoft YaHei" w:eastAsia="Microsoft YaHei" w:hAnsi="Microsoft YaHei" w:cs="Microsoft YaHei" w:hint="eastAsia"/>
          <w:lang w:eastAsia="zh-CN"/>
        </w:rPr>
        <w:t>们设计</w:t>
      </w:r>
      <w:r w:rsidRPr="00E53847">
        <w:rPr>
          <w:rFonts w:ascii="MS Mincho" w:eastAsia="MS Mincho" w:hAnsi="MS Mincho" w:cs="MS Mincho" w:hint="eastAsia"/>
          <w:lang w:eastAsia="zh-CN"/>
        </w:rPr>
        <w:t>的初衷。集体怎么做呢？作者有如下的建</w:t>
      </w:r>
      <w:r w:rsidRPr="00E53847">
        <w:rPr>
          <w:rFonts w:ascii="Microsoft YaHei" w:eastAsia="Microsoft YaHei" w:hAnsi="Microsoft YaHei" w:cs="Microsoft YaHei" w:hint="eastAsia"/>
          <w:lang w:eastAsia="zh-CN"/>
        </w:rPr>
        <w:t>议</w:t>
      </w:r>
      <w:r w:rsidRPr="00E53847">
        <w:rPr>
          <w:rFonts w:ascii="MS Mincho" w:eastAsia="MS Mincho" w:hAnsi="MS Mincho" w:cs="MS Mincho" w:hint="eastAsia"/>
          <w:lang w:eastAsia="zh-CN"/>
        </w:rPr>
        <w:t>：我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也可以在</w:t>
      </w:r>
      <w:r w:rsidRPr="00E53847">
        <w:rPr>
          <w:rFonts w:ascii="Microsoft YaHei" w:eastAsia="Microsoft YaHei" w:hAnsi="Microsoft YaHei" w:cs="Microsoft YaHei" w:hint="eastAsia"/>
          <w:lang w:eastAsia="zh-CN"/>
        </w:rPr>
        <w:t>设计</w:t>
      </w:r>
      <w:r w:rsidRPr="00E53847">
        <w:rPr>
          <w:rFonts w:ascii="MS Mincho" w:eastAsia="MS Mincho" w:hAnsi="MS Mincho" w:cs="MS Mincho" w:hint="eastAsia"/>
          <w:lang w:eastAsia="zh-CN"/>
        </w:rPr>
        <w:t>的</w:t>
      </w:r>
      <w:r w:rsidRPr="00E53847">
        <w:rPr>
          <w:rFonts w:ascii="Microsoft YaHei" w:eastAsia="Microsoft YaHei" w:hAnsi="Microsoft YaHei" w:cs="Microsoft YaHei" w:hint="eastAsia"/>
          <w:lang w:eastAsia="zh-CN"/>
        </w:rPr>
        <w:t>过</w:t>
      </w:r>
      <w:r w:rsidRPr="00E53847">
        <w:rPr>
          <w:rFonts w:ascii="MS Mincho" w:eastAsia="MS Mincho" w:hAnsi="MS Mincho" w:cs="MS Mincho" w:hint="eastAsia"/>
          <w:lang w:eastAsia="zh-CN"/>
        </w:rPr>
        <w:t>程中刻画一个具体的形象，</w:t>
      </w:r>
      <w:r w:rsidRPr="00E53847">
        <w:rPr>
          <w:rFonts w:ascii="Microsoft YaHei" w:eastAsia="Microsoft YaHei" w:hAnsi="Microsoft YaHei" w:cs="Microsoft YaHei" w:hint="eastAsia"/>
          <w:lang w:eastAsia="zh-CN"/>
        </w:rPr>
        <w:t>问问</w:t>
      </w:r>
      <w:r w:rsidRPr="00E53847">
        <w:rPr>
          <w:rFonts w:ascii="MS Mincho" w:eastAsia="MS Mincho" w:hAnsi="MS Mincho" w:cs="MS Mincho" w:hint="eastAsia"/>
          <w:lang w:eastAsia="zh-CN"/>
        </w:rPr>
        <w:t>自己什么</w:t>
      </w:r>
      <w:r w:rsidRPr="00E53847">
        <w:rPr>
          <w:rFonts w:ascii="Microsoft YaHei" w:eastAsia="Microsoft YaHei" w:hAnsi="Microsoft YaHei" w:cs="Microsoft YaHei" w:hint="eastAsia"/>
          <w:lang w:eastAsia="zh-CN"/>
        </w:rPr>
        <w:t>样</w:t>
      </w:r>
      <w:r w:rsidRPr="00E53847">
        <w:rPr>
          <w:rFonts w:ascii="MS Mincho" w:eastAsia="MS Mincho" w:hAnsi="MS Mincho" w:cs="MS Mincho" w:hint="eastAsia"/>
          <w:lang w:eastAsia="zh-CN"/>
        </w:rPr>
        <w:t>抑郁青少年才是我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的服</w:t>
      </w:r>
      <w:r w:rsidRPr="00E53847">
        <w:rPr>
          <w:rFonts w:ascii="Microsoft YaHei" w:eastAsia="Microsoft YaHei" w:hAnsi="Microsoft YaHei" w:cs="Microsoft YaHei" w:hint="eastAsia"/>
          <w:lang w:eastAsia="zh-CN"/>
        </w:rPr>
        <w:t>务对</w:t>
      </w:r>
      <w:r w:rsidRPr="00E53847">
        <w:rPr>
          <w:rFonts w:ascii="MS Mincho" w:eastAsia="MS Mincho" w:hAnsi="MS Mincho" w:cs="MS Mincho" w:hint="eastAsia"/>
          <w:lang w:eastAsia="zh-CN"/>
        </w:rPr>
        <w:t>象，而不是一开始就只</w:t>
      </w:r>
      <w:r w:rsidRPr="00E53847">
        <w:rPr>
          <w:rFonts w:ascii="Microsoft YaHei" w:eastAsia="Microsoft YaHei" w:hAnsi="Microsoft YaHei" w:cs="Microsoft YaHei" w:hint="eastAsia"/>
          <w:lang w:eastAsia="zh-CN"/>
        </w:rPr>
        <w:t>铆钉</w:t>
      </w:r>
      <w:r w:rsidRPr="00E53847">
        <w:rPr>
          <w:rFonts w:ascii="MS Mincho" w:eastAsia="MS Mincho" w:hAnsi="MS Mincho" w:cs="MS Mincho" w:hint="eastAsia"/>
          <w:lang w:eastAsia="zh-CN"/>
        </w:rPr>
        <w:t>特定的</w:t>
      </w:r>
      <w:r w:rsidRPr="00E53847">
        <w:rPr>
          <w:lang w:eastAsia="zh-CN"/>
        </w:rPr>
        <w:t>“</w:t>
      </w:r>
      <w:r w:rsidRPr="00E53847">
        <w:rPr>
          <w:lang w:eastAsia="zh-CN"/>
        </w:rPr>
        <w:t>被</w:t>
      </w:r>
      <w:r w:rsidRPr="00E53847">
        <w:rPr>
          <w:rFonts w:ascii="Microsoft YaHei" w:eastAsia="Microsoft YaHei" w:hAnsi="Microsoft YaHei" w:cs="Microsoft YaHei" w:hint="eastAsia"/>
          <w:lang w:eastAsia="zh-CN"/>
        </w:rPr>
        <w:t>证</w:t>
      </w:r>
      <w:r w:rsidRPr="00E53847">
        <w:rPr>
          <w:rFonts w:ascii="MS Mincho" w:eastAsia="MS Mincho" w:hAnsi="MS Mincho" w:cs="MS Mincho" w:hint="eastAsia"/>
          <w:lang w:eastAsia="zh-CN"/>
        </w:rPr>
        <w:t>明有效的成分</w:t>
      </w:r>
      <w:r w:rsidRPr="00E53847">
        <w:rPr>
          <w:lang w:eastAsia="zh-CN"/>
        </w:rPr>
        <w:t>”</w:t>
      </w:r>
      <w:r w:rsidRPr="00E53847">
        <w:rPr>
          <w:lang w:eastAsia="zh-CN"/>
        </w:rPr>
        <w:t>。另外，我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可以把</w:t>
      </w:r>
      <w:proofErr w:type="gramStart"/>
      <w:r w:rsidRPr="00E53847">
        <w:rPr>
          <w:rFonts w:ascii="MS Mincho" w:eastAsia="MS Mincho" w:hAnsi="MS Mincho" w:cs="MS Mincho" w:hint="eastAsia"/>
          <w:lang w:eastAsia="zh-CN"/>
        </w:rPr>
        <w:t>高</w:t>
      </w:r>
      <w:r w:rsidRPr="00E53847">
        <w:rPr>
          <w:rFonts w:ascii="Microsoft YaHei" w:eastAsia="Microsoft YaHei" w:hAnsi="Microsoft YaHei" w:cs="Microsoft YaHei" w:hint="eastAsia"/>
          <w:lang w:eastAsia="zh-CN"/>
        </w:rPr>
        <w:t>监</w:t>
      </w:r>
      <w:r w:rsidRPr="00E53847">
        <w:rPr>
          <w:rFonts w:ascii="MS Mincho" w:eastAsia="MS Mincho" w:hAnsi="MS Mincho" w:cs="MS Mincho" w:hint="eastAsia"/>
          <w:lang w:eastAsia="zh-CN"/>
        </w:rPr>
        <w:t>督</w:t>
      </w:r>
      <w:proofErr w:type="gramEnd"/>
      <w:r w:rsidRPr="00E53847">
        <w:rPr>
          <w:rFonts w:ascii="MS Mincho" w:eastAsia="MS Mincho" w:hAnsi="MS Mincho" w:cs="MS Mincho" w:hint="eastAsia"/>
          <w:lang w:eastAsia="zh-CN"/>
        </w:rPr>
        <w:t>和</w:t>
      </w:r>
      <w:r w:rsidRPr="00E53847">
        <w:rPr>
          <w:rFonts w:ascii="Microsoft YaHei" w:eastAsia="Microsoft YaHei" w:hAnsi="Microsoft YaHei" w:cs="Microsoft YaHei" w:hint="eastAsia"/>
          <w:lang w:eastAsia="zh-CN"/>
        </w:rPr>
        <w:t>场</w:t>
      </w:r>
      <w:r w:rsidRPr="00E53847">
        <w:rPr>
          <w:rFonts w:ascii="MS Mincho" w:eastAsia="MS Mincho" w:hAnsi="MS Mincho" w:cs="MS Mincho" w:hint="eastAsia"/>
          <w:lang w:eastAsia="zh-CN"/>
        </w:rPr>
        <w:t>地限制</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些明</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有利于降低脱落率提升效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量的因素融</w:t>
      </w:r>
      <w:r w:rsidRPr="00E53847">
        <w:rPr>
          <w:rFonts w:ascii="Microsoft YaHei" w:eastAsia="Microsoft YaHei" w:hAnsi="Microsoft YaHei" w:cs="Microsoft YaHei" w:hint="eastAsia"/>
          <w:lang w:eastAsia="zh-CN"/>
        </w:rPr>
        <w:t>进设计</w:t>
      </w:r>
      <w:r w:rsidRPr="00E53847">
        <w:rPr>
          <w:rFonts w:ascii="MS Mincho" w:eastAsia="MS Mincho" w:hAnsi="MS Mincho" w:cs="MS Mincho" w:hint="eastAsia"/>
          <w:lang w:eastAsia="zh-CN"/>
        </w:rPr>
        <w:t>里，而不是附加于研究的研究</w:t>
      </w:r>
      <w:r w:rsidRPr="00E53847">
        <w:rPr>
          <w:rFonts w:ascii="Microsoft YaHei" w:eastAsia="Microsoft YaHei" w:hAnsi="Microsoft YaHei" w:cs="Microsoft YaHei" w:hint="eastAsia"/>
          <w:lang w:eastAsia="zh-CN"/>
        </w:rPr>
        <w:t>设计</w:t>
      </w:r>
      <w:r w:rsidRPr="00E53847">
        <w:rPr>
          <w:rFonts w:ascii="MS Mincho" w:eastAsia="MS Mincho" w:hAnsi="MS Mincho" w:cs="MS Mincho" w:hint="eastAsia"/>
          <w:lang w:eastAsia="zh-CN"/>
        </w:rPr>
        <w:t>里。此外，</w:t>
      </w:r>
      <w:r w:rsidRPr="00E53847">
        <w:rPr>
          <w:lang w:eastAsia="zh-CN"/>
        </w:rPr>
        <w:t>Ip</w:t>
      </w:r>
      <w:r w:rsidRPr="00E53847">
        <w:rPr>
          <w:lang w:eastAsia="zh-CN"/>
        </w:rPr>
        <w:t>的高效用和随</w:t>
      </w:r>
      <w:r w:rsidRPr="00E53847">
        <w:rPr>
          <w:rFonts w:ascii="Microsoft YaHei" w:eastAsia="Microsoft YaHei" w:hAnsi="Microsoft YaHei" w:cs="Microsoft YaHei" w:hint="eastAsia"/>
          <w:lang w:eastAsia="zh-CN"/>
        </w:rPr>
        <w:t>访</w:t>
      </w:r>
      <w:r w:rsidRPr="00E53847">
        <w:rPr>
          <w:rFonts w:ascii="MS Mincho" w:eastAsia="MS Mincho" w:hAnsi="MS Mincho" w:cs="MS Mincho" w:hint="eastAsia"/>
          <w:lang w:eastAsia="zh-CN"/>
        </w:rPr>
        <w:t>期</w:t>
      </w:r>
      <w:r w:rsidRPr="00E53847">
        <w:rPr>
          <w:rFonts w:ascii="Microsoft YaHei" w:eastAsia="Microsoft YaHei" w:hAnsi="Microsoft YaHei" w:cs="Microsoft YaHei" w:hint="eastAsia"/>
          <w:lang w:eastAsia="zh-CN"/>
        </w:rPr>
        <w:t>间</w:t>
      </w:r>
      <w:r w:rsidRPr="00E53847">
        <w:rPr>
          <w:rFonts w:ascii="MS Mincho" w:eastAsia="MS Mincho" w:hAnsi="MS Mincho" w:cs="MS Mincho" w:hint="eastAsia"/>
          <w:lang w:eastAsia="zh-CN"/>
        </w:rPr>
        <w:t>效</w:t>
      </w:r>
      <w:r w:rsidRPr="00E53847">
        <w:rPr>
          <w:rFonts w:ascii="Microsoft YaHei" w:eastAsia="Microsoft YaHei" w:hAnsi="Microsoft YaHei" w:cs="Microsoft YaHei" w:hint="eastAsia"/>
          <w:lang w:eastAsia="zh-CN"/>
        </w:rPr>
        <w:t>应</w:t>
      </w:r>
      <w:r w:rsidRPr="00E53847">
        <w:rPr>
          <w:rFonts w:ascii="MS Mincho" w:eastAsia="MS Mincho" w:hAnsi="MS Mincho" w:cs="MS Mincho" w:hint="eastAsia"/>
          <w:lang w:eastAsia="zh-CN"/>
        </w:rPr>
        <w:t>力（也是</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些研究里唯一干</w:t>
      </w:r>
      <w:r w:rsidRPr="00E53847">
        <w:rPr>
          <w:rFonts w:ascii="Microsoft YaHei" w:eastAsia="Microsoft YaHei" w:hAnsi="Microsoft YaHei" w:cs="Microsoft YaHei" w:hint="eastAsia"/>
          <w:lang w:eastAsia="zh-CN"/>
        </w:rPr>
        <w:t>净</w:t>
      </w:r>
      <w:r w:rsidRPr="00E53847">
        <w:rPr>
          <w:rFonts w:ascii="MS Mincho" w:eastAsia="MS Mincho" w:hAnsi="MS Mincho" w:cs="MS Mincho" w:hint="eastAsia"/>
          <w:lang w:eastAsia="zh-CN"/>
        </w:rPr>
        <w:t>提升的研究）可能也在暗示我</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本土化的重要性。最后，</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些研究明</w:t>
      </w:r>
      <w:r w:rsidRPr="00E53847">
        <w:rPr>
          <w:rFonts w:ascii="Microsoft YaHei" w:eastAsia="Microsoft YaHei" w:hAnsi="Microsoft YaHei" w:cs="Microsoft YaHei" w:hint="eastAsia"/>
          <w:lang w:eastAsia="zh-CN"/>
        </w:rPr>
        <w:t>显</w:t>
      </w:r>
      <w:r w:rsidRPr="00E53847">
        <w:rPr>
          <w:rFonts w:ascii="MS Mincho" w:eastAsia="MS Mincho" w:hAnsi="MS Mincho" w:cs="MS Mincho" w:hint="eastAsia"/>
          <w:lang w:eastAsia="zh-CN"/>
        </w:rPr>
        <w:t>开始与</w:t>
      </w:r>
      <w:r w:rsidRPr="00E53847">
        <w:rPr>
          <w:lang w:eastAsia="zh-CN"/>
        </w:rPr>
        <w:t>GPT-3</w:t>
      </w:r>
      <w:r w:rsidRPr="00E53847">
        <w:rPr>
          <w:lang w:eastAsia="zh-CN"/>
        </w:rPr>
        <w:t>开始</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公众开放以前，而在</w:t>
      </w:r>
      <w:r w:rsidRPr="00E53847">
        <w:rPr>
          <w:lang w:eastAsia="zh-CN"/>
        </w:rPr>
        <w:t>2024</w:t>
      </w:r>
      <w:r w:rsidRPr="00E53847">
        <w:rPr>
          <w:lang w:eastAsia="zh-CN"/>
        </w:rPr>
        <w:t>年下半年之后</w:t>
      </w:r>
      <w:r w:rsidRPr="00E53847">
        <w:rPr>
          <w:lang w:eastAsia="zh-CN"/>
        </w:rPr>
        <w:t>“</w:t>
      </w:r>
      <w:r w:rsidRPr="00E53847">
        <w:rPr>
          <w:lang w:eastAsia="zh-CN"/>
        </w:rPr>
        <w:t>把</w:t>
      </w:r>
      <w:r w:rsidRPr="00E53847">
        <w:rPr>
          <w:lang w:eastAsia="zh-CN"/>
        </w:rPr>
        <w:t>AI</w:t>
      </w:r>
      <w:proofErr w:type="gramStart"/>
      <w:r w:rsidRPr="00E53847">
        <w:rPr>
          <w:lang w:eastAsia="zh-CN"/>
        </w:rPr>
        <w:t>当做</w:t>
      </w:r>
      <w:proofErr w:type="gramEnd"/>
      <w:r w:rsidRPr="00E53847">
        <w:rPr>
          <w:lang w:eastAsia="zh-CN"/>
        </w:rPr>
        <w:t>治</w:t>
      </w:r>
      <w:r w:rsidRPr="00E53847">
        <w:rPr>
          <w:rFonts w:ascii="Microsoft YaHei" w:eastAsia="Microsoft YaHei" w:hAnsi="Microsoft YaHei" w:cs="Microsoft YaHei" w:hint="eastAsia"/>
          <w:lang w:eastAsia="zh-CN"/>
        </w:rPr>
        <w:t>疗师</w:t>
      </w:r>
      <w:r w:rsidRPr="00E53847">
        <w:rPr>
          <w:lang w:eastAsia="zh-CN"/>
        </w:rPr>
        <w:t>”</w:t>
      </w:r>
      <w:r w:rsidRPr="00E53847">
        <w:rPr>
          <w:lang w:eastAsia="zh-CN"/>
        </w:rPr>
        <w:t>的</w:t>
      </w:r>
      <w:r w:rsidRPr="00E53847">
        <w:rPr>
          <w:rFonts w:ascii="Microsoft YaHei" w:eastAsia="Microsoft YaHei" w:hAnsi="Microsoft YaHei" w:cs="Microsoft YaHei" w:hint="eastAsia"/>
          <w:lang w:eastAsia="zh-CN"/>
        </w:rPr>
        <w:t>讨论</w:t>
      </w:r>
      <w:r w:rsidRPr="00E53847">
        <w:rPr>
          <w:rFonts w:ascii="MS Mincho" w:eastAsia="MS Mincho" w:hAnsi="MS Mincho" w:cs="MS Mincho" w:hint="eastAsia"/>
          <w:lang w:eastAsia="zh-CN"/>
        </w:rPr>
        <w:t>度断崖上升，一些研究已</w:t>
      </w:r>
      <w:r w:rsidRPr="00E53847">
        <w:rPr>
          <w:rFonts w:ascii="Microsoft YaHei" w:eastAsia="Microsoft YaHei" w:hAnsi="Microsoft YaHei" w:cs="Microsoft YaHei" w:hint="eastAsia"/>
          <w:lang w:eastAsia="zh-CN"/>
        </w:rPr>
        <w:t>经对</w:t>
      </w:r>
      <w:r w:rsidRPr="00E53847">
        <w:rPr>
          <w:rFonts w:ascii="MS Mincho" w:eastAsia="MS Mincho" w:hAnsi="MS Mincho" w:cs="MS Mincho" w:hint="eastAsia"/>
          <w:lang w:eastAsia="zh-CN"/>
        </w:rPr>
        <w:t>用</w:t>
      </w:r>
      <w:r w:rsidRPr="00E53847">
        <w:rPr>
          <w:rFonts w:ascii="Microsoft YaHei" w:eastAsia="Microsoft YaHei" w:hAnsi="Microsoft YaHei" w:cs="Microsoft YaHei" w:hint="eastAsia"/>
          <w:lang w:eastAsia="zh-CN"/>
        </w:rPr>
        <w:t>户</w:t>
      </w:r>
      <w:r w:rsidRPr="00E53847">
        <w:rPr>
          <w:rFonts w:ascii="MS Mincho" w:eastAsia="MS Mincho" w:hAnsi="MS Mincho" w:cs="MS Mincho" w:hint="eastAsia"/>
          <w:lang w:eastAsia="zh-CN"/>
        </w:rPr>
        <w:t>的使用</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行了</w:t>
      </w:r>
      <w:r w:rsidRPr="00E53847">
        <w:rPr>
          <w:rFonts w:ascii="Microsoft YaHei" w:eastAsia="Microsoft YaHei" w:hAnsi="Microsoft YaHei" w:cs="Microsoft YaHei" w:hint="eastAsia"/>
          <w:lang w:eastAsia="zh-CN"/>
        </w:rPr>
        <w:t>评</w:t>
      </w:r>
      <w:r w:rsidRPr="00E53847">
        <w:rPr>
          <w:rFonts w:ascii="MS Mincho" w:eastAsia="MS Mincho" w:hAnsi="MS Mincho" w:cs="MS Mincho" w:hint="eastAsia"/>
          <w:lang w:eastAsia="zh-CN"/>
        </w:rPr>
        <w:t>估，大部分研究得出</w:t>
      </w:r>
      <w:r w:rsidRPr="00E53847">
        <w:rPr>
          <w:rFonts w:ascii="Microsoft YaHei" w:eastAsia="Microsoft YaHei" w:hAnsi="Microsoft YaHei" w:cs="Microsoft YaHei" w:hint="eastAsia"/>
          <w:lang w:eastAsia="zh-CN"/>
        </w:rPr>
        <w:t>拟</w:t>
      </w:r>
      <w:r w:rsidRPr="00E53847">
        <w:rPr>
          <w:rFonts w:ascii="MS Mincho" w:eastAsia="MS Mincho" w:hAnsi="MS Mincho" w:cs="MS Mincho" w:hint="eastAsia"/>
          <w:lang w:eastAsia="zh-CN"/>
        </w:rPr>
        <w:t>人是使用</w:t>
      </w:r>
      <w:r w:rsidRPr="00E53847">
        <w:rPr>
          <w:rFonts w:ascii="Microsoft YaHei" w:eastAsia="Microsoft YaHei" w:hAnsi="Microsoft YaHei" w:cs="Microsoft YaHei" w:hint="eastAsia"/>
          <w:lang w:eastAsia="zh-CN"/>
        </w:rPr>
        <w:t>满</w:t>
      </w:r>
      <w:r w:rsidRPr="00E53847">
        <w:rPr>
          <w:rFonts w:ascii="MS Mincho" w:eastAsia="MS Mincho" w:hAnsi="MS Mincho" w:cs="MS Mincho" w:hint="eastAsia"/>
          <w:lang w:eastAsia="zh-CN"/>
        </w:rPr>
        <w:t>意度的重要指</w:t>
      </w:r>
      <w:r w:rsidRPr="00E53847">
        <w:rPr>
          <w:rFonts w:ascii="Microsoft YaHei" w:eastAsia="Microsoft YaHei" w:hAnsi="Microsoft YaHei" w:cs="Microsoft YaHei" w:hint="eastAsia"/>
          <w:lang w:eastAsia="zh-CN"/>
        </w:rPr>
        <w:t>标</w:t>
      </w:r>
      <w:r w:rsidRPr="00E53847">
        <w:rPr>
          <w:rFonts w:ascii="MS Mincho" w:eastAsia="MS Mincho" w:hAnsi="MS Mincho" w:cs="MS Mincho" w:hint="eastAsia"/>
          <w:lang w:eastAsia="zh-CN"/>
        </w:rPr>
        <w:t>之一，</w:t>
      </w:r>
      <w:r w:rsidRPr="00E53847">
        <w:rPr>
          <w:rFonts w:ascii="Microsoft YaHei" w:eastAsia="Microsoft YaHei" w:hAnsi="Microsoft YaHei" w:cs="Microsoft YaHei" w:hint="eastAsia"/>
          <w:lang w:eastAsia="zh-CN"/>
        </w:rPr>
        <w:t>鉴</w:t>
      </w:r>
      <w:r w:rsidRPr="00E53847">
        <w:rPr>
          <w:rFonts w:ascii="MS Mincho" w:eastAsia="MS Mincho" w:hAnsi="MS Mincho" w:cs="MS Mincho" w:hint="eastAsia"/>
          <w:lang w:eastAsia="zh-CN"/>
        </w:rPr>
        <w:t>于当今的</w:t>
      </w:r>
      <w:r w:rsidRPr="00E53847">
        <w:rPr>
          <w:lang w:eastAsia="zh-CN"/>
        </w:rPr>
        <w:t>AI</w:t>
      </w:r>
      <w:r w:rsidRPr="00E53847">
        <w:rPr>
          <w:lang w:eastAsia="zh-CN"/>
        </w:rPr>
        <w:t>普及率，今后的研究者</w:t>
      </w:r>
      <w:r w:rsidRPr="00E53847">
        <w:rPr>
          <w:rFonts w:ascii="Microsoft YaHei" w:eastAsia="Microsoft YaHei" w:hAnsi="Microsoft YaHei" w:cs="Microsoft YaHei" w:hint="eastAsia"/>
          <w:lang w:eastAsia="zh-CN"/>
        </w:rPr>
        <w:t>务</w:t>
      </w:r>
      <w:r w:rsidRPr="00E53847">
        <w:rPr>
          <w:rFonts w:ascii="MS Mincho" w:eastAsia="MS Mincho" w:hAnsi="MS Mincho" w:cs="MS Mincho" w:hint="eastAsia"/>
          <w:lang w:eastAsia="zh-CN"/>
        </w:rPr>
        <w:t>必要把</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w:t>
      </w:r>
      <w:r w:rsidRPr="00E53847">
        <w:rPr>
          <w:rFonts w:ascii="Microsoft YaHei" w:eastAsia="Microsoft YaHei" w:hAnsi="Microsoft YaHei" w:cs="Microsoft YaHei" w:hint="eastAsia"/>
          <w:lang w:eastAsia="zh-CN"/>
        </w:rPr>
        <w:t>时</w:t>
      </w:r>
      <w:r w:rsidRPr="00E53847">
        <w:rPr>
          <w:rFonts w:ascii="MS Mincho" w:eastAsia="MS Mincho" w:hAnsi="MS Mincho" w:cs="MS Mincho" w:hint="eastAsia"/>
          <w:lang w:eastAsia="zh-CN"/>
        </w:rPr>
        <w:t>代背景也</w:t>
      </w:r>
      <w:r w:rsidRPr="00E53847">
        <w:rPr>
          <w:rFonts w:ascii="Microsoft YaHei" w:eastAsia="Microsoft YaHei" w:hAnsi="Microsoft YaHei" w:cs="Microsoft YaHei" w:hint="eastAsia"/>
          <w:lang w:eastAsia="zh-CN"/>
        </w:rPr>
        <w:t>纳</w:t>
      </w:r>
      <w:r w:rsidRPr="00E53847">
        <w:rPr>
          <w:rFonts w:ascii="MS Mincho" w:eastAsia="MS Mincho" w:hAnsi="MS Mincho" w:cs="MS Mincho" w:hint="eastAsia"/>
          <w:lang w:eastAsia="zh-CN"/>
        </w:rPr>
        <w:t>入考</w:t>
      </w:r>
      <w:r w:rsidRPr="00E53847">
        <w:rPr>
          <w:rFonts w:ascii="Microsoft YaHei" w:eastAsia="Microsoft YaHei" w:hAnsi="Microsoft YaHei" w:cs="Microsoft YaHei" w:hint="eastAsia"/>
          <w:lang w:eastAsia="zh-CN"/>
        </w:rPr>
        <w:t>虑</w:t>
      </w:r>
      <w:r w:rsidRPr="00E53847">
        <w:rPr>
          <w:rFonts w:ascii="MS Mincho" w:eastAsia="MS Mincho" w:hAnsi="MS Mincho" w:cs="MS Mincho" w:hint="eastAsia"/>
          <w:lang w:eastAsia="zh-CN"/>
        </w:rPr>
        <w:t>范</w:t>
      </w:r>
      <w:r w:rsidRPr="00E53847">
        <w:rPr>
          <w:rFonts w:ascii="Microsoft YaHei" w:eastAsia="Microsoft YaHei" w:hAnsi="Microsoft YaHei" w:cs="Microsoft YaHei" w:hint="eastAsia"/>
          <w:lang w:eastAsia="zh-CN"/>
        </w:rPr>
        <w:t>围</w:t>
      </w:r>
      <w:r w:rsidRPr="00E53847">
        <w:rPr>
          <w:rFonts w:ascii="MS Mincho" w:eastAsia="MS Mincho" w:hAnsi="MS Mincho" w:cs="MS Mincho" w:hint="eastAsia"/>
          <w:lang w:eastAsia="zh-CN"/>
        </w:rPr>
        <w:t>内。</w:t>
      </w:r>
      <w:r w:rsidRPr="00E53847">
        <w:rPr>
          <w:lang w:eastAsia="zh-CN"/>
        </w:rPr>
        <w:t xml:space="preserve"> </w:t>
      </w:r>
      <w:r w:rsidRPr="00E53847">
        <w:rPr>
          <w:rFonts w:ascii="Microsoft YaHei" w:eastAsia="Microsoft YaHei" w:hAnsi="Microsoft YaHei" w:cs="Microsoft YaHei" w:hint="eastAsia"/>
          <w:lang w:eastAsia="zh-CN"/>
        </w:rPr>
        <w:t>对</w:t>
      </w:r>
      <w:r w:rsidRPr="00E53847">
        <w:rPr>
          <w:rFonts w:ascii="MS Mincho" w:eastAsia="MS Mincho" w:hAnsi="MS Mincho" w:cs="MS Mincho" w:hint="eastAsia"/>
          <w:lang w:eastAsia="zh-CN"/>
        </w:rPr>
        <w:t>于做此</w:t>
      </w:r>
      <w:r w:rsidRPr="00E53847">
        <w:rPr>
          <w:rFonts w:ascii="Microsoft YaHei" w:eastAsia="Microsoft YaHei" w:hAnsi="Microsoft YaHei" w:cs="Microsoft YaHei" w:hint="eastAsia"/>
          <w:lang w:eastAsia="zh-CN"/>
        </w:rPr>
        <w:t>类</w:t>
      </w:r>
      <w:r w:rsidRPr="00E53847">
        <w:rPr>
          <w:lang w:eastAsia="zh-CN"/>
        </w:rPr>
        <w:t>meta</w:t>
      </w:r>
      <w:r w:rsidRPr="00E53847">
        <w:rPr>
          <w:lang w:eastAsia="zh-CN"/>
        </w:rPr>
        <w:t>分析，包括心理干</w:t>
      </w:r>
      <w:r w:rsidRPr="00E53847">
        <w:rPr>
          <w:rFonts w:ascii="Microsoft YaHei" w:eastAsia="Microsoft YaHei" w:hAnsi="Microsoft YaHei" w:cs="Microsoft YaHei" w:hint="eastAsia"/>
          <w:lang w:eastAsia="zh-CN"/>
        </w:rPr>
        <w:t>预类</w:t>
      </w:r>
      <w:r w:rsidRPr="00E53847">
        <w:rPr>
          <w:rFonts w:ascii="MS Mincho" w:eastAsia="MS Mincho" w:hAnsi="MS Mincho" w:cs="MS Mincho" w:hint="eastAsia"/>
          <w:lang w:eastAsia="zh-CN"/>
        </w:rPr>
        <w:t>的</w:t>
      </w:r>
      <w:r w:rsidRPr="00E53847">
        <w:rPr>
          <w:lang w:eastAsia="zh-CN"/>
        </w:rPr>
        <w:t>meta</w:t>
      </w:r>
      <w:r w:rsidRPr="00E53847">
        <w:rPr>
          <w:lang w:eastAsia="zh-CN"/>
        </w:rPr>
        <w:t>分析的研究者的建</w:t>
      </w:r>
      <w:r w:rsidRPr="00E53847">
        <w:rPr>
          <w:rFonts w:ascii="Microsoft YaHei" w:eastAsia="Microsoft YaHei" w:hAnsi="Microsoft YaHei" w:cs="Microsoft YaHei" w:hint="eastAsia"/>
          <w:lang w:eastAsia="zh-CN"/>
        </w:rPr>
        <w:t>议</w:t>
      </w:r>
      <w:r w:rsidRPr="00E53847">
        <w:rPr>
          <w:rFonts w:ascii="MS Mincho" w:eastAsia="MS Mincho" w:hAnsi="MS Mincho" w:cs="MS Mincho" w:hint="eastAsia"/>
          <w:lang w:eastAsia="zh-CN"/>
        </w:rPr>
        <w:t>如下：在学</w:t>
      </w:r>
      <w:r w:rsidRPr="00E53847">
        <w:rPr>
          <w:rFonts w:ascii="Microsoft YaHei" w:eastAsia="Microsoft YaHei" w:hAnsi="Microsoft YaHei" w:cs="Microsoft YaHei" w:hint="eastAsia"/>
          <w:lang w:eastAsia="zh-CN"/>
        </w:rPr>
        <w:t>习</w:t>
      </w:r>
      <w:r w:rsidRPr="00E53847">
        <w:rPr>
          <w:lang w:eastAsia="zh-CN"/>
        </w:rPr>
        <w:t>meta</w:t>
      </w:r>
      <w:r w:rsidRPr="00E53847">
        <w:rPr>
          <w:lang w:eastAsia="zh-CN"/>
        </w:rPr>
        <w:t>分析的</w:t>
      </w:r>
      <w:r w:rsidRPr="00E53847">
        <w:rPr>
          <w:rFonts w:ascii="Microsoft YaHei" w:eastAsia="Microsoft YaHei" w:hAnsi="Microsoft YaHei" w:cs="Microsoft YaHei" w:hint="eastAsia"/>
          <w:lang w:eastAsia="zh-CN"/>
        </w:rPr>
        <w:t>时</w:t>
      </w:r>
      <w:r w:rsidRPr="00E53847">
        <w:rPr>
          <w:rFonts w:ascii="MS Mincho" w:eastAsia="MS Mincho" w:hAnsi="MS Mincho" w:cs="MS Mincho" w:hint="eastAsia"/>
          <w:lang w:eastAsia="zh-CN"/>
        </w:rPr>
        <w:t>候，可以关注在</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里</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行前沿研究的作者的研究，例如</w:t>
      </w:r>
      <w:proofErr w:type="spellStart"/>
      <w:r w:rsidRPr="00E53847">
        <w:rPr>
          <w:lang w:eastAsia="zh-CN"/>
        </w:rPr>
        <w:t>Frukawa</w:t>
      </w:r>
      <w:proofErr w:type="spellEnd"/>
      <w:r w:rsidRPr="00E53847">
        <w:rPr>
          <w:lang w:eastAsia="zh-CN"/>
        </w:rPr>
        <w:t>，</w:t>
      </w:r>
      <w:r w:rsidRPr="00E53847">
        <w:rPr>
          <w:lang w:eastAsia="zh-CN"/>
        </w:rPr>
        <w:t>Cuijpers</w:t>
      </w:r>
      <w:r w:rsidRPr="00E53847">
        <w:rPr>
          <w:lang w:eastAsia="zh-CN"/>
        </w:rPr>
        <w:t>，数学家</w:t>
      </w:r>
      <w:r w:rsidRPr="00E53847">
        <w:rPr>
          <w:lang w:eastAsia="zh-CN"/>
        </w:rPr>
        <w:t>Harres</w:t>
      </w:r>
      <w:r w:rsidRPr="00E53847">
        <w:rPr>
          <w:lang w:eastAsia="zh-CN"/>
        </w:rPr>
        <w:t>参与的研究，在研究</w:t>
      </w:r>
      <w:r w:rsidRPr="00E53847">
        <w:rPr>
          <w:rFonts w:ascii="Microsoft YaHei" w:eastAsia="Microsoft YaHei" w:hAnsi="Microsoft YaHei" w:cs="Microsoft YaHei" w:hint="eastAsia"/>
          <w:lang w:eastAsia="zh-CN"/>
        </w:rPr>
        <w:t>过</w:t>
      </w:r>
      <w:r w:rsidRPr="00E53847">
        <w:rPr>
          <w:rFonts w:ascii="MS Mincho" w:eastAsia="MS Mincho" w:hAnsi="MS Mincho" w:cs="MS Mincho" w:hint="eastAsia"/>
          <w:lang w:eastAsia="zh-CN"/>
        </w:rPr>
        <w:t>程中</w:t>
      </w:r>
      <w:r w:rsidRPr="00E53847">
        <w:rPr>
          <w:rFonts w:ascii="Microsoft YaHei" w:eastAsia="Microsoft YaHei" w:hAnsi="Microsoft YaHei" w:cs="Microsoft YaHei" w:hint="eastAsia"/>
          <w:lang w:eastAsia="zh-CN"/>
        </w:rPr>
        <w:t>产</w:t>
      </w:r>
      <w:r w:rsidRPr="00E53847">
        <w:rPr>
          <w:rFonts w:ascii="MS Mincho" w:eastAsia="MS Mincho" w:hAnsi="MS Mincho" w:cs="MS Mincho" w:hint="eastAsia"/>
          <w:lang w:eastAsia="zh-CN"/>
        </w:rPr>
        <w:t>生困惑，可以先</w:t>
      </w:r>
      <w:r w:rsidRPr="00E53847">
        <w:rPr>
          <w:rFonts w:ascii="Microsoft YaHei" w:eastAsia="Microsoft YaHei" w:hAnsi="Microsoft YaHei" w:cs="Microsoft YaHei" w:hint="eastAsia"/>
          <w:lang w:eastAsia="zh-CN"/>
        </w:rPr>
        <w:t>尝试检</w:t>
      </w:r>
      <w:r w:rsidRPr="00E53847">
        <w:rPr>
          <w:rFonts w:ascii="MS Mincho" w:eastAsia="MS Mincho" w:hAnsi="MS Mincho" w:cs="MS Mincho" w:hint="eastAsia"/>
          <w:lang w:eastAsia="zh-CN"/>
        </w:rPr>
        <w:t>索有没有</w:t>
      </w:r>
      <w:r w:rsidRPr="00E53847">
        <w:rPr>
          <w:lang w:eastAsia="zh-CN"/>
        </w:rPr>
        <w:t>solid</w:t>
      </w:r>
      <w:r w:rsidRPr="00E53847">
        <w:rPr>
          <w:lang w:eastAsia="zh-CN"/>
        </w:rPr>
        <w:t>的解决方案。他</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在近些年已</w:t>
      </w:r>
      <w:r w:rsidRPr="00E53847">
        <w:rPr>
          <w:rFonts w:ascii="Microsoft YaHei" w:eastAsia="Microsoft YaHei" w:hAnsi="Microsoft YaHei" w:cs="Microsoft YaHei" w:hint="eastAsia"/>
          <w:lang w:eastAsia="zh-CN"/>
        </w:rPr>
        <w:t>经</w:t>
      </w:r>
      <w:r w:rsidRPr="00E53847">
        <w:rPr>
          <w:rFonts w:ascii="MS Mincho" w:eastAsia="MS Mincho" w:hAnsi="MS Mincho" w:cs="MS Mincho" w:hint="eastAsia"/>
          <w:lang w:eastAsia="zh-CN"/>
        </w:rPr>
        <w:t>在</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个</w:t>
      </w:r>
      <w:r w:rsidRPr="00E53847">
        <w:rPr>
          <w:rFonts w:ascii="Microsoft YaHei" w:eastAsia="Microsoft YaHei" w:hAnsi="Microsoft YaHei" w:cs="Microsoft YaHei" w:hint="eastAsia"/>
          <w:lang w:eastAsia="zh-CN"/>
        </w:rPr>
        <w:t>领</w:t>
      </w:r>
      <w:r w:rsidRPr="00E53847">
        <w:rPr>
          <w:rFonts w:ascii="MS Mincho" w:eastAsia="MS Mincho" w:hAnsi="MS Mincho" w:cs="MS Mincho" w:hint="eastAsia"/>
          <w:lang w:eastAsia="zh-CN"/>
        </w:rPr>
        <w:t>域取得了一些</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展。在作者困惑于</w:t>
      </w:r>
      <w:proofErr w:type="spellStart"/>
      <w:r w:rsidRPr="00E53847">
        <w:rPr>
          <w:lang w:eastAsia="zh-CN"/>
        </w:rPr>
        <w:t>RoB</w:t>
      </w:r>
      <w:proofErr w:type="spellEnd"/>
      <w:r w:rsidRPr="00E53847">
        <w:rPr>
          <w:lang w:eastAsia="zh-CN"/>
        </w:rPr>
        <w:t>判定的</w:t>
      </w:r>
      <w:r w:rsidRPr="00E53847">
        <w:rPr>
          <w:rFonts w:ascii="Microsoft YaHei" w:eastAsia="Microsoft YaHei" w:hAnsi="Microsoft YaHei" w:cs="Microsoft YaHei" w:hint="eastAsia"/>
          <w:lang w:eastAsia="zh-CN"/>
        </w:rPr>
        <w:t>时</w:t>
      </w:r>
      <w:r w:rsidRPr="00E53847">
        <w:rPr>
          <w:rFonts w:ascii="MS Mincho" w:eastAsia="MS Mincho" w:hAnsi="MS Mincho" w:cs="MS Mincho" w:hint="eastAsia"/>
          <w:lang w:eastAsia="zh-CN"/>
        </w:rPr>
        <w:t>候，偶然</w:t>
      </w:r>
      <w:r w:rsidRPr="00E53847">
        <w:rPr>
          <w:rFonts w:ascii="Microsoft YaHei" w:eastAsia="Microsoft YaHei" w:hAnsi="Microsoft YaHei" w:cs="Microsoft YaHei" w:hint="eastAsia"/>
          <w:lang w:eastAsia="zh-CN"/>
        </w:rPr>
        <w:t>发现</w:t>
      </w:r>
      <w:r w:rsidRPr="00E53847">
        <w:rPr>
          <w:rFonts w:ascii="MS Mincho" w:eastAsia="MS Mincho" w:hAnsi="MS Mincho" w:cs="MS Mincho" w:hint="eastAsia"/>
          <w:lang w:eastAsia="zh-CN"/>
        </w:rPr>
        <w:t>他</w:t>
      </w:r>
      <w:r w:rsidRPr="00E53847">
        <w:rPr>
          <w:rFonts w:ascii="Microsoft YaHei" w:eastAsia="Microsoft YaHei" w:hAnsi="Microsoft YaHei" w:cs="Microsoft YaHei" w:hint="eastAsia"/>
          <w:lang w:eastAsia="zh-CN"/>
        </w:rPr>
        <w:t>们</w:t>
      </w:r>
      <w:r w:rsidRPr="00E53847">
        <w:rPr>
          <w:rFonts w:ascii="MS Mincho" w:eastAsia="MS Mincho" w:hAnsi="MS Mincho" w:cs="MS Mincho" w:hint="eastAsia"/>
          <w:lang w:eastAsia="zh-CN"/>
        </w:rPr>
        <w:t>已</w:t>
      </w:r>
      <w:r w:rsidRPr="00E53847">
        <w:rPr>
          <w:rFonts w:ascii="Microsoft YaHei" w:eastAsia="Microsoft YaHei" w:hAnsi="Microsoft YaHei" w:cs="Microsoft YaHei" w:hint="eastAsia"/>
          <w:lang w:eastAsia="zh-CN"/>
        </w:rPr>
        <w:t>经</w:t>
      </w:r>
      <w:r w:rsidRPr="00E53847">
        <w:rPr>
          <w:rFonts w:ascii="MS Mincho" w:eastAsia="MS Mincho" w:hAnsi="MS Mincho" w:cs="MS Mincho" w:hint="eastAsia"/>
          <w:lang w:eastAsia="zh-CN"/>
        </w:rPr>
        <w:t>定制了一套适用于心理治</w:t>
      </w:r>
      <w:r w:rsidRPr="00E53847">
        <w:rPr>
          <w:rFonts w:ascii="Microsoft YaHei" w:eastAsia="Microsoft YaHei" w:hAnsi="Microsoft YaHei" w:cs="Microsoft YaHei" w:hint="eastAsia"/>
          <w:lang w:eastAsia="zh-CN"/>
        </w:rPr>
        <w:t>疗</w:t>
      </w:r>
      <w:r w:rsidRPr="00E53847">
        <w:rPr>
          <w:lang w:eastAsia="zh-CN"/>
        </w:rPr>
        <w:t>meta</w:t>
      </w:r>
      <w:r w:rsidRPr="00E53847">
        <w:rPr>
          <w:lang w:eastAsia="zh-CN"/>
        </w:rPr>
        <w:t>分析的</w:t>
      </w:r>
      <w:proofErr w:type="spellStart"/>
      <w:r w:rsidRPr="00E53847">
        <w:rPr>
          <w:lang w:eastAsia="zh-CN"/>
        </w:rPr>
        <w:t>RoB</w:t>
      </w:r>
      <w:proofErr w:type="spellEnd"/>
      <w:r w:rsidRPr="00E53847">
        <w:rPr>
          <w:rFonts w:ascii="Microsoft YaHei" w:eastAsia="Microsoft YaHei" w:hAnsi="Microsoft YaHei" w:cs="Microsoft YaHei" w:hint="eastAsia"/>
          <w:lang w:eastAsia="zh-CN"/>
        </w:rPr>
        <w:t>风险评</w:t>
      </w:r>
      <w:r w:rsidRPr="00E53847">
        <w:rPr>
          <w:rFonts w:ascii="MS Mincho" w:eastAsia="MS Mincho" w:hAnsi="MS Mincho" w:cs="MS Mincho" w:hint="eastAsia"/>
          <w:lang w:eastAsia="zh-CN"/>
        </w:rPr>
        <w:t>估步</w:t>
      </w:r>
      <w:r w:rsidRPr="00E53847">
        <w:rPr>
          <w:rFonts w:ascii="Microsoft YaHei" w:eastAsia="Microsoft YaHei" w:hAnsi="Microsoft YaHei" w:cs="Microsoft YaHei" w:hint="eastAsia"/>
          <w:lang w:eastAsia="zh-CN"/>
        </w:rPr>
        <w:t>骤</w:t>
      </w:r>
      <w:r w:rsidRPr="00E53847">
        <w:rPr>
          <w:rFonts w:ascii="MS Mincho" w:eastAsia="MS Mincho" w:hAnsi="MS Mincho" w:cs="MS Mincho" w:hint="eastAsia"/>
          <w:lang w:eastAsia="zh-CN"/>
        </w:rPr>
        <w:t>和算法，在作者</w:t>
      </w:r>
      <w:r w:rsidRPr="00E53847">
        <w:rPr>
          <w:rFonts w:ascii="Microsoft YaHei" w:eastAsia="Microsoft YaHei" w:hAnsi="Microsoft YaHei" w:cs="Microsoft YaHei" w:hint="eastAsia"/>
          <w:lang w:eastAsia="zh-CN"/>
        </w:rPr>
        <w:t>还</w:t>
      </w:r>
      <w:r w:rsidRPr="00E53847">
        <w:rPr>
          <w:rFonts w:ascii="MS Mincho" w:eastAsia="MS Mincho" w:hAnsi="MS Mincho" w:cs="MS Mincho" w:hint="eastAsia"/>
          <w:lang w:eastAsia="zh-CN"/>
        </w:rPr>
        <w:t>在写</w:t>
      </w:r>
      <w:r w:rsidRPr="00E53847">
        <w:rPr>
          <w:rFonts w:ascii="Microsoft YaHei" w:eastAsia="Microsoft YaHei" w:hAnsi="Microsoft YaHei" w:cs="Microsoft YaHei" w:hint="eastAsia"/>
          <w:lang w:eastAsia="zh-CN"/>
        </w:rPr>
        <w:t>这</w:t>
      </w:r>
      <w:r w:rsidRPr="00E53847">
        <w:rPr>
          <w:rFonts w:ascii="MS Mincho" w:eastAsia="MS Mincho" w:hAnsi="MS Mincho" w:cs="MS Mincho" w:hint="eastAsia"/>
          <w:lang w:eastAsia="zh-CN"/>
        </w:rPr>
        <w:t>段文字的</w:t>
      </w:r>
      <w:r w:rsidRPr="00E53847">
        <w:rPr>
          <w:rFonts w:ascii="Microsoft YaHei" w:eastAsia="Microsoft YaHei" w:hAnsi="Microsoft YaHei" w:cs="Microsoft YaHei" w:hint="eastAsia"/>
          <w:lang w:eastAsia="zh-CN"/>
        </w:rPr>
        <w:t>时</w:t>
      </w:r>
      <w:r w:rsidRPr="00E53847">
        <w:rPr>
          <w:rFonts w:ascii="MS Mincho" w:eastAsia="MS Mincho" w:hAnsi="MS Mincho" w:cs="MS Mincho" w:hint="eastAsia"/>
          <w:lang w:eastAsia="zh-CN"/>
        </w:rPr>
        <w:t>候</w:t>
      </w:r>
      <w:r w:rsidRPr="00E53847">
        <w:rPr>
          <w:rFonts w:ascii="Microsoft YaHei" w:eastAsia="Microsoft YaHei" w:hAnsi="Microsoft YaHei" w:cs="Microsoft YaHei" w:hint="eastAsia"/>
          <w:lang w:eastAsia="zh-CN"/>
        </w:rPr>
        <w:t>还处</w:t>
      </w:r>
      <w:r w:rsidRPr="00E53847">
        <w:rPr>
          <w:rFonts w:ascii="MS Mincho" w:eastAsia="MS Mincho" w:hAnsi="MS Mincho" w:cs="MS Mincho" w:hint="eastAsia"/>
          <w:lang w:eastAsia="zh-CN"/>
        </w:rPr>
        <w:t>于同行</w:t>
      </w:r>
      <w:r w:rsidRPr="00E53847">
        <w:rPr>
          <w:rFonts w:ascii="Microsoft YaHei" w:eastAsia="Microsoft YaHei" w:hAnsi="Microsoft YaHei" w:cs="Microsoft YaHei" w:hint="eastAsia"/>
          <w:lang w:eastAsia="zh-CN"/>
        </w:rPr>
        <w:t>评审</w:t>
      </w:r>
      <w:r w:rsidRPr="00E53847">
        <w:rPr>
          <w:rFonts w:ascii="MS Mincho" w:eastAsia="MS Mincho" w:hAnsi="MS Mincho" w:cs="MS Mincho" w:hint="eastAsia"/>
          <w:lang w:eastAsia="zh-CN"/>
        </w:rPr>
        <w:t>的</w:t>
      </w:r>
      <w:r w:rsidRPr="00E53847">
        <w:rPr>
          <w:rFonts w:ascii="Microsoft YaHei" w:eastAsia="Microsoft YaHei" w:hAnsi="Microsoft YaHei" w:cs="Microsoft YaHei" w:hint="eastAsia"/>
          <w:lang w:eastAsia="zh-CN"/>
        </w:rPr>
        <w:t>阶</w:t>
      </w:r>
      <w:r w:rsidRPr="00E53847">
        <w:rPr>
          <w:rFonts w:ascii="MS Mincho" w:eastAsia="MS Mincho" w:hAnsi="MS Mincho" w:cs="MS Mincho" w:hint="eastAsia"/>
          <w:lang w:eastAsia="zh-CN"/>
        </w:rPr>
        <w:t>段，</w:t>
      </w:r>
      <w:r w:rsidRPr="00E53847">
        <w:rPr>
          <w:rFonts w:ascii="Microsoft YaHei" w:eastAsia="Microsoft YaHei" w:hAnsi="Microsoft YaHei" w:cs="Microsoft YaHei" w:hint="eastAsia"/>
          <w:lang w:eastAsia="zh-CN"/>
        </w:rPr>
        <w:t>读</w:t>
      </w:r>
      <w:r w:rsidRPr="00E53847">
        <w:rPr>
          <w:rFonts w:ascii="MS Mincho" w:eastAsia="MS Mincho" w:hAnsi="MS Mincho" w:cs="MS Mincho" w:hint="eastAsia"/>
          <w:lang w:eastAsia="zh-CN"/>
        </w:rPr>
        <w:t>者可以持</w:t>
      </w:r>
      <w:r w:rsidRPr="00E53847">
        <w:rPr>
          <w:rFonts w:ascii="Microsoft YaHei" w:eastAsia="Microsoft YaHei" w:hAnsi="Microsoft YaHei" w:cs="Microsoft YaHei" w:hint="eastAsia"/>
          <w:lang w:eastAsia="zh-CN"/>
        </w:rPr>
        <w:t>续</w:t>
      </w:r>
      <w:r w:rsidRPr="00E53847">
        <w:rPr>
          <w:rFonts w:ascii="MS Mincho" w:eastAsia="MS Mincho" w:hAnsi="MS Mincho" w:cs="MS Mincho" w:hint="eastAsia"/>
          <w:lang w:eastAsia="zh-CN"/>
        </w:rPr>
        <w:t>追踪，并且跟</w:t>
      </w:r>
      <w:r w:rsidRPr="00E53847">
        <w:rPr>
          <w:rFonts w:ascii="Microsoft YaHei" w:eastAsia="Microsoft YaHei" w:hAnsi="Microsoft YaHei" w:cs="Microsoft YaHei" w:hint="eastAsia"/>
          <w:lang w:eastAsia="zh-CN"/>
        </w:rPr>
        <w:t>进</w:t>
      </w:r>
      <w:r w:rsidRPr="00E53847">
        <w:rPr>
          <w:rFonts w:ascii="MS Mincho" w:eastAsia="MS Mincho" w:hAnsi="MS Mincho" w:cs="MS Mincho" w:hint="eastAsia"/>
          <w:lang w:eastAsia="zh-CN"/>
        </w:rPr>
        <w:t>学</w:t>
      </w:r>
      <w:r w:rsidRPr="00E53847">
        <w:rPr>
          <w:rFonts w:ascii="Microsoft YaHei" w:eastAsia="Microsoft YaHei" w:hAnsi="Microsoft YaHei" w:cs="Microsoft YaHei" w:hint="eastAsia"/>
          <w:lang w:eastAsia="zh-CN"/>
        </w:rPr>
        <w:t>习</w:t>
      </w:r>
      <w:r w:rsidRPr="00E53847">
        <w:rPr>
          <w:rFonts w:ascii="MS Mincho" w:eastAsia="MS Mincho" w:hAnsi="MS Mincho" w:cs="MS Mincho" w:hint="eastAsia"/>
          <w:lang w:eastAsia="zh-CN"/>
        </w:rPr>
        <w:t>。</w:t>
      </w:r>
      <w:r w:rsidRPr="00E53847">
        <w:rPr>
          <w:lang w:eastAsia="zh-CN"/>
        </w:rPr>
        <w:t xml:space="preserve"> </w:t>
      </w:r>
      <w:r w:rsidRPr="00E53847">
        <w:t>5.6. Conclusion [Placeholder for summary conclusion.]</w:t>
      </w:r>
      <w:r>
        <w:rPr>
          <w:noProof/>
        </w:rPr>
        <mc:AlternateContent>
          <mc:Choice Requires="wpi">
            <w:drawing>
              <wp:anchor distT="0" distB="0" distL="114300" distR="114300" simplePos="0" relativeHeight="251702272" behindDoc="0" locked="0" layoutInCell="1" allowOverlap="1" wp14:anchorId="3D461B6A" wp14:editId="201C79DA">
                <wp:simplePos x="0" y="0"/>
                <wp:positionH relativeFrom="column">
                  <wp:posOffset>349971</wp:posOffset>
                </wp:positionH>
                <wp:positionV relativeFrom="paragraph">
                  <wp:posOffset>3605624</wp:posOffset>
                </wp:positionV>
                <wp:extent cx="2520" cy="4680"/>
                <wp:effectExtent l="38100" t="38100" r="36195" b="52705"/>
                <wp:wrapNone/>
                <wp:docPr id="1794006836" name="墨迹 47"/>
                <wp:cNvGraphicFramePr/>
                <a:graphic xmlns:a="http://schemas.openxmlformats.org/drawingml/2006/main">
                  <a:graphicData uri="http://schemas.microsoft.com/office/word/2010/wordprocessingInk">
                    <w14:contentPart bwMode="auto" r:id="rId62">
                      <w14:nvContentPartPr>
                        <w14:cNvContentPartPr/>
                      </w14:nvContentPartPr>
                      <w14:xfrm>
                        <a:off x="0" y="0"/>
                        <a:ext cx="2520" cy="4680"/>
                      </w14:xfrm>
                    </w14:contentPart>
                  </a:graphicData>
                </a:graphic>
              </wp:anchor>
            </w:drawing>
          </mc:Choice>
          <mc:Fallback>
            <w:pict>
              <v:shape w14:anchorId="68A3C18C" id="墨迹 47" o:spid="_x0000_s1026" type="#_x0000_t75" style="position:absolute;margin-left:27.05pt;margin-top:283.4pt;width:1.2pt;height:1.3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">
                <v:imagedata r:id="rId63" o:title=""/>
              </v:shape>
            </w:pict>
          </mc:Fallback>
        </mc:AlternateContent>
      </w:r>
      <w:r>
        <w:rPr>
          <w:noProof/>
        </w:rPr>
        <w:drawing>
          <wp:inline distT="0" distB="0" distL="0" distR="0" wp14:anchorId="0FD9DD50" wp14:editId="2C58A39E">
            <wp:extent cx="5756910" cy="4221480"/>
            <wp:effectExtent l="0" t="0" r="0" b="7620"/>
            <wp:docPr id="265121049" name="图片 4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1049" name="图片 46" descr="文本&#10;&#10;描述已自动生成"/>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6910" cy="4221480"/>
                    </a:xfrm>
                    <a:prstGeom prst="rect">
                      <a:avLst/>
                    </a:prstGeom>
                    <a:noFill/>
                    <a:ln>
                      <a:noFill/>
                    </a:ln>
                  </pic:spPr>
                </pic:pic>
              </a:graphicData>
            </a:graphic>
          </wp:inline>
        </w:drawing>
      </w:r>
      <w:r w:rsidR="00A93F19">
        <w:rPr>
          <w:noProof/>
        </w:rPr>
        <mc:AlternateContent>
          <mc:Choice Requires="wpi">
            <w:drawing>
              <wp:anchor distT="0" distB="0" distL="114300" distR="114300" simplePos="0" relativeHeight="251662336" behindDoc="0" locked="0" layoutInCell="1" allowOverlap="1" wp14:anchorId="3FE32B73" wp14:editId="57DDAE6B">
                <wp:simplePos x="0" y="0"/>
                <wp:positionH relativeFrom="column">
                  <wp:posOffset>-2689890</wp:posOffset>
                </wp:positionH>
                <wp:positionV relativeFrom="paragraph">
                  <wp:posOffset>876103</wp:posOffset>
                </wp:positionV>
                <wp:extent cx="131760" cy="248040"/>
                <wp:effectExtent l="38100" t="38100" r="40005" b="38100"/>
                <wp:wrapNone/>
                <wp:docPr id="1113406474" name="墨迹 126"/>
                <wp:cNvGraphicFramePr/>
                <a:graphic xmlns:a="http://schemas.openxmlformats.org/drawingml/2006/main">
                  <a:graphicData uri="http://schemas.microsoft.com/office/word/2010/wordprocessingInk">
                    <w14:contentPart bwMode="auto" r:id="rId65">
                      <w14:nvContentPartPr>
                        <w14:cNvContentPartPr/>
                      </w14:nvContentPartPr>
                      <w14:xfrm>
                        <a:off x="0" y="0"/>
                        <a:ext cx="131760" cy="248040"/>
                      </w14:xfrm>
                    </w14:contentPart>
                  </a:graphicData>
                </a:graphic>
              </wp:anchor>
            </w:drawing>
          </mc:Choice>
          <mc:Fallback>
            <w:pict>
              <v:shape w14:anchorId="7B2C53EA" id="墨迹 126" o:spid="_x0000_s1026" type="#_x0000_t75" style="position:absolute;margin-left:-212.3pt;margin-top:68.5pt;width:11.35pt;height:20.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">
                <v:imagedata r:id="rId66" o:title=""/>
              </v:shape>
            </w:pict>
          </mc:Fallback>
        </mc:AlternateContent>
      </w:r>
      <w:r w:rsidR="00A93F19">
        <w:rPr>
          <w:noProof/>
        </w:rPr>
        <mc:AlternateContent>
          <mc:Choice Requires="wpi">
            <w:drawing>
              <wp:anchor distT="0" distB="0" distL="114300" distR="114300" simplePos="0" relativeHeight="251661312" behindDoc="0" locked="0" layoutInCell="1" allowOverlap="1" wp14:anchorId="23E2E517" wp14:editId="6514D5CC">
                <wp:simplePos x="0" y="0"/>
                <wp:positionH relativeFrom="column">
                  <wp:posOffset>-2986530</wp:posOffset>
                </wp:positionH>
                <wp:positionV relativeFrom="paragraph">
                  <wp:posOffset>823183</wp:posOffset>
                </wp:positionV>
                <wp:extent cx="360" cy="360"/>
                <wp:effectExtent l="38100" t="38100" r="38100" b="38100"/>
                <wp:wrapNone/>
                <wp:docPr id="2126887421" name="墨迹 125"/>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05D0E1D7" id="墨迹 125" o:spid="_x0000_s1026" type="#_x0000_t75" style="position:absolute;margin-left:-235.65pt;margin-top:64.3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">
                <v:imagedata r:id="rId11" o:title=""/>
              </v:shape>
            </w:pict>
          </mc:Fallback>
        </mc:AlternateContent>
      </w:r>
      <w:r w:rsidR="00394930">
        <w:rPr>
          <w:noProof/>
        </w:rPr>
        <mc:AlternateContent>
          <mc:Choice Requires="aink">
            <w:drawing>
              <wp:anchor distT="0" distB="0" distL="114300" distR="114300" simplePos="0" relativeHeight="251660288" behindDoc="0" locked="0" layoutInCell="1" allowOverlap="1" wp14:anchorId="7D9169D3" wp14:editId="07E8D9A8">
                <wp:simplePos x="0" y="0"/>
                <wp:positionH relativeFrom="column">
                  <wp:posOffset>483150</wp:posOffset>
                </wp:positionH>
                <wp:positionV relativeFrom="paragraph">
                  <wp:posOffset>893743</wp:posOffset>
                </wp:positionV>
                <wp:extent cx="360" cy="360"/>
                <wp:effectExtent l="38100" t="38100" r="38100" b="38100"/>
                <wp:wrapNone/>
                <wp:docPr id="486840380" name="墨迹 60"/>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7D9169D3" wp14:editId="07E8D9A8">
                <wp:simplePos x="0" y="0"/>
                <wp:positionH relativeFrom="column">
                  <wp:posOffset>483150</wp:posOffset>
                </wp:positionH>
                <wp:positionV relativeFrom="paragraph">
                  <wp:posOffset>893743</wp:posOffset>
                </wp:positionV>
                <wp:extent cx="360" cy="360"/>
                <wp:effectExtent l="38100" t="38100" r="38100" b="38100"/>
                <wp:wrapNone/>
                <wp:docPr id="486840380" name="墨迹 60"/>
                <wp:cNvGraphicFramePr/>
                <a:graphic xmlns:a="http://schemas.openxmlformats.org/drawingml/2006/main">
                  <a:graphicData uri="http://schemas.openxmlformats.org/drawingml/2006/picture">
                    <pic:pic xmlns:pic="http://schemas.openxmlformats.org/drawingml/2006/picture">
                      <pic:nvPicPr>
                        <pic:cNvPr id="486840380" name="墨迹 60"/>
                        <pic:cNvPicPr/>
                      </pic:nvPicPr>
                      <pic:blipFill>
                        <a:blip r:embed="rId69"/>
                        <a:stretch>
                          <a:fillRect/>
                        </a:stretch>
                      </pic:blipFill>
                      <pic:spPr>
                        <a:xfrm>
                          <a:off x="0" y="0"/>
                          <a:ext cx="12600" cy="12600"/>
                        </a:xfrm>
                        <a:prstGeom prst="rect">
                          <a:avLst/>
                        </a:prstGeom>
                      </pic:spPr>
                    </pic:pic>
                  </a:graphicData>
                </a:graphic>
              </wp:anchor>
            </w:drawing>
          </mc:Fallback>
        </mc:AlternateContent>
      </w:r>
      <w:r w:rsidR="00394930">
        <w:rPr>
          <w:noProof/>
        </w:rPr>
        <mc:AlternateContent>
          <mc:Choice Requires="aink">
            <w:drawing>
              <wp:anchor distT="0" distB="0" distL="114300" distR="114300" simplePos="0" relativeHeight="251659264" behindDoc="0" locked="0" layoutInCell="1" allowOverlap="1" wp14:anchorId="048877CC" wp14:editId="73D90C05">
                <wp:simplePos x="0" y="0"/>
                <wp:positionH relativeFrom="column">
                  <wp:posOffset>483150</wp:posOffset>
                </wp:positionH>
                <wp:positionV relativeFrom="paragraph">
                  <wp:posOffset>887983</wp:posOffset>
                </wp:positionV>
                <wp:extent cx="360" cy="360"/>
                <wp:effectExtent l="38100" t="38100" r="38100" b="38100"/>
                <wp:wrapNone/>
                <wp:docPr id="1770415866" name="墨迹 59"/>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048877CC" wp14:editId="73D90C05">
                <wp:simplePos x="0" y="0"/>
                <wp:positionH relativeFrom="column">
                  <wp:posOffset>483150</wp:posOffset>
                </wp:positionH>
                <wp:positionV relativeFrom="paragraph">
                  <wp:posOffset>887983</wp:posOffset>
                </wp:positionV>
                <wp:extent cx="360" cy="360"/>
                <wp:effectExtent l="38100" t="38100" r="38100" b="38100"/>
                <wp:wrapNone/>
                <wp:docPr id="1770415866" name="墨迹 59"/>
                <wp:cNvGraphicFramePr/>
                <a:graphic xmlns:a="http://schemas.openxmlformats.org/drawingml/2006/main">
                  <a:graphicData uri="http://schemas.openxmlformats.org/drawingml/2006/picture">
                    <pic:pic xmlns:pic="http://schemas.openxmlformats.org/drawingml/2006/picture">
                      <pic:nvPicPr>
                        <pic:cNvPr id="1770415866" name="墨迹 59"/>
                        <pic:cNvPicPr/>
                      </pic:nvPicPr>
                      <pic:blipFill>
                        <a:blip r:embed="rId71"/>
                        <a:stretch>
                          <a:fillRect/>
                        </a:stretch>
                      </pic:blipFill>
                      <pic:spPr>
                        <a:xfrm>
                          <a:off x="0" y="0"/>
                          <a:ext cx="12600" cy="12600"/>
                        </a:xfrm>
                        <a:prstGeom prst="rect">
                          <a:avLst/>
                        </a:prstGeom>
                      </pic:spPr>
                    </pic:pic>
                  </a:graphicData>
                </a:graphic>
              </wp:anchor>
            </w:drawing>
          </mc:Fallback>
        </mc:AlternateContent>
      </w:r>
    </w:p>
    <w:sectPr w:rsidR="00A443A5" w:rsidSect="00747CCE">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B6DA5" w14:textId="77777777" w:rsidR="005E79B3" w:rsidRDefault="005E79B3" w:rsidP="00455E64">
      <w:r>
        <w:separator/>
      </w:r>
    </w:p>
  </w:endnote>
  <w:endnote w:type="continuationSeparator" w:id="0">
    <w:p w14:paraId="72E7E869" w14:textId="77777777" w:rsidR="005E79B3" w:rsidRDefault="005E79B3" w:rsidP="0045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40BE" w14:textId="77777777" w:rsidR="005E79B3" w:rsidRDefault="005E79B3" w:rsidP="00455E64">
      <w:r>
        <w:separator/>
      </w:r>
    </w:p>
  </w:footnote>
  <w:footnote w:type="continuationSeparator" w:id="0">
    <w:p w14:paraId="711D2FC1" w14:textId="77777777" w:rsidR="005E79B3" w:rsidRDefault="005E79B3" w:rsidP="00455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9048275">
    <w:abstractNumId w:val="1"/>
  </w:num>
  <w:num w:numId="2" w16cid:durableId="67962632">
    <w:abstractNumId w:val="2"/>
  </w:num>
  <w:num w:numId="3" w16cid:durableId="52645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256F49"/>
    <w:rsid w:val="0035500D"/>
    <w:rsid w:val="00356988"/>
    <w:rsid w:val="00362E65"/>
    <w:rsid w:val="00365808"/>
    <w:rsid w:val="00394930"/>
    <w:rsid w:val="003B4F98"/>
    <w:rsid w:val="004158F9"/>
    <w:rsid w:val="00455E64"/>
    <w:rsid w:val="00457CF1"/>
    <w:rsid w:val="00532BE6"/>
    <w:rsid w:val="005E79B3"/>
    <w:rsid w:val="0068266E"/>
    <w:rsid w:val="00747CCE"/>
    <w:rsid w:val="00752F50"/>
    <w:rsid w:val="007B3E96"/>
    <w:rsid w:val="008171B0"/>
    <w:rsid w:val="00897522"/>
    <w:rsid w:val="008F1F48"/>
    <w:rsid w:val="00901463"/>
    <w:rsid w:val="00946CB3"/>
    <w:rsid w:val="0097122A"/>
    <w:rsid w:val="00980897"/>
    <w:rsid w:val="00A443A5"/>
    <w:rsid w:val="00A93F19"/>
    <w:rsid w:val="00AB0917"/>
    <w:rsid w:val="00AC3D95"/>
    <w:rsid w:val="00AE18EF"/>
    <w:rsid w:val="00AE1BDD"/>
    <w:rsid w:val="00AE6757"/>
    <w:rsid w:val="00B3547C"/>
    <w:rsid w:val="00B4379D"/>
    <w:rsid w:val="00C27329"/>
    <w:rsid w:val="00C31EEB"/>
    <w:rsid w:val="00D05FC8"/>
    <w:rsid w:val="00D2184A"/>
    <w:rsid w:val="00D8648C"/>
    <w:rsid w:val="00DB4664"/>
    <w:rsid w:val="00E53847"/>
    <w:rsid w:val="00EF6359"/>
    <w:rsid w:val="00F12158"/>
    <w:rsid w:val="00F546F4"/>
    <w:rsid w:val="00FB63E7"/>
    <w:rsid w:val="00FC2024"/>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BF621"/>
  <w14:defaultImageDpi w14:val="300"/>
  <w15:docId w15:val="{E600F044-1AF2-4940-BC9D-571D2644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2">
    <w:name w:val="heading 2"/>
    <w:basedOn w:val="a"/>
    <w:next w:val="a"/>
    <w:link w:val="20"/>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要点1"/>
    <w:basedOn w:val="a0"/>
    <w:uiPriority w:val="1"/>
    <w:qFormat/>
    <w:rsid w:val="007B3E96"/>
    <w:rPr>
      <w:b/>
    </w:rPr>
  </w:style>
  <w:style w:type="paragraph" w:customStyle="1" w:styleId="centered">
    <w:name w:val="centered"/>
    <w:basedOn w:val="a"/>
    <w:qFormat/>
    <w:rsid w:val="001D75AB"/>
    <w:pPr>
      <w:jc w:val="center"/>
    </w:pPr>
  </w:style>
  <w:style w:type="table" w:customStyle="1" w:styleId="tabletemplate">
    <w:name w:val="table_template"/>
    <w:basedOn w:val="a1"/>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2">
    <w:name w:val="Light List Accent 2"/>
    <w:basedOn w:val="a1"/>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0">
    <w:name w:val="标题 1 字符"/>
    <w:basedOn w:val="a0"/>
    <w:link w:val="1"/>
    <w:uiPriority w:val="9"/>
    <w:rsid w:val="00362E65"/>
    <w:rPr>
      <w:rFonts w:asciiTheme="majorHAnsi" w:eastAsiaTheme="majorEastAsia" w:hAnsiTheme="majorHAnsi" w:cstheme="majorBidi"/>
      <w:b/>
      <w:bCs/>
      <w:sz w:val="32"/>
      <w:szCs w:val="32"/>
    </w:rPr>
  </w:style>
  <w:style w:type="character" w:customStyle="1" w:styleId="20">
    <w:name w:val="标题 2 字符"/>
    <w:basedOn w:val="a0"/>
    <w:link w:val="2"/>
    <w:uiPriority w:val="9"/>
    <w:semiHidden/>
    <w:rsid w:val="00362E65"/>
    <w:rPr>
      <w:rFonts w:asciiTheme="majorHAnsi" w:eastAsiaTheme="majorEastAsia" w:hAnsiTheme="majorHAnsi" w:cstheme="majorBidi"/>
      <w:b/>
      <w:bCs/>
      <w:sz w:val="26"/>
      <w:szCs w:val="26"/>
    </w:rPr>
  </w:style>
  <w:style w:type="character" w:customStyle="1" w:styleId="30">
    <w:name w:val="标题 3 字符"/>
    <w:basedOn w:val="a0"/>
    <w:link w:val="3"/>
    <w:uiPriority w:val="9"/>
    <w:semiHidden/>
    <w:rsid w:val="00362E65"/>
    <w:rPr>
      <w:rFonts w:asciiTheme="majorHAnsi" w:eastAsiaTheme="majorEastAsia" w:hAnsiTheme="majorHAnsi" w:cstheme="majorBidi"/>
      <w:b/>
      <w:bCs/>
    </w:rPr>
  </w:style>
  <w:style w:type="paragraph" w:customStyle="1" w:styleId="ImageCaption">
    <w:name w:val="Image Caption"/>
    <w:basedOn w:val="a"/>
    <w:qFormat/>
    <w:rsid w:val="00AE18EF"/>
    <w:pPr>
      <w:jc w:val="center"/>
    </w:pPr>
    <w:rPr>
      <w:b/>
      <w:i/>
    </w:rPr>
  </w:style>
  <w:style w:type="paragraph" w:customStyle="1" w:styleId="TableCaption">
    <w:name w:val="Table Caption"/>
    <w:basedOn w:val="ImageCaption"/>
    <w:qFormat/>
    <w:rsid w:val="00AE18EF"/>
  </w:style>
  <w:style w:type="table" w:styleId="a3">
    <w:name w:val="Table Professional"/>
    <w:basedOn w:val="a1"/>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a"/>
    <w:next w:val="a"/>
    <w:autoRedefine/>
    <w:uiPriority w:val="39"/>
    <w:unhideWhenUsed/>
    <w:rsid w:val="00FB63E7"/>
    <w:pPr>
      <w:spacing w:after="100"/>
    </w:pPr>
  </w:style>
  <w:style w:type="paragraph" w:styleId="TOC2">
    <w:name w:val="toc 2"/>
    <w:basedOn w:val="a"/>
    <w:next w:val="a"/>
    <w:autoRedefine/>
    <w:uiPriority w:val="39"/>
    <w:unhideWhenUsed/>
    <w:rsid w:val="00FB63E7"/>
    <w:pPr>
      <w:spacing w:after="100"/>
      <w:ind w:left="240"/>
    </w:pPr>
  </w:style>
  <w:style w:type="paragraph" w:styleId="a4">
    <w:name w:val="Balloon Text"/>
    <w:basedOn w:val="a"/>
    <w:link w:val="a5"/>
    <w:uiPriority w:val="99"/>
    <w:semiHidden/>
    <w:unhideWhenUsed/>
    <w:rsid w:val="00FB63E7"/>
    <w:rPr>
      <w:rFonts w:ascii="Lucida Grande" w:hAnsi="Lucida Grande"/>
      <w:sz w:val="18"/>
      <w:szCs w:val="18"/>
    </w:rPr>
  </w:style>
  <w:style w:type="character" w:customStyle="1" w:styleId="a5">
    <w:name w:val="批注框文本 字符"/>
    <w:basedOn w:val="a0"/>
    <w:link w:val="a4"/>
    <w:uiPriority w:val="99"/>
    <w:semiHidden/>
    <w:rsid w:val="00FB63E7"/>
    <w:rPr>
      <w:rFonts w:ascii="Lucida Grande" w:hAnsi="Lucida Grande"/>
      <w:sz w:val="18"/>
      <w:szCs w:val="18"/>
    </w:rPr>
  </w:style>
  <w:style w:type="character" w:customStyle="1" w:styleId="referenceid">
    <w:name w:val="reference_id"/>
    <w:basedOn w:val="a0"/>
    <w:uiPriority w:val="1"/>
    <w:rsid w:val="00457CF1"/>
    <w:rPr>
      <w:vertAlign w:val="superscript"/>
    </w:rPr>
  </w:style>
  <w:style w:type="paragraph" w:customStyle="1" w:styleId="graphictitle">
    <w:name w:val="graphic title"/>
    <w:basedOn w:val="ImageCaption"/>
    <w:next w:val="a"/>
    <w:rsid w:val="0035500D"/>
  </w:style>
  <w:style w:type="paragraph" w:customStyle="1" w:styleId="tabletitle">
    <w:name w:val="table title"/>
    <w:basedOn w:val="TableCaption"/>
    <w:next w:val="a"/>
    <w:rsid w:val="00901463"/>
  </w:style>
  <w:style w:type="paragraph" w:styleId="a6">
    <w:name w:val="header"/>
    <w:basedOn w:val="a"/>
    <w:link w:val="a7"/>
    <w:uiPriority w:val="99"/>
    <w:unhideWhenUsed/>
    <w:rsid w:val="00455E64"/>
    <w:pPr>
      <w:tabs>
        <w:tab w:val="center" w:pos="4513"/>
        <w:tab w:val="right" w:pos="9026"/>
      </w:tabs>
      <w:snapToGrid w:val="0"/>
      <w:jc w:val="center"/>
    </w:pPr>
    <w:rPr>
      <w:sz w:val="18"/>
      <w:szCs w:val="18"/>
    </w:rPr>
  </w:style>
  <w:style w:type="character" w:customStyle="1" w:styleId="a7">
    <w:name w:val="页眉 字符"/>
    <w:basedOn w:val="a0"/>
    <w:link w:val="a6"/>
    <w:uiPriority w:val="99"/>
    <w:rsid w:val="00455E64"/>
    <w:rPr>
      <w:sz w:val="18"/>
      <w:szCs w:val="18"/>
    </w:rPr>
  </w:style>
  <w:style w:type="paragraph" w:styleId="a8">
    <w:name w:val="footer"/>
    <w:basedOn w:val="a"/>
    <w:link w:val="a9"/>
    <w:uiPriority w:val="99"/>
    <w:unhideWhenUsed/>
    <w:rsid w:val="00455E64"/>
    <w:pPr>
      <w:tabs>
        <w:tab w:val="center" w:pos="4513"/>
        <w:tab w:val="right" w:pos="9026"/>
      </w:tabs>
      <w:snapToGrid w:val="0"/>
    </w:pPr>
    <w:rPr>
      <w:sz w:val="18"/>
      <w:szCs w:val="18"/>
    </w:rPr>
  </w:style>
  <w:style w:type="character" w:customStyle="1" w:styleId="a9">
    <w:name w:val="页脚 字符"/>
    <w:basedOn w:val="a0"/>
    <w:link w:val="a8"/>
    <w:uiPriority w:val="99"/>
    <w:rsid w:val="00455E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838028">
      <w:bodyDiv w:val="1"/>
      <w:marLeft w:val="0"/>
      <w:marRight w:val="0"/>
      <w:marTop w:val="0"/>
      <w:marBottom w:val="0"/>
      <w:divBdr>
        <w:top w:val="none" w:sz="0" w:space="0" w:color="auto"/>
        <w:left w:val="none" w:sz="0" w:space="0" w:color="auto"/>
        <w:bottom w:val="none" w:sz="0" w:space="0" w:color="auto"/>
        <w:right w:val="none" w:sz="0" w:space="0" w:color="auto"/>
      </w:divBdr>
    </w:div>
    <w:div w:id="1770924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7.png"/><Relationship Id="rId42" Type="http://schemas.openxmlformats.org/officeDocument/2006/relationships/image" Target="media/image18.png"/><Relationship Id="rId47"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customXml" Target="ink/ink30.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image" Target="media/image13.png"/><Relationship Id="rId37" Type="http://schemas.openxmlformats.org/officeDocument/2006/relationships/customXml" Target="ink/ink15.xml"/><Relationship Id="rId40" Type="http://schemas.openxmlformats.org/officeDocument/2006/relationships/image" Target="media/image17.png"/><Relationship Id="rId45" Type="http://schemas.openxmlformats.org/officeDocument/2006/relationships/customXml" Target="ink/ink19.xml"/><Relationship Id="rId53" Type="http://schemas.openxmlformats.org/officeDocument/2006/relationships/image" Target="media/image24.png"/><Relationship Id="rId58" Type="http://schemas.openxmlformats.org/officeDocument/2006/relationships/customXml" Target="ink/ink25.xml"/><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6.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customXml" Target="ink/ink12.xml"/><Relationship Id="rId35" Type="http://schemas.openxmlformats.org/officeDocument/2006/relationships/customXml" Target="ink/ink14.xml"/><Relationship Id="rId43" Type="http://schemas.openxmlformats.org/officeDocument/2006/relationships/customXml" Target="ink/ink18.xml"/><Relationship Id="rId48" Type="http://schemas.openxmlformats.org/officeDocument/2006/relationships/customXml" Target="ink/ink20.xml"/><Relationship Id="rId56" Type="http://schemas.openxmlformats.org/officeDocument/2006/relationships/customXml" Target="ink/ink24.xml"/><Relationship Id="rId64" Type="http://schemas.openxmlformats.org/officeDocument/2006/relationships/image" Target="media/image30.png"/><Relationship Id="rId69" Type="http://schemas.openxmlformats.org/officeDocument/2006/relationships/image" Target="media/image32.png"/><Relationship Id="rId8" Type="http://schemas.openxmlformats.org/officeDocument/2006/relationships/customXml" Target="ink/ink1.xml"/><Relationship Id="rId51" Type="http://schemas.openxmlformats.org/officeDocument/2006/relationships/image" Target="media/image2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customXml" Target="ink/ink13.xm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image" Target="media/image27.png"/><Relationship Id="rId67" Type="http://schemas.openxmlformats.org/officeDocument/2006/relationships/customXml" Target="ink/ink29.xml"/><Relationship Id="rId20" Type="http://schemas.openxmlformats.org/officeDocument/2006/relationships/customXml" Target="ink/ink7.xml"/><Relationship Id="rId41" Type="http://schemas.openxmlformats.org/officeDocument/2006/relationships/customXml" Target="ink/ink17.xml"/><Relationship Id="rId54" Type="http://schemas.openxmlformats.org/officeDocument/2006/relationships/customXml" Target="ink/ink23.xml"/><Relationship Id="rId62" Type="http://schemas.openxmlformats.org/officeDocument/2006/relationships/customXml" Target="ink/ink27.xml"/><Relationship Id="rId70" Type="http://schemas.openxmlformats.org/officeDocument/2006/relationships/customXml" Target="ink/ink3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image" Target="media/image15.png"/><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customXml" Target="ink/ink2.xml"/><Relationship Id="rId31" Type="http://schemas.openxmlformats.org/officeDocument/2006/relationships/image" Target="media/image12.png"/><Relationship Id="rId44" Type="http://schemas.openxmlformats.org/officeDocument/2006/relationships/image" Target="media/image19.png"/><Relationship Id="rId52" Type="http://schemas.openxmlformats.org/officeDocument/2006/relationships/customXml" Target="ink/ink22.xml"/><Relationship Id="rId60" Type="http://schemas.openxmlformats.org/officeDocument/2006/relationships/customXml" Target="ink/ink26.xml"/><Relationship Id="rId65" Type="http://schemas.openxmlformats.org/officeDocument/2006/relationships/customXml" Target="ink/ink28.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customXml" Target="ink/ink16.xml"/><Relationship Id="rId34" Type="http://schemas.openxmlformats.org/officeDocument/2006/relationships/image" Target="media/image14.png"/><Relationship Id="rId50" Type="http://schemas.openxmlformats.org/officeDocument/2006/relationships/customXml" Target="ink/ink21.xml"/><Relationship Id="rId55" Type="http://schemas.openxmlformats.org/officeDocument/2006/relationships/image" Target="media/image25.png"/><Relationship Id="rId7" Type="http://schemas.openxmlformats.org/officeDocument/2006/relationships/endnotes" Target="endnotes.xml"/><Relationship Id="rId71" Type="http://schemas.openxmlformats.org/officeDocument/2006/relationships/image" Target="media/image3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9:23.156"/>
    </inkml:context>
    <inkml:brush xml:id="br0">
      <inkml:brushProperty name="width" value="0.035" units="cm"/>
      <inkml:brushProperty name="height" value="0.035" units="cm"/>
      <inkml:brushProperty name="color" value="#66CC00"/>
    </inkml:brush>
  </inkml:definitions>
  <inkml:trace contextRef="#ctx0" brushRef="#br0">651 410 24575,'0'1'0,"0"0"0,-1-1 0,1 1 0,0 0 0,-1-1 0,1 1 0,-1 0 0,1-1 0,-1 1 0,1 0 0,-1-1 0,1 1 0,-1-1 0,0 1 0,1-1 0,-1 0 0,0 1 0,0-1 0,1 0 0,-1 1 0,0-1 0,0 0 0,1 0 0,-1 0 0,0 0 0,0 1 0,-1-1 0,-28 2 0,26-2 0,-89 7 0,-39 2 0,81-11 0,0-3 0,1-1 0,-61-16 0,106 20 0,-1 1 0,1-1 0,0 0 0,0 0 0,0 0 0,1-1 0,-1 1 0,0-1 0,1 0 0,0-1 0,0 1 0,0-1 0,0 0 0,0 0 0,1 0 0,-1 0 0,1-1 0,-2-5 0,0 0 0,1 0 0,0 0 0,1-1 0,0 0 0,1 1 0,0-1 0,0-21 0,1 17 0,0 1 0,1-1 0,1 1 0,0-1 0,6-22 0,-6 33 0,1-1 0,0 0 0,0 1 0,0 0 0,0-1 0,0 1 0,1 0 0,0 0 0,0 0 0,0 1 0,0-1 0,1 1 0,0 0 0,-1 0 0,1 0 0,0 0 0,0 0 0,1 1 0,-1 0 0,8-3 0,34-8 0,0 2 0,1 1 0,0 3 0,0 2 0,58 2 0,-87 3 0,0 1 0,1 1 0,-1 1 0,-1 1 0,1 0 0,26 11 0,100 50 0,-113-50 0,92 46 0,-2 5 0,120 88 0,-237-151 0,0 0 0,-1 0 0,1 0 0,0 0 0,-1 1 0,0 0 0,0-1 0,0 1 0,0 0 0,2 5 0,-4-6 0,0 0 0,0 0 0,-1 0 0,1 1 0,-1-1 0,1 0 0,-1 0 0,0 0 0,-1 0 0,1 1 0,0-1 0,-1 0 0,0 0 0,0 0 0,0 0 0,-1 4 0,-7 15 0,-1-1 0,-1 1 0,0-1 0,-2-1 0,0 0 0,-2-1 0,0-1 0,-1 0 0,0-1 0,-2-1 0,0 0 0,-1-1 0,-38 23 0,19-15 0,-2-2 0,-50 21 0,69-34 0,-1-1 0,1-1 0,-1-1 0,-1-1 0,1-1 0,-30 0 0,21-3 0,-185-3 0,214 3-124,0 0 0,-1 0 0,1-1 0,0 1 0,-1-1 0,1 1-1,0-1 1,-1 0 0,1 0 0,-3-2 0,-3-3-6702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3:50.437"/>
    </inkml:context>
    <inkml:brush xml:id="br0">
      <inkml:brushProperty name="width" value="0.035" units="cm"/>
      <inkml:brushProperty name="height" value="0.035" units="cm"/>
      <inkml:brushProperty name="color" value="#66CC00"/>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1:05.397"/>
    </inkml:context>
    <inkml:brush xml:id="br0">
      <inkml:brushProperty name="width" value="0.035" units="cm"/>
      <inkml:brushProperty name="height" value="0.035" units="cm"/>
      <inkml:brushProperty name="color" value="#AE198D"/>
      <inkml:brushProperty name="inkEffects" value="galaxy"/>
      <inkml:brushProperty name="anchorX" value="-7751.97754"/>
      <inkml:brushProperty name="anchorY" value="-5483.14941"/>
      <inkml:brushProperty name="scaleFactor" value="0.5"/>
    </inkml:brush>
  </inkml:definitions>
  <inkml:trace contextRef="#ctx0" brushRef="#br0">1 40 24575,'0'0'0,"0"3"0,5 0 0,8 0 0,2 0 0,5-1 0,4-1 0,0 0 0,-1-1 0,-2 0 0,-2 0 0,2 0 0,1-1 0,0 1 0,-1 0 0,4 0 0,8 0 0,11 0 0,11 0 0,2 0 0,4 0 0,1 0 0,-3 0 0,-6 0 0,-4 0 0,-3 0 0,-7 0 0,-4 0 0,-6 0 0,-6 0 0,-3 0 0,-3 0 0,-2 0 0,3-3 0,2 0 0,6 0 0,7-2 0,4 0 0,4 0 0,3-1 0,-1 1 0,0-3 0,-3 2 0,-8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55.639"/>
    </inkml:context>
    <inkml:brush xml:id="br0">
      <inkml:brushProperty name="width" value="0.035" units="cm"/>
      <inkml:brushProperty name="height" value="0.035" units="cm"/>
      <inkml:brushProperty name="color" value="#AE198D"/>
      <inkml:brushProperty name="inkEffects" value="galaxy"/>
      <inkml:brushProperty name="anchorX" value="-7245.11084"/>
      <inkml:brushProperty name="anchorY" value="-5402.29639"/>
      <inkml:brushProperty name="scaleFactor" value="0.5"/>
    </inkml:brush>
  </inkml:definitions>
  <inkml:trace contextRef="#ctx0" brushRef="#br0">415 0 24575,'-70'340'0,"-275"-300"0,647 131 0,-371 169 0,325-575 0,46 406 0,-446-486 0,400 80 0,-601 274 0,202-355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51.799"/>
    </inkml:context>
    <inkml:brush xml:id="br0">
      <inkml:brushProperty name="width" value="0.035" units="cm"/>
      <inkml:brushProperty name="height" value="0.035" units="cm"/>
      <inkml:brushProperty name="color" value="#AE198D"/>
      <inkml:brushProperty name="inkEffects" value="galaxy"/>
      <inkml:brushProperty name="anchorX" value="-7898.17725"/>
      <inkml:brushProperty name="anchorY" value="-5437.77881"/>
      <inkml:brushProperty name="scaleFactor" value="0.5"/>
    </inkml:brush>
  </inkml:definitions>
  <inkml:trace contextRef="#ctx0" brushRef="#br0">1 196 24575,'0'0'0,"0"3"0,0 3 0,0 4 0,0 1 0,2 0 0,5 1 0,2-3 0,3-2 0,1-2 0,2-3 0,0 0 0,1-2 0,0 0 0,-1-1 0,1 1 0,2-3 0,4-1 0,-1-2 0,6 0 0,2 1 0,-2 1 0,-2 2 0,-2 1 0,-4 0 0,-1 1 0,-8 3 0,-10 6 0,-7 7 0,-8 5 0,-4 4 0,-3 4 0,-1 1 0,1 1 0,1-2 0,2-4 0,2-3 0,1-3 0,1-2 0,3-1 0,-3-1 0,0-1 0,3 1 0,-1-1 0,-2 1 0,2 0 0,-1 0 0,0-3 0,3-9 0,3-7 0,3-11 0,2-13 0,1-5 0,2-4 0,0 0 0,1 3 0,2 3 0,1 1 0,-1 3 0,3 4 0,-1 3 0,0 2 0,-2 2 0,-1 1 0,0-2 0,-2-7 0,0 0 0,3-2 0,0-2 0,3 2 0,-1-1 0,0 0 0,-1 2 0,1 3 0,0 2 0,-2 7 0,0 9 0,-1 7 0,2 6 0,-1 9 0,3 9 0,9 14 0,5 8 0,5 14 0,4 9 0,7 6 0,2 2 0,0-2 0,-2-3 0,-1-8 0,-5-13 0,-1-6 0,-4-8 0,0-7 0,-3-7 0,-8-11 0,-5-10 0,-7-9 0,-4-5 0,-5-5 0,-2-2 0,-1 0 0,-1-1 0,-1 0 0,-1 0 0,-7-2 0,-10-6 0,-7-2 0,-5-6 0,-3-2 0,1 3 0,6 1 0,6 7 0,9 4 0,5 3 0,7 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28.372"/>
    </inkml:context>
    <inkml:brush xml:id="br0">
      <inkml:brushProperty name="width" value="0.035" units="cm"/>
      <inkml:brushProperty name="height" value="0.035" units="cm"/>
      <inkml:brushProperty name="color" value="#AE198D"/>
      <inkml:brushProperty name="inkEffects" value="galaxy"/>
      <inkml:brushProperty name="anchorX" value="-6237.61963"/>
      <inkml:brushProperty name="anchorY" value="-4741.81201"/>
      <inkml:brushProperty name="scaleFactor" value="0.5"/>
    </inkml:brush>
  </inkml:definitions>
  <inkml:trace contextRef="#ctx0" brushRef="#br0">1 321 24575,'0'0'0,"2"3"0,2 3 0,2 1 0,3 1 0,2 3 0,2 1 0,1 2 0,-2 0 0,0-2 0,1 1 0,0-4 0,-3 1 0,2-3 0,-1 2 0,2 3 0,3-1 0,1-1 0,1-3 0,-1 1 0,0-2 0,-3-5 0,-4-5 0,-4-3 0,0-7 0,2-6 0,1-1 0,3-3 0,-2-3 0,4 2 0,4-4 0,4-2 0,3 0 0,0-3 0,4 3 0,2-4 0,0 2 0,1 0 0,-3 1 0,-4 6 0,-3 4 0,-6 4 0,-6 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25.024"/>
    </inkml:context>
    <inkml:brush xml:id="br0">
      <inkml:brushProperty name="width" value="0.035" units="cm"/>
      <inkml:brushProperty name="height" value="0.035" units="cm"/>
      <inkml:brushProperty name="color" value="#AE198D"/>
      <inkml:brushProperty name="inkEffects" value="galaxy"/>
      <inkml:brushProperty name="anchorX" value="-4667.32422"/>
      <inkml:brushProperty name="anchorY" value="-3981.35986"/>
      <inkml:brushProperty name="scaleFactor" value="0.5"/>
    </inkml:brush>
  </inkml:definitions>
  <inkml:trace contextRef="#ctx0" brushRef="#br0">10 256 24575,'0'0'0,"-3"0"0,0 3 0,0 3 0,3 4 0,1 2 0,4 1 0,4-1 0,-2 0 0,3 1 0,1-3 0,2 1 0,1 0 0,0 1 0,1-2 0,-2 1 0,-4 1 0,3-3 0,-2 1 0,1-2 0,0-2 0,2 1 0,1-2 0,0-1 0,-2-4 0,-3-4 0,-3-5 0,-3-2 0,2-3 0,-1-1 0,2 0 0,5-1 0,2-3 0,0 0 0,3-3 0,1-2 0,3-5 0,3 0 0,0 3 0,1 0 0,0-1 0,-3 6 0,-4 1 0,-5 4 0,-2 0 0,0 5 0,0 0 0,-1-1 0,1 4 0,-2-2 0,1-1 0,-2 0 0,-2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15.789"/>
    </inkml:context>
    <inkml:brush xml:id="br0">
      <inkml:brushProperty name="width" value="0.035" units="cm"/>
      <inkml:brushProperty name="height" value="0.035" units="cm"/>
      <inkml:brushProperty name="color" value="#AE198D"/>
      <inkml:brushProperty name="inkEffects" value="galaxy"/>
      <inkml:brushProperty name="anchorX" value="-3319.83862"/>
      <inkml:brushProperty name="anchorY" value="-2945.03613"/>
      <inkml:brushProperty name="scaleFactor" value="0.5"/>
    </inkml:brush>
  </inkml:definitions>
  <inkml:trace contextRef="#ctx0" brushRef="#br0">1 0 24575,'0'0'0,"2"0"0,5 9 0,5 16 0,3 11 0,2 6 0,0 1 0,-3-5 0,-3-5 0,-1-6 0,1-5 0,-3-7 0,-2-2 0,1-5 0,-1-6 0,1-5 0,-1-5 0,2-4 0,-2-5 0,2-4 0,2-4 0,4-1 0,5-3 0,2-2 0,-1 3 0,0 2 0,-2 3 0,-3 4 0,-5 4 0,-4 6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08.600"/>
    </inkml:context>
    <inkml:brush xml:id="br0">
      <inkml:brushProperty name="width" value="0.035" units="cm"/>
      <inkml:brushProperty name="height" value="0.035" units="cm"/>
      <inkml:brushProperty name="color" value="#AE198D"/>
      <inkml:brushProperty name="inkEffects" value="galaxy"/>
      <inkml:brushProperty name="anchorX" value="-1878.65039"/>
      <inkml:brushProperty name="anchorY" value="-2143.0271"/>
      <inkml:brushProperty name="scaleFactor" value="0.5"/>
    </inkml:brush>
  </inkml:definitions>
  <inkml:trace contextRef="#ctx0" brushRef="#br0">16 214 24575,'0'0'0,"-2"3"0,-2 3 0,1 4 0,1 5 0,0 1 0,1 2 0,0 0 0,4 0 0,0-1 0,0-1 0,2-3 0,4-1 0,1 0 0,3-3 0,1-2 0,0 1 0,5 1 0,3-2 0,2 2 0,4-1 0,-5-6 0,-6-7 0,-1-2 0,-3-10 0,0-5 0,0-4 0,0-3 0,1-6 0,1-2 0,2-7 0,4 0 0,4-1 0,2-3 0,-1 0 0,-6 8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0:06.273"/>
    </inkml:context>
    <inkml:brush xml:id="br0">
      <inkml:brushProperty name="width" value="0.035" units="cm"/>
      <inkml:brushProperty name="height" value="0.035" units="cm"/>
      <inkml:brushProperty name="color" value="#AE198D"/>
      <inkml:brushProperty name="inkEffects" value="galaxy"/>
      <inkml:brushProperty name="anchorX" value="-521.92633"/>
      <inkml:brushProperty name="anchorY" value="-1190.89783"/>
      <inkml:brushProperty name="scaleFactor" value="0.5"/>
    </inkml:brush>
  </inkml:definitions>
  <inkml:trace contextRef="#ctx0" brushRef="#br0">1 65 24575,'0'0'0,"5"0"0,5 3 0,-1 3 0,3 0 0,-3 3 0,-2 1 0,4 6 0,5 6 0,1 5 0,4 6 0,-3 2 0,-1-6 0,-1-7 0,-3-9 0,-4-10 0,-1-8 0,-2-9 0,5-12 0,3-12 0,6-6 0,4-4 0,-2 5 0,-2 8 0,-5 8 0,-4 9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44:11.363"/>
    </inkml:context>
    <inkml:brush xml:id="br0">
      <inkml:brushProperty name="width" value="0.035" units="cm"/>
      <inkml:brushProperty name="height" value="0.035" units="cm"/>
      <inkml:brushProperty name="color" value="#AE198D"/>
      <inkml:brushProperty name="inkEffects" value="galaxy"/>
      <inkml:brushProperty name="anchorX" value="494.0737"/>
      <inkml:brushProperty name="anchorY" value="-169.22142"/>
      <inkml:brushProperty name="scaleFactor" value="0.5"/>
    </inkml:brush>
  </inkml:definitions>
  <inkml:trace contextRef="#ctx0" brushRef="#br0">1 0 24575,'0'0'0,"0"3"0,0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44:08.316"/>
    </inkml:context>
    <inkml:brush xml:id="br0">
      <inkml:brushProperty name="width" value="0.035" units="cm"/>
      <inkml:brushProperty name="height" value="0.035" units="cm"/>
      <inkml:brushProperty name="color" value="#AE198D"/>
      <inkml:brushProperty name="inkEffects" value="galaxy"/>
      <inkml:brushProperty name="anchorX" value="-527.60284"/>
      <inkml:brushProperty name="anchorY" value="-1179.54492"/>
      <inkml:brushProperty name="scaleFactor" value="0.5"/>
    </inkml:brush>
  </inkml:definitions>
  <inkml:trace contextRef="#ctx0" brushRef="#br0">6 1 24575,'0'0'0,"-2"2"0,-1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44:03.751"/>
    </inkml:context>
    <inkml:brush xml:id="br0">
      <inkml:brushProperty name="width" value="0.035" units="cm"/>
      <inkml:brushProperty name="height" value="0.035" units="cm"/>
      <inkml:brushProperty name="color" value="#AE198D"/>
      <inkml:brushProperty name="inkEffects" value="galaxy"/>
      <inkml:brushProperty name="anchorX" value="488.39722"/>
      <inkml:brushProperty name="anchorY" value="-163.54494"/>
      <inkml:brushProperty name="scaleFactor" value="0.5"/>
    </inkml:brush>
  </inkml:definitions>
  <inkml:trace contextRef="#ctx0" brushRef="#br0">1 0 24575,'0'0'0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33:44.415"/>
    </inkml:context>
    <inkml:brush xml:id="br0">
      <inkml:brushProperty name="width" value="0.035" units="cm"/>
      <inkml:brushProperty name="height" value="0.035" units="cm"/>
      <inkml:brushProperty name="color" value="#AE198D"/>
      <inkml:brushProperty name="inkEffects" value="galaxy"/>
      <inkml:brushProperty name="anchorX" value="-610.06665"/>
      <inkml:brushProperty name="anchorY" value="-864.44806"/>
      <inkml:brushProperty name="scaleFactor" value="0.5"/>
    </inkml:brush>
  </inkml:definitions>
  <inkml:trace contextRef="#ctx0" brushRef="#br0">0 0 24575,'0'438'0,"1926"-438"0,-1926-438 0,-1926 438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33:18.864"/>
    </inkml:context>
    <inkml:brush xml:id="br0">
      <inkml:brushProperty name="width" value="0.035" units="cm"/>
      <inkml:brushProperty name="height" value="0.035" units="cm"/>
      <inkml:brushProperty name="color" value="#AE198D"/>
      <inkml:brushProperty name="inkEffects" value="galaxy"/>
      <inkml:brushProperty name="anchorX" value="259.09274"/>
      <inkml:brushProperty name="anchorY" value="-64.56002"/>
      <inkml:brushProperty name="scaleFactor" value="0.5"/>
    </inkml:brush>
  </inkml:definitions>
  <inkml:trace contextRef="#ctx0" brushRef="#br0">1 0 24575,'0'0'0,"2"0"0,2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32:48.712"/>
    </inkml:context>
    <inkml:brush xml:id="br0">
      <inkml:brushProperty name="width" value="0.035" units="cm"/>
      <inkml:brushProperty name="height" value="0.035" units="cm"/>
      <inkml:brushProperty name="color" value="#AE198D"/>
      <inkml:brushProperty name="inkEffects" value="galaxy"/>
      <inkml:brushProperty name="anchorX" value="-954.92365"/>
      <inkml:brushProperty name="anchorY" value="-1037.82556"/>
      <inkml:brushProperty name="scaleFactor" value="0.5"/>
    </inkml:brush>
  </inkml:definitions>
  <inkml:trace contextRef="#ctx0" brushRef="#br0">919 327 24575,'0'0'0,"-2"3"0,-7 0 0,-6 0 0,-4 2 0,-2 0 0,0 2 0,1-1 0,2 1 0,2 0 0,0-2 0,-1-2 0,-3-1 0,0 0 0,1 1 0,-2 0 0,2-1 0,-3 0 0,2 3 0,-2-2 0,-1 1 0,1 1 0,-4 0 0,-1-1 0,1-1 0,0-1 0,3-1 0,2-1 0,2 0 0,3 0 0,1 0 0,0 0 0,1 0 0,1 0 0,-1-1 0,0 1 0,1 0 0,-1 0 0,0 0 0,0 0 0,-3 0 0,0 0 0,0-3 0,0 0 0,4-2 0,1-1 0,0 2 0,3-3 0,-1 2 0,0-2 0,-1-2 0,2-1 0,-1-2 0,-1-1 0,3-1 0,1 0 0,-1-1 0,3-2 0,1 0 0,1 0 0,1 0 0,2 1 0,-1 1 0,2 0 0,-1 1 0,3 0 0,3-1 0,0 2 0,-1-1 0,2 0 0,-1 0 0,1-1 0,-1 1 0,2 0 0,1 3 0,2 0 0,1 3 0,4 2 0,1 2 0,0 2 0,0 1 0,-1 1 0,-1 0 0,0 1 0,0-1 0,-1 1 0,0-1 0,0 0 0,0 0 0,0 0 0,0 0 0,0 0 0,3 0 0,5 0 0,1 0 0,5 0 0,-1 0 0,3 0 0,0 0 0,-2 0 0,-1 0 0,3 0 0,-1 0 0,4 0 0,3 0 0,-4 0 0,-1 0 0,-4 0 0,-1 0 0,-3 0 0,-3 0 0,-3 0 0,-1 0 0,4 0 0,6 0 0,10 3 0,8 0 0,4 0 0,4-1 0,-1 0 0,-3-1 0,-3-1 0,-5 1 0,-6-1 0,-7 0 0,-5-1 0,-4 1 0,3 0 0,4 0 0,2 0 0,8 0 0,3 3 0,1 0 0,4 0 0,3-1 0,2 2 0,-1 0 0,-1 0 0,2-2 0,-4 3 0,-3 2 0,-5 5-7914,3 4 10175,3 9-3392,1 5 1131,4 3 0,-2-3 0,-7-5 0,-6-4 0,-7-7 7915,-7-2-10176,-7-2 3391,-8-2-1130,-7-3 0,-4 1 0,-4 2 0,-2-2 0,1 2 0,-2-1 0,0-2 0,-1-1 0,0-1 0,1-2 0,0-1 0,1 0 0,-1 0 0,-2 0 0,-2-1 0,-1 1 0,-2 0 0,1 0 0,-2 0 0,-4 0 0,-1 0 0,-1 0 0,-4 0 0,3 0 0,1 0 0,3 0 0,1 0 0,0 0 0,2 0 0,0 0 0,-1 0 0,-4 0 0,-1 0 0,-1 0 0,-2 0 0,-1 0 0,3 0 0,-1 0 0,1 0 0,2 0 0,4 0 0,4 0 0,2 0 0,3 0 0,-3 0 0,-1 0 0,-6 0 0,-8 0 0,-7 3 0,-8-1 0,2 1 0,-3 0 0,0-2 0,-1 3 0,2 0 0,-3-1 0,0-1 0,3 0 0,5-1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32:07.443"/>
    </inkml:context>
    <inkml:brush xml:id="br0">
      <inkml:brushProperty name="width" value="0.035" units="cm"/>
      <inkml:brushProperty name="height" value="0.035" units="cm"/>
      <inkml:brushProperty name="color" value="#AE198D"/>
      <inkml:brushProperty name="inkEffects" value="galaxy"/>
      <inkml:brushProperty name="anchorX" value="139.88397"/>
      <inkml:brushProperty name="anchorY" value="-80.73616"/>
      <inkml:brushProperty name="scaleFactor" value="0.5"/>
    </inkml:brush>
  </inkml:definitions>
  <inkml:trace contextRef="#ctx0" brushRef="#br0">3020 207 24575,'-1'9'0,"-3"-1"0,-2 0 0,-2 0 0,-2 0 0,-3 0 0,-2 0 0,-2-1 0,-3 1 0,-1 0 0,-3-1 0,-2 0 0,-2 1 0,-2-1 0,-2 0 0,-2-1 0,-1 1 0,-3-1 0,-1 0 0,-2 0 0,-2 0 0,-1-1 0,-2 0 0,-1 0 0,-2 0 0,-1-1 0,-1 0 0,-1 0 0,-2 0 0,0-1 0,-1 0 0,-1-1 0,-1 1 0,0-1 0,-1 0 0,-1-1 0,1 0 0,-1 0 0,-1-1 0,1 1 0,0-2 0,0 1 0,0-1 0,0 0 0,1 0 0,0-1 0,0 0 0,2-1 0,0 1 0,1-1 0,0 0 0,2-1 0,1 0 0,0 0 0,3 0 0,0-1 0,2 0 0,1 0 0,1 0 0,3-1 0,1 0 0,1 0 0,3 0 0,1-1 0,2 1 0,2-1 0,2 0 0,2-1 0,2 1 0,3 0 0,1-1 0,2 0 0,3 1 0,2-1 0,3 0 0,1 0 0,3 0 0,2 0 0,3 0 0,2-1 0,2 1 0,2 0 0,3 0 0,2 0 0,3 0 0,1 0 0,3 0 0,2 0 0,3 1 0,2-1 0,1 1 0,3-1 0,2 1 0,2 0 0,2 0 0,2 1 0,2-1 0,1 1 0,3 0 0,1 0 0,1 0 0,3 1 0,1 0 0,1 0 0,2 0 0,0 1 0,3 0 0,0 0 0,1 0 0,2 1 0,0 0 0,1 0 0,0 1 0,2 0 0,0 0 0,0 1 0,1 0 0,0 0 0,0 0 0,0 1 0,0 0 0,1 1 0,-1 0 0,-1 0 0,1 0 0,-1 1 0,-1 0 0,0 0 0,-1 1 0,-1 0 0,-1 0 0,0 1 0,-2 0 0,-1 0 0,-1 0 0,-1 1 0,-2 0 0,-1 0 0,-2 0 0,-1 1 0,-2 0 0,-2 0 0,-1 0 0,-3 1 0,-1-1 0,-2 1 0,-2 0 0,-2 0 0,-2 1 0,-2-1 0,-3 1 0,-1-1 0,-3 1 0,-2 0 0,-2 0 0,-3 0 0,-2 0 0,-2 0 0,-2 0 0,-3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31:56.772"/>
    </inkml:context>
    <inkml:brush xml:id="br0">
      <inkml:brushProperty name="width" value="0.035" units="cm"/>
      <inkml:brushProperty name="height" value="0.035" units="cm"/>
      <inkml:brushProperty name="color" value="#AE198D"/>
      <inkml:brushProperty name="inkEffects" value="galaxy"/>
      <inkml:brushProperty name="anchorX" value="-747.56781"/>
      <inkml:brushProperty name="anchorY" value="-843.7005"/>
      <inkml:brushProperty name="scaleFactor" value="0.5"/>
    </inkml:brush>
  </inkml:definitions>
  <inkml:trace contextRef="#ctx0" brushRef="#br0">1 0 24575,'0'403'0,"1649"-403"0,-1649-403 0,-1649 403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31:37.242"/>
    </inkml:context>
    <inkml:brush xml:id="br0">
      <inkml:brushProperty name="width" value="0.035" units="cm"/>
      <inkml:brushProperty name="height" value="0.035" units="cm"/>
      <inkml:brushProperty name="color" value="#AE198D"/>
      <inkml:brushProperty name="inkEffects" value="galaxy"/>
      <inkml:brushProperty name="anchorX" value="0"/>
      <inkml:brushProperty name="anchorY" value="0"/>
      <inkml:brushProperty name="scaleFactor" value="0.5"/>
    </inkml:brush>
    <inkml:brush xml:id="br1">
      <inkml:brushProperty name="width" value="0.035" units="cm"/>
      <inkml:brushProperty name="height" value="0.035" units="cm"/>
      <inkml:brushProperty name="color" value="#AE198D"/>
      <inkml:brushProperty name="inkEffects" value="galaxy"/>
      <inkml:brushProperty name="anchorX" value="1672.25061"/>
      <inkml:brushProperty name="anchorY" value="1109.72046"/>
      <inkml:brushProperty name="scaleFactor" value="0.5"/>
    </inkml:brush>
    <inkml:brush xml:id="br2">
      <inkml:brushProperty name="width" value="0.035" units="cm"/>
      <inkml:brushProperty name="height" value="0.035" units="cm"/>
      <inkml:brushProperty name="color" value="#AE198D"/>
      <inkml:brushProperty name="inkEffects" value="galaxy"/>
      <inkml:brushProperty name="anchorX" value="656.25067"/>
      <inkml:brushProperty name="anchorY" value="93.72038"/>
      <inkml:brushProperty name="scaleFactor" value="0.5"/>
    </inkml:brush>
  </inkml:definitions>
  <inkml:trace contextRef="#ctx0" brushRef="#br0">689 368 24575,'0'0'0,"-2"0"0,-4 0 0,-3 0 0,-2 0 0,-1 0 0,-5 0 0,0 0 0,-1 0 0,-2 0 0,1 0 0,-2 0 0,-5 0 0,1 0 0,-1-3 0,-1 0 0,5-3 0,0 1 0,3-3 0,1 2 0,2 1 0,0-2 0,2 2 0,-3 1 0,1 1 0,-1 1 0,1 1 0,0 1 0,1-3 0,0 1 0,1-1 0,-3 1 0,0 0 0,0-1 0,1-1 0,0 1 0,1 1 0,-2-3 0,-1 1 0,4 1 0</inkml:trace>
  <inkml:trace contextRef="#ctx0" brushRef="#br1" timeOffset="167.05">12 270 24575,'0'0'0</inkml:trace>
  <inkml:trace contextRef="#ctx0" brushRef="#br2" timeOffset="2895.38">0 270 24575,'0'0'0,"0"-2"0,0-5 0,0-4 0,0-6 0,3-7 0,2-1 0,1 1 0,2 2 0,-1 2 0,2 5 0,1 2 0,-2 1 0,2 3 0,0 3 0,1 2 0,2 2 0,0-2 0,6-2 0,7 1 0,11 0 0,11-1 0,9 1 0,4 0 0,4-1 0,1 1 0,-2 1 0,-1 2 0,-6 0 0,2 1 0,-2 0 0,0 1 0,-8 1 0,-7-1 0,-8 0 0,-2 0 0,-3 0 0,-3 0 0,-2 0 0,4 0 0,2 0 0,5 0 0,5 0 0,3 0 0,-1 0 0,0 0 0,-6 0 0,0 0 0,-2 0 0,-6 0 0,0 0 0,-5 0 0,-3 0 0,-2 0 0,-2 0 0,1 0 0,3 0 0,-1 0 0,0 0 0,-2 0 0,0 0 0,1 0 0,0 0 0,-1 3 0,0 0 0,-2 0 0,-3 3 0,0 1 0,-1 3 0,1 1 0,-3 2 0,-1 1 0,-1 0 0,-1 1 0,-2-1 0,-1 1 0,-2-1 0,0 1 0,-1-1 0,0 0 0,0 0 0,-1 0 0,1 0 0,-3 0 0,0 1 0,-3-1 0,-2-3 0,1 0 0,-3-2 0,0-1 0,-2-1 0,0-2 0,-2-2 0,0 2 0,0-2 0,0 3 0,-1 2 0,-2-1 0,0-1 0,-3 2 0,-5-3 0,0 0 0,-1-2 0,-3-1 0,-2 1 0,0 1 0,4-2 0,-1 1 0,5-2 0,2 0 0,2-1 0,0 0 0,-1 0 0,0 0 0,-5 0 0,-4 0 0,1 0 0,-3 0 0,-4 0 0,1 0 0,1 0 0,0 0 0,5 0 0,4 0 0,3 0 0,4 0 0,1 0 0,-3 0 0,-6 0 0,-6 0 0,-7 0 0,-1 0 0,3 0 0,3 0 0,4 0 0,6 0 0,3 0 0,3 0 0,2 0 0,1 0 0,-2 0 0,0 0 0,3 3 0,3-1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6:43.937"/>
    </inkml:context>
    <inkml:brush xml:id="br0">
      <inkml:brushProperty name="width" value="0.035" units="cm"/>
      <inkml:brushProperty name="height" value="0.035" units="cm"/>
      <inkml:brushProperty name="color" value="#66CC00"/>
    </inkml:brush>
  </inkml:definitions>
  <inkml:trace contextRef="#ctx0" brushRef="#br0">0 1 24575,'0'2'0,"1"0"0,-1 0 0,0 0 0,1 0 0,-1 0 0,1-1 0,0 1 0,-1 0 0,1 0 0,0 0 0,0 0 0,0-1 0,1 1 0,-1 0 0,0-1 0,1 1 0,-1-1 0,1 0 0,2 3 0,41 20 0,-38-21 0,-1 0 0,1 0 0,-1 1 0,9 6 0,-7-1 0,-1 1 0,0-1 0,-1 1 0,0 1 0,0-1 0,-1 1 0,-1 0 0,1 0 0,2 16 0,7 12 0,-9-21 0,-1-1 0,-1 1 0,0-1 0,-1 1 0,-1 0 0,-1 0 0,0 0 0,-4 21 0,3-32 0,0-1 0,-1 0 0,0 1 0,-1-1 0,0 0 0,0 0 0,0 0 0,0-1 0,-1 1 0,-7 8 0,-51 50 0,52-54 0,-5 4-1365,2-4-5461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6:33.865"/>
    </inkml:context>
    <inkml:brush xml:id="br0">
      <inkml:brushProperty name="width" value="0.035" units="cm"/>
      <inkml:brushProperty name="height" value="0.035" units="cm"/>
      <inkml:brushProperty name="color" value="#66CC00"/>
    </inkml:brush>
  </inkml:definitions>
  <inkml:trace contextRef="#ctx0" brushRef="#br0">0 1 24575,'2'2'0,"0"-1"0,0 1 0,0-1 0,0 1 0,0-1 0,1 1 0,-1-1 0,0 0 0,1 0 0,-1 0 0,1-1 0,3 2 0,3 1 0,-2 1 0,0 0 0,0 0 0,0 1 0,0 1 0,-1-1 0,1 1 0,-2 0 0,1 0 0,-1 0 0,1 1 0,-2 0 0,1 0 0,-1 1 0,0-1 0,-1 1 0,0 0 0,0-1 0,0 2 0,-1-1 0,2 14 0,0 9 0,-1-1 0,-1 1 0,-2 0 0,-5 40 0,4-67 0,0 0 0,0 0 0,0 0 0,-1 0 0,0 0 0,0 0 0,0 0 0,0-1 0,0 1 0,-1-1 0,1 0 0,-1 1 0,0-1 0,-5 3 0,-50 38 0,52-41 0,-30 15-1365,27-13-5461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6:21.515"/>
    </inkml:context>
    <inkml:brush xml:id="br0">
      <inkml:brushProperty name="width" value="0.035" units="cm"/>
      <inkml:brushProperty name="height" value="0.035" units="cm"/>
      <inkml:brushProperty name="color" value="#66CC00"/>
    </inkml:brush>
  </inkml:definitions>
  <inkml:trace contextRef="#ctx0" brushRef="#br0">1 0 21389,'771'0'0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6:31.314"/>
    </inkml:context>
    <inkml:brush xml:id="br0">
      <inkml:brushProperty name="width" value="0.035" units="cm"/>
      <inkml:brushProperty name="height" value="0.035" units="cm"/>
      <inkml:brushProperty name="color" value="#66CC00"/>
    </inkml:brush>
  </inkml:definitions>
  <inkml:trace contextRef="#ctx0" brushRef="#br0">1 2 24575,'36'0'0,"-10"-1"0,46 5 0,-64-3 0,0 0 0,0 1 0,0 0 0,-1 0 0,1 1 0,-1 0 0,1 1 0,-1-1 0,0 1 0,6 6 0,-1-2 0,-9-6 0,0-1 0,-1 1 0,1 0 0,-1 0 0,0 0 0,1 0 0,-1 0 0,0 0 0,0 1 0,0-1 0,-1 1 0,1-1 0,-1 1 0,1 0 0,-1-1 0,0 1 0,0 0 0,0 0 0,0 0 0,0 0 0,-1 0 0,0 0 0,1 4 0,0 11 0,0 0 0,-1 0 0,-1 0 0,-6 30 0,6-42 0,-1-1 0,0 0 0,0 0 0,0 1 0,0-1 0,-1-1 0,0 1 0,0 0 0,0-1 0,-1 1 0,0-1 0,1 0 0,-1 0 0,-1-1 0,1 1 0,0-1 0,-1 0 0,0 0 0,-8 4 0,-4 0-455,1 1 0,-21 15 0,25-15-6371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6:18.732"/>
    </inkml:context>
    <inkml:brush xml:id="br0">
      <inkml:brushProperty name="width" value="0.035" units="cm"/>
      <inkml:brushProperty name="height" value="0.035" units="cm"/>
      <inkml:brushProperty name="color" value="#66CC00"/>
    </inkml:brush>
  </inkml:definitions>
  <inkml:trace contextRef="#ctx0" brushRef="#br0">0 16 24295,'802'-16'0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6:37.805"/>
    </inkml:context>
    <inkml:brush xml:id="br0">
      <inkml:brushProperty name="width" value="0.035" units="cm"/>
      <inkml:brushProperty name="height" value="0.035" units="cm"/>
      <inkml:brushProperty name="color" value="#66CC00"/>
    </inkml:brush>
  </inkml:definitions>
  <inkml:trace contextRef="#ctx0" brushRef="#br0">1 1 24575,'14'1'0,"0"2"0,-1 0 0,1 0 0,0 1 0,-1 1 0,0 0 0,25 14 0,-1-1 0,37 11 0,-48-21 0,0 2 0,-2 1 0,1 1 0,32 21 0,-54-30 0,-1-1 0,0 1 0,1 0 0,-1 0 0,0 0 0,-1 0 0,1 0 0,0 0 0,-1 0 0,0 0 0,1 1 0,-1-1 0,-1 1 0,1-1 0,0 1 0,-1-1 0,0 6 0,1 9 0,-2 0 0,-2 21 0,1-27 0,2-8 0,-1-1 0,0 1 0,0-1 0,0 0 0,0 0 0,0 1 0,-1-1 0,1 0 0,-1 0 0,0 0 0,0 0 0,0-1 0,0 1 0,-1-1 0,1 1 0,-1-1 0,1 0 0,-5 3 0,-4 2 0,-1 0 0,0-1 0,-19 7 0,0 0 0,1-2-202,0 0 0,-45 8-1,58-14-555,1-2-6068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5:55:52.327"/>
    </inkml:context>
    <inkml:brush xml:id="br0">
      <inkml:brushProperty name="width" value="0.035" units="cm"/>
      <inkml:brushProperty name="height" value="0.035" units="cm"/>
      <inkml:brushProperty name="color" value="#66CC00"/>
    </inkml:brush>
  </inkml:definitions>
  <inkml:trace contextRef="#ctx0" brushRef="#br0">1 1162 24575,'2'0'0,"4"0"0,11 0 0,11 0 0,17 0 0,23 0 0,25 0 0,28 0 0,26 0 0,19 0 0,3 0 0,-11 0 0,-20 0 0,-23 0 0,-24 0 0,-21 0 0,-21 0-8191</inkml:trace>
  <inkml:trace contextRef="#ctx0" brushRef="#br0" timeOffset="1782.94">1 22 24575,'4'2'0,"0"0"0,0 0 0,1 0 0,-1-1 0,1 0 0,-1 0 0,1 0 0,0 0 0,-1-1 0,1 1 0,0-1 0,5-1 0,3 1 0,60 1 0,120-16 0,44-1 0,-208 17-111,89-3-1143,-93-2-5572</inkml:trace>
  <inkml:trace contextRef="#ctx0" brushRef="#br0" timeOffset="48591">787 270 24575,'0'0'0,"0"-1"0,0 1 0,1-1 0,-1 0 0,0 1 0,1-1 0,-1 1 0,0-1 0,1 1 0,-1-1 0,1 1 0,-1-1 0,1 1 0,-1-1 0,1 1 0,0 0 0,-1-1 0,1 1 0,-1 0 0,1 0 0,0-1 0,-1 1 0,1 0 0,0 0 0,-1 0 0,1 0 0,0 0 0,23-3 0,-20 2 0,1 1 0,0-1 0,0 1 0,0 0 0,0 0 0,0 0 0,0 1 0,0 0 0,0 0 0,0 0 0,0 1 0,0-1 0,-1 1 0,1 0 0,-1 1 0,1-1 0,-1 1 0,0 0 0,0 0 0,0 0 0,0 0 0,0 1 0,-1 0 0,0 0 0,1 0 0,-1 0 0,-1 0 0,1 0 0,-1 1 0,1-1 0,-1 1 0,1 6 0,13 27 0,-1 2 0,13 55 0,-23-66 0,0 1 0,-2-1 0,-1 1 0,-2 0 0,-1 0 0,-1 0 0,-9 45 0,6-56 0,-1-1 0,-2 0 0,1 0 0,-2 0 0,0-1 0,-18 24 0,15-22 0,0-1 0,-2 0 0,0 0 0,-1-1 0,0-1 0,-21 16 0,-19 12-1365,45-35-5461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2T18:11:34.405"/>
    </inkml:context>
    <inkml:brush xml:id="br0">
      <inkml:brushProperty name="width" value="0.035" units="cm"/>
      <inkml:brushProperty name="height" value="0.035" units="cm"/>
      <inkml:brushProperty name="color" value="#66CC00"/>
    </inkml:brush>
  </inkml:definitions>
  <inkml:trace contextRef="#ctx0" brushRef="#br0">6 1 24575,'-3'5'0,"0"2"-8191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16:12:23.290"/>
    </inkml:context>
    <inkml:brush xml:id="br0">
      <inkml:brushProperty name="width" value="0.035" units="cm"/>
      <inkml:brushProperty name="height" value="0.035" units="cm"/>
      <inkml:brushProperty name="color" value="#66CC00"/>
    </inkml:brush>
  </inkml:definitions>
  <inkml:trace contextRef="#ctx0" brushRef="#br0">365 0 24575,'-7'4'0,"0"0"0,1 0 0,0 1 0,0 0 0,0 0 0,0 0 0,1 1 0,0 0 0,0 0 0,0 0 0,1 0 0,0 1 0,0 0 0,-3 8 0,-122 248 0,50-98 0,12-9-1365,60-143-5461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16:12:21.912"/>
    </inkml:context>
    <inkml:brush xml:id="br0">
      <inkml:brushProperty name="width" value="0.035" units="cm"/>
      <inkml:brushProperty name="height" value="0.035" units="cm"/>
      <inkml:brushProperty name="color" value="#66CC00"/>
    </inkml:brush>
  </inkml:definitions>
  <inkml:trace contextRef="#ctx0" brushRef="#br0">0 1 24575,'0'0'-8191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15:50:30.344"/>
    </inkml:context>
    <inkml:brush xml:id="br0">
      <inkml:brushProperty name="width" value="0.035" units="cm"/>
      <inkml:brushProperty name="height" value="0.035" units="cm"/>
      <inkml:brushProperty name="color" value="#AE198D"/>
      <inkml:brushProperty name="inkEffects" value="galaxy"/>
      <inkml:brushProperty name="anchorX" value="-69336.67969"/>
      <inkml:brushProperty name="anchorY" value="-45841.41797"/>
      <inkml:brushProperty name="scaleFactor" value="0.5"/>
    </inkml:brush>
  </inkml:definitions>
  <inkml:trace contextRef="#ctx0" brushRef="#br0">1 0 24575,'0'0'0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15:50:29.749"/>
    </inkml:context>
    <inkml:brush xml:id="br0">
      <inkml:brushProperty name="width" value="0.035" units="cm"/>
      <inkml:brushProperty name="height" value="0.035" units="cm"/>
      <inkml:brushProperty name="color" value="#AE198D"/>
      <inkml:brushProperty name="inkEffects" value="galaxy"/>
      <inkml:brushProperty name="anchorX" value="-68320.67969"/>
      <inkml:brushProperty name="anchorY" value="-44825.41797"/>
      <inkml:brushProperty name="scaleFactor" value="0.5"/>
    </inkml:brush>
  </inkml:definitions>
  <inkml:trace contextRef="#ctx0" brushRef="#br0">1 0 24575,'0'0'0</inkml:trace>
</inkml:ink>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DF21B-AE15-4993-A150-E477E9DBB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7</Pages>
  <Words>1812</Words>
  <Characters>10333</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MEILING LI</cp:lastModifiedBy>
  <cp:revision>3</cp:revision>
  <dcterms:created xsi:type="dcterms:W3CDTF">2017-02-28T11:18:00Z</dcterms:created>
  <dcterms:modified xsi:type="dcterms:W3CDTF">2026-06-02T18:28:00Z</dcterms:modified>
  <cp:category/>
</cp:coreProperties>
</file>