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096" w:rsidRDefault="003F7B2C">
      <w:r>
        <w:rPr>
          <w:rFonts w:hint="eastAsia"/>
        </w:rPr>
        <w:t>AD</w:t>
      </w:r>
      <w:r>
        <w:rPr>
          <w:rFonts w:hint="eastAsia"/>
        </w:rPr>
        <w:t>采样速率</w:t>
      </w:r>
      <w:r>
        <w:rPr>
          <w:rFonts w:hint="eastAsia"/>
        </w:rPr>
        <w:t>2.048K,</w:t>
      </w:r>
      <w:r>
        <w:rPr>
          <w:rFonts w:hint="eastAsia"/>
        </w:rPr>
        <w:t>数据读取时间间隔</w:t>
      </w:r>
      <w:r>
        <w:rPr>
          <w:rFonts w:hint="eastAsia"/>
        </w:rPr>
        <w:t>1S</w:t>
      </w:r>
      <w:r>
        <w:rPr>
          <w:rFonts w:hint="eastAsia"/>
        </w:rPr>
        <w:t>。振动信号要做去燥处理，带通滤波，保留</w:t>
      </w:r>
      <w:r>
        <w:rPr>
          <w:rFonts w:hint="eastAsia"/>
        </w:rPr>
        <w:t>5</w:t>
      </w:r>
      <w:r>
        <w:rPr>
          <w:rFonts w:hint="eastAsia"/>
        </w:rPr>
        <w:t>～</w:t>
      </w:r>
      <w:r>
        <w:rPr>
          <w:rFonts w:hint="eastAsia"/>
        </w:rPr>
        <w:t>120</w:t>
      </w:r>
      <w:r>
        <w:rPr>
          <w:rFonts w:hint="eastAsia"/>
        </w:rPr>
        <w:t>之间的频率；去趋势项处理。</w:t>
      </w:r>
    </w:p>
    <w:p w:rsidR="00421096" w:rsidRDefault="003F7B2C">
      <w:r>
        <w:rPr>
          <w:rFonts w:hint="eastAsia"/>
        </w:rPr>
        <w:t>温度信号</w:t>
      </w:r>
      <w:proofErr w:type="gramStart"/>
      <w:r>
        <w:rPr>
          <w:rFonts w:hint="eastAsia"/>
        </w:rPr>
        <w:t>做平均</w:t>
      </w:r>
      <w:proofErr w:type="gramEnd"/>
      <w:r>
        <w:rPr>
          <w:rFonts w:hint="eastAsia"/>
        </w:rPr>
        <w:t>处理。</w:t>
      </w:r>
      <w:r>
        <w:rPr>
          <w:rFonts w:hint="eastAsia"/>
        </w:rPr>
        <w:t>4~20mA*150</w:t>
      </w:r>
      <w:r>
        <w:rPr>
          <w:rFonts w:hint="eastAsia"/>
        </w:rPr>
        <w:t>Ω的电压值对应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500</w:t>
      </w:r>
      <w:r>
        <w:rPr>
          <w:rFonts w:hint="eastAsia"/>
        </w:rPr>
        <w:t>℃</w:t>
      </w:r>
      <w:r>
        <w:rPr>
          <w:rFonts w:hint="eastAsia"/>
        </w:rPr>
        <w:t>。</w:t>
      </w:r>
      <w:r>
        <w:rPr>
          <w:rFonts w:hint="eastAsia"/>
        </w:rPr>
        <w:t>采集到的电压范围在</w:t>
      </w:r>
      <w:r>
        <w:rPr>
          <w:rFonts w:hint="eastAsia"/>
        </w:rPr>
        <w:t>600mV</w:t>
      </w:r>
      <w:r>
        <w:rPr>
          <w:rFonts w:hint="eastAsia"/>
        </w:rPr>
        <w:t>～</w:t>
      </w:r>
      <w:r>
        <w:rPr>
          <w:rFonts w:hint="eastAsia"/>
        </w:rPr>
        <w:t>3000mV</w:t>
      </w:r>
      <w:r>
        <w:rPr>
          <w:rFonts w:hint="eastAsia"/>
        </w:rPr>
        <w:t>判断为传感器有效，</w:t>
      </w:r>
      <w:proofErr w:type="gramStart"/>
      <w:r>
        <w:rPr>
          <w:rFonts w:hint="eastAsia"/>
        </w:rPr>
        <w:t>控制温灯常亮</w:t>
      </w:r>
      <w:proofErr w:type="gramEnd"/>
      <w:r>
        <w:rPr>
          <w:rFonts w:hint="eastAsia"/>
        </w:rPr>
        <w:t>。否则灭。</w:t>
      </w:r>
    </w:p>
    <w:p w:rsidR="00421096" w:rsidRDefault="003F7B2C">
      <w:r>
        <w:rPr>
          <w:rFonts w:hint="eastAsia"/>
        </w:rPr>
        <w:t>系统正常工作电压灯常亮，否则灭</w:t>
      </w:r>
      <w:r>
        <w:rPr>
          <w:rFonts w:hint="eastAsia"/>
        </w:rPr>
        <w:t>。</w:t>
      </w:r>
    </w:p>
    <w:p w:rsidR="00421096" w:rsidRDefault="003F7B2C">
      <w:r>
        <w:rPr>
          <w:rFonts w:hint="eastAsia"/>
        </w:rPr>
        <w:t>数据传输正常数据灯闪烁，否则灭。</w:t>
      </w:r>
    </w:p>
    <w:p w:rsidR="00421096" w:rsidRDefault="003F7B2C">
      <w:r>
        <w:rPr>
          <w:rFonts w:hint="eastAsia"/>
        </w:rPr>
        <w:t>数据传输正常数据灯闪烁，否则灭。</w:t>
      </w:r>
    </w:p>
    <w:p w:rsidR="00421096" w:rsidRDefault="003F7B2C">
      <w:r>
        <w:rPr>
          <w:rFonts w:hint="eastAsia"/>
        </w:rPr>
        <w:t>采集</w:t>
      </w:r>
      <w:r>
        <w:rPr>
          <w:rFonts w:hint="eastAsia"/>
        </w:rPr>
        <w:t>IN2</w:t>
      </w:r>
      <w:r>
        <w:rPr>
          <w:rFonts w:hint="eastAsia"/>
        </w:rPr>
        <w:t>信号做滤波平均处理，</w:t>
      </w:r>
      <w:r>
        <w:rPr>
          <w:rFonts w:hint="eastAsia"/>
        </w:rPr>
        <w:t>3</w:t>
      </w:r>
      <w:r>
        <w:rPr>
          <w:rFonts w:hint="eastAsia"/>
        </w:rPr>
        <w:t>满刻度判断为传感器断路，振动灭。电压为</w:t>
      </w:r>
      <w:r>
        <w:rPr>
          <w:rFonts w:hint="eastAsia"/>
        </w:rPr>
        <w:t>0</w:t>
      </w:r>
      <w:r>
        <w:rPr>
          <w:rFonts w:hint="eastAsia"/>
        </w:rPr>
        <w:t>判断为断路，振动灯急促闪烁。</w:t>
      </w:r>
      <w:bookmarkStart w:id="0" w:name="_GoBack"/>
      <w:bookmarkEnd w:id="0"/>
    </w:p>
    <w:p w:rsidR="00421096" w:rsidRDefault="003F7B2C">
      <w:r>
        <w:rPr>
          <w:rFonts w:hint="eastAsia"/>
        </w:rPr>
        <w:t>485</w:t>
      </w:r>
      <w:r>
        <w:rPr>
          <w:rFonts w:hint="eastAsia"/>
        </w:rPr>
        <w:t>的</w:t>
      </w:r>
      <w:r>
        <w:rPr>
          <w:rFonts w:hint="eastAsia"/>
        </w:rPr>
        <w:t>4P</w:t>
      </w:r>
      <w:r>
        <w:rPr>
          <w:rFonts w:hint="eastAsia"/>
        </w:rPr>
        <w:t>接口预留为外部</w:t>
      </w:r>
      <w:r>
        <w:rPr>
          <w:rFonts w:hint="eastAsia"/>
        </w:rPr>
        <w:t>4G</w:t>
      </w:r>
      <w:r>
        <w:rPr>
          <w:rFonts w:hint="eastAsia"/>
        </w:rPr>
        <w:t>模块，可以暂时不开发。</w:t>
      </w:r>
    </w:p>
    <w:p w:rsidR="00421096" w:rsidRDefault="003F7B2C">
      <w:r>
        <w:rPr>
          <w:rFonts w:hint="eastAsia"/>
        </w:rPr>
        <w:t>振动信号采集后，做软件积分，算出碾压速度和相对位移。</w:t>
      </w:r>
    </w:p>
    <w:p w:rsidR="00726EC2" w:rsidRDefault="00726EC2"/>
    <w:p w:rsidR="00726EC2" w:rsidRDefault="00726EC2"/>
    <w:p w:rsidR="00726EC2" w:rsidRDefault="00726EC2"/>
    <w:p w:rsidR="00726EC2" w:rsidRDefault="00726EC2"/>
    <w:p w:rsidR="00726EC2" w:rsidRDefault="00726EC2"/>
    <w:p w:rsidR="00726EC2" w:rsidRDefault="00726EC2">
      <w:pPr>
        <w:rPr>
          <w:rFonts w:hint="eastAsia"/>
        </w:rPr>
      </w:pPr>
    </w:p>
    <w:sectPr w:rsidR="00726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271CDF"/>
    <w:rsid w:val="003F7B2C"/>
    <w:rsid w:val="00421096"/>
    <w:rsid w:val="00726EC2"/>
    <w:rsid w:val="5427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A3C49E"/>
  <w15:docId w15:val="{3B399848-7CA2-405E-8CC0-4DB37786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Yang Li</cp:lastModifiedBy>
  <cp:revision>3</cp:revision>
  <dcterms:created xsi:type="dcterms:W3CDTF">2019-09-23T01:10:00Z</dcterms:created>
  <dcterms:modified xsi:type="dcterms:W3CDTF">2019-09-24T09:41:00Z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