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CC13D" w14:textId="234A9CAD" w:rsidR="003538F7" w:rsidRPr="00A6249A" w:rsidRDefault="00000000" w:rsidP="006F772E">
      <w:pPr>
        <w:jc w:val="center"/>
        <w:rPr>
          <w:rFonts w:hint="eastAsia"/>
          <w:sz w:val="28"/>
          <w:szCs w:val="28"/>
          <w:lang w:eastAsia="zh-CN"/>
        </w:rPr>
      </w:pPr>
      <w:r w:rsidRPr="00A6249A">
        <w:rPr>
          <w:b/>
          <w:color w:val="14528F"/>
          <w:sz w:val="28"/>
          <w:szCs w:val="28"/>
          <w:lang w:eastAsia="zh-CN"/>
        </w:rPr>
        <w:t>耿同学agent harness 四轮流程图</w:t>
      </w:r>
    </w:p>
    <w:p w14:paraId="5056FC18" w14:textId="6824F993" w:rsidR="006F772E" w:rsidRPr="00A6249A" w:rsidRDefault="006F772E" w:rsidP="00A6249A">
      <w:pPr>
        <w:ind w:firstLineChars="1100" w:firstLine="2310"/>
        <w:rPr>
          <w:rFonts w:hint="eastAsia"/>
          <w:szCs w:val="21"/>
          <w:lang w:eastAsia="zh-CN"/>
        </w:rPr>
      </w:pPr>
      <w:r w:rsidRPr="00A6249A">
        <w:rPr>
          <w:rFonts w:hint="eastAsia"/>
          <w:szCs w:val="21"/>
          <w:lang w:eastAsia="zh-CN"/>
        </w:rPr>
        <w:t>当下AI时代，面对陌生论文时，部分审查人员通常习惯</w:t>
      </w:r>
    </w:p>
    <w:p w14:paraId="4BE9E82A" w14:textId="77777777" w:rsidR="00A6249A" w:rsidRPr="00A6249A" w:rsidRDefault="006F772E" w:rsidP="00A6249A">
      <w:pPr>
        <w:ind w:firstLineChars="1100" w:firstLine="2310"/>
        <w:rPr>
          <w:rFonts w:hint="eastAsia"/>
          <w:szCs w:val="21"/>
          <w:lang w:eastAsia="zh-CN"/>
        </w:rPr>
      </w:pPr>
      <w:r w:rsidRPr="00A6249A">
        <w:rPr>
          <w:rFonts w:hint="eastAsia"/>
          <w:szCs w:val="21"/>
          <w:lang w:eastAsia="zh-CN"/>
        </w:rPr>
        <w:t>论文喂给AI提取工程事实（工程架构，核心数据等等）</w:t>
      </w:r>
    </w:p>
    <w:p w14:paraId="38D8519C" w14:textId="5D3E4040" w:rsidR="006F772E" w:rsidRPr="00A6249A" w:rsidRDefault="006F772E" w:rsidP="00A6249A">
      <w:pPr>
        <w:ind w:firstLineChars="2100" w:firstLine="4410"/>
        <w:rPr>
          <w:rFonts w:hint="eastAsia"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t xml:space="preserve"> </w:t>
      </w:r>
      <w:r w:rsidRPr="00A6249A">
        <w:rPr>
          <w:rFonts w:hint="eastAsia"/>
          <w:noProof/>
          <w:szCs w:val="21"/>
          <w:lang w:eastAsia="zh-CN"/>
        </w:rPr>
        <w:drawing>
          <wp:inline distT="0" distB="0" distL="0" distR="0" wp14:anchorId="2CFC2619" wp14:editId="48BB9268">
            <wp:extent cx="317500" cy="920750"/>
            <wp:effectExtent l="0" t="0" r="6350" b="0"/>
            <wp:docPr id="792942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42411" name="图片 792942411"/>
                    <pic:cNvPicPr/>
                  </pic:nvPicPr>
                  <pic:blipFill>
                    <a:blip r:embed="rId6">
                      <a:extLs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31" cy="93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E2CA" w14:textId="7FB61423" w:rsidR="006F772E" w:rsidRPr="00A6249A" w:rsidRDefault="006F772E" w:rsidP="006F772E">
      <w:pPr>
        <w:rPr>
          <w:rFonts w:hint="eastAsia"/>
          <w:noProof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t xml:space="preserve">                </w:t>
      </w:r>
      <w:r w:rsidR="00A6249A">
        <w:rPr>
          <w:rFonts w:hint="eastAsia"/>
          <w:noProof/>
          <w:szCs w:val="21"/>
          <w:lang w:eastAsia="zh-CN"/>
        </w:rPr>
        <w:t xml:space="preserve">                         </w:t>
      </w:r>
      <w:r w:rsidRPr="00A6249A">
        <w:rPr>
          <w:rFonts w:hint="eastAsia"/>
          <w:noProof/>
          <w:szCs w:val="21"/>
          <w:lang w:eastAsia="zh-CN"/>
        </w:rPr>
        <w:t xml:space="preserve">    让AI提炼论文要完成的核心任务方便自己复现</w:t>
      </w:r>
    </w:p>
    <w:p w14:paraId="56F23FE1" w14:textId="746DF9B5" w:rsidR="006F772E" w:rsidRPr="00A6249A" w:rsidRDefault="006F772E" w:rsidP="00A6249A">
      <w:pPr>
        <w:ind w:firstLineChars="2100" w:firstLine="4410"/>
        <w:rPr>
          <w:rFonts w:hint="eastAsia"/>
          <w:noProof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drawing>
          <wp:inline distT="0" distB="0" distL="0" distR="0" wp14:anchorId="3A118D77" wp14:editId="4E6CD9AF">
            <wp:extent cx="1001984" cy="266065"/>
            <wp:effectExtent l="0" t="0" r="0" b="0"/>
            <wp:docPr id="155473135" name="图形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135" name="图形 155473135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24809" cy="27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7ED6" w14:textId="4A4C1C01" w:rsidR="00A6249A" w:rsidRPr="00A6249A" w:rsidRDefault="00A6249A" w:rsidP="00A6249A">
      <w:pPr>
        <w:ind w:firstLineChars="1200" w:firstLine="2520"/>
        <w:rPr>
          <w:rFonts w:hint="eastAsia"/>
          <w:noProof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t>把要复现的任务</w:t>
      </w:r>
      <w:r w:rsidRPr="00A6249A">
        <w:rPr>
          <w:rFonts w:ascii="Segoe UI Emoji" w:hAnsi="Segoe UI Emoji" w:cs="Segoe UI Emoji" w:hint="eastAsia"/>
          <w:noProof/>
          <w:szCs w:val="21"/>
          <w:lang w:eastAsia="zh-CN"/>
        </w:rPr>
        <w:t>➕工程事实喂给其他</w:t>
      </w:r>
      <w:r w:rsidRPr="00A6249A">
        <w:rPr>
          <w:rFonts w:ascii="Segoe UI Emoji" w:hAnsi="Segoe UI Emoji" w:cs="Segoe UI Emoji" w:hint="eastAsia"/>
          <w:noProof/>
          <w:szCs w:val="21"/>
          <w:lang w:eastAsia="zh-CN"/>
        </w:rPr>
        <w:t>AI</w:t>
      </w:r>
      <w:r w:rsidRPr="00A6249A">
        <w:rPr>
          <w:rFonts w:ascii="Segoe UI Emoji" w:hAnsi="Segoe UI Emoji" w:cs="Segoe UI Emoji" w:hint="eastAsia"/>
          <w:noProof/>
          <w:szCs w:val="21"/>
          <w:lang w:eastAsia="zh-CN"/>
        </w:rPr>
        <w:t>生成复现代码</w:t>
      </w:r>
    </w:p>
    <w:p w14:paraId="3B71B075" w14:textId="0424C5FF" w:rsidR="00A6249A" w:rsidRPr="00A6249A" w:rsidRDefault="006F772E" w:rsidP="006F772E">
      <w:pPr>
        <w:rPr>
          <w:rFonts w:hint="eastAsia"/>
          <w:noProof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t xml:space="preserve">  </w:t>
      </w:r>
      <w:r w:rsidR="00A6249A" w:rsidRPr="00A6249A">
        <w:rPr>
          <w:rFonts w:hint="eastAsia"/>
          <w:noProof/>
          <w:szCs w:val="21"/>
          <w:lang w:eastAsia="zh-CN"/>
        </w:rPr>
        <w:t xml:space="preserve">                                        </w:t>
      </w:r>
      <w:r w:rsidR="00A6249A">
        <w:rPr>
          <w:rFonts w:hint="eastAsia"/>
          <w:noProof/>
          <w:szCs w:val="21"/>
          <w:lang w:eastAsia="zh-CN"/>
        </w:rPr>
        <w:t xml:space="preserve">                  </w:t>
      </w:r>
      <w:r w:rsidR="00A6249A" w:rsidRPr="00A6249A">
        <w:rPr>
          <w:rFonts w:hint="eastAsia"/>
          <w:noProof/>
          <w:szCs w:val="21"/>
          <w:lang w:eastAsia="zh-CN"/>
        </w:rPr>
        <w:t xml:space="preserve">         </w:t>
      </w:r>
      <w:r w:rsidRPr="00A6249A">
        <w:rPr>
          <w:rFonts w:hint="eastAsia"/>
          <w:noProof/>
          <w:szCs w:val="21"/>
          <w:lang w:eastAsia="zh-CN"/>
        </w:rPr>
        <w:drawing>
          <wp:inline distT="0" distB="0" distL="0" distR="0" wp14:anchorId="37E1F9FE" wp14:editId="0B7F692C">
            <wp:extent cx="990879" cy="323215"/>
            <wp:effectExtent l="0" t="9208" r="0" b="0"/>
            <wp:docPr id="1838113352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13352" name="图形 1838113352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  <a:ext uri="{837473B0-CC2E-450A-ABE3-18F120FF3D39}">
                          <a1611:picAttrSrcUrl xmlns:a1611="http://schemas.microsoft.com/office/drawing/2016/11/main" r:i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00520" cy="3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5E793" w14:textId="3A02E3B0" w:rsidR="00A6249A" w:rsidRPr="00A6249A" w:rsidRDefault="00A6249A" w:rsidP="00A6249A">
      <w:pPr>
        <w:ind w:firstLineChars="1150" w:firstLine="2415"/>
        <w:rPr>
          <w:rFonts w:hint="eastAsia"/>
          <w:noProof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t>Ctrl c+v回本地隔离环境自己跑或者干脆扔给agent</w:t>
      </w:r>
    </w:p>
    <w:p w14:paraId="5EBFADB0" w14:textId="7D7602A6" w:rsidR="00A6249A" w:rsidRPr="00A6249A" w:rsidRDefault="006F772E" w:rsidP="00A6249A">
      <w:pPr>
        <w:ind w:firstLineChars="2000" w:firstLine="4200"/>
        <w:rPr>
          <w:rFonts w:hint="eastAsia"/>
          <w:szCs w:val="21"/>
          <w:lang w:eastAsia="zh-CN"/>
        </w:rPr>
      </w:pPr>
      <w:r w:rsidRPr="00A6249A">
        <w:rPr>
          <w:rFonts w:hint="eastAsia"/>
          <w:noProof/>
          <w:szCs w:val="21"/>
          <w:lang w:eastAsia="zh-CN"/>
        </w:rPr>
        <w:drawing>
          <wp:inline distT="0" distB="0" distL="0" distR="0" wp14:anchorId="28DE92F4" wp14:editId="5EB621B9">
            <wp:extent cx="317500" cy="989330"/>
            <wp:effectExtent l="0" t="0" r="6350" b="1270"/>
            <wp:docPr id="677251691" name="图形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51691" name="图形 677251691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  <a:ext uri="{837473B0-CC2E-450A-ABE3-18F120FF3D39}">
                          <a1611:picAttrSrcUrl xmlns:a1611="http://schemas.microsoft.com/office/drawing/2016/11/main" r:i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82" cy="101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306A" w14:textId="77777777" w:rsidR="00A6249A" w:rsidRDefault="00A6249A" w:rsidP="00A6249A">
      <w:pPr>
        <w:ind w:firstLineChars="1300" w:firstLine="2730"/>
        <w:rPr>
          <w:rFonts w:hint="eastAsia"/>
          <w:szCs w:val="21"/>
          <w:lang w:eastAsia="zh-CN"/>
        </w:rPr>
      </w:pPr>
      <w:r w:rsidRPr="00A6249A">
        <w:rPr>
          <w:rFonts w:hint="eastAsia"/>
          <w:szCs w:val="21"/>
          <w:lang w:eastAsia="zh-CN"/>
        </w:rPr>
        <w:t>把跑的结果再返给AI让AI对比原论文分析总结</w:t>
      </w:r>
    </w:p>
    <w:p w14:paraId="69D8B905" w14:textId="0AD08AB9" w:rsidR="00A6249A" w:rsidRPr="00A6249A" w:rsidRDefault="00A6249A" w:rsidP="00A6249A">
      <w:pPr>
        <w:rPr>
          <w:rFonts w:hint="eastAsia"/>
          <w:color w:val="EE0000"/>
          <w:sz w:val="32"/>
          <w:szCs w:val="32"/>
          <w:lang w:eastAsia="zh-CN"/>
        </w:rPr>
      </w:pPr>
      <w:r w:rsidRPr="00A6249A">
        <w:rPr>
          <w:rFonts w:hint="eastAsia"/>
          <w:color w:val="EE0000"/>
          <w:sz w:val="32"/>
          <w:szCs w:val="32"/>
          <w:lang w:eastAsia="zh-CN"/>
        </w:rPr>
        <w:t>这套流程人略显多余，所以</w:t>
      </w:r>
      <w:r>
        <w:rPr>
          <w:rFonts w:hint="eastAsia"/>
          <w:color w:val="EE0000"/>
          <w:sz w:val="32"/>
          <w:szCs w:val="32"/>
          <w:lang w:eastAsia="zh-CN"/>
        </w:rPr>
        <w:t>四轮工作（每一轮工作都对应上面的一部分）线性架构</w:t>
      </w:r>
      <w:r w:rsidR="00343FB5">
        <w:rPr>
          <w:rFonts w:hint="eastAsia"/>
          <w:color w:val="EE0000"/>
          <w:sz w:val="32"/>
          <w:szCs w:val="32"/>
          <w:lang w:eastAsia="zh-CN"/>
        </w:rPr>
        <w:t>的</w:t>
      </w:r>
      <w:r w:rsidRPr="00A6249A">
        <w:rPr>
          <w:rFonts w:hint="eastAsia"/>
          <w:color w:val="EE0000"/>
          <w:sz w:val="32"/>
          <w:szCs w:val="32"/>
          <w:lang w:eastAsia="zh-CN"/>
        </w:rPr>
        <w:t>耿同学agent致力于替代这套流程里面人的存在，输入论文PDF，输出本地运行的实验报告以及本地结果和论文结果的对比报告。</w:t>
      </w:r>
    </w:p>
    <w:p w14:paraId="553341D1" w14:textId="77777777" w:rsidR="00A6249A" w:rsidRDefault="00A6249A" w:rsidP="00A6249A">
      <w:pPr>
        <w:rPr>
          <w:rFonts w:hint="eastAsia"/>
          <w:sz w:val="32"/>
          <w:szCs w:val="32"/>
          <w:lang w:eastAsia="zh-CN"/>
        </w:rPr>
      </w:pPr>
    </w:p>
    <w:p w14:paraId="1E1E56A3" w14:textId="77777777" w:rsidR="003538F7" w:rsidRDefault="00000000">
      <w:pPr>
        <w:pStyle w:val="1"/>
        <w:rPr>
          <w:lang w:eastAsia="zh-CN"/>
        </w:rPr>
      </w:pPr>
      <w:r>
        <w:rPr>
          <w:lang w:eastAsia="zh-CN"/>
        </w:rPr>
        <w:t>第一轮：论文</w:t>
      </w:r>
      <w:r>
        <w:rPr>
          <w:lang w:eastAsia="zh-CN"/>
        </w:rPr>
        <w:t xml:space="preserve"> -&gt; </w:t>
      </w:r>
      <w:r>
        <w:rPr>
          <w:lang w:eastAsia="zh-CN"/>
        </w:rPr>
        <w:t>工程事实</w:t>
      </w:r>
    </w:p>
    <w:p w14:paraId="0CEE5AB9" w14:textId="77777777" w:rsidR="003538F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7DE012" wp14:editId="5D09DEE4">
            <wp:extent cx="6629400" cy="38533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nd_01_fac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8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224"/>
      </w:tblGrid>
      <w:tr w:rsidR="003538F7" w14:paraId="3F60A6A4" w14:textId="77777777">
        <w:tc>
          <w:tcPr>
            <w:tcW w:w="10224" w:type="dxa"/>
            <w:shd w:val="clear" w:color="auto" w:fill="F8FAFC"/>
          </w:tcPr>
          <w:p w14:paraId="2F1B24D4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</w:rPr>
            </w:pPr>
            <w:r w:rsidRPr="007E160F">
              <w:rPr>
                <w:color w:val="1F2933"/>
                <w:sz w:val="36"/>
                <w:szCs w:val="36"/>
              </w:rPr>
              <w:t>输入是 PDF；输出是 engineering_facts.json。</w:t>
            </w:r>
          </w:p>
        </w:tc>
      </w:tr>
      <w:tr w:rsidR="003538F7" w14:paraId="7E5C3DA4" w14:textId="77777777">
        <w:tc>
          <w:tcPr>
            <w:tcW w:w="10224" w:type="dxa"/>
            <w:shd w:val="clear" w:color="auto" w:fill="F8FAFC"/>
          </w:tcPr>
          <w:p w14:paraId="79E5C24F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  <w:lang w:eastAsia="zh-CN"/>
              </w:rPr>
            </w:pPr>
            <w:r w:rsidRPr="007E160F">
              <w:rPr>
                <w:color w:val="1F2933"/>
                <w:sz w:val="36"/>
                <w:szCs w:val="36"/>
                <w:lang w:eastAsia="zh-CN"/>
              </w:rPr>
              <w:t>重点不是复现，而是先把论文里的模型、参数、指标、图表抽清楚。</w:t>
            </w:r>
          </w:p>
        </w:tc>
      </w:tr>
      <w:tr w:rsidR="003538F7" w14:paraId="5EB90F29" w14:textId="77777777">
        <w:tc>
          <w:tcPr>
            <w:tcW w:w="10224" w:type="dxa"/>
            <w:shd w:val="clear" w:color="auto" w:fill="F8FAFC"/>
          </w:tcPr>
          <w:p w14:paraId="33B5C0FA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  <w:lang w:eastAsia="zh-CN"/>
              </w:rPr>
            </w:pPr>
            <w:r w:rsidRPr="007E160F">
              <w:rPr>
                <w:color w:val="1F2933"/>
                <w:sz w:val="36"/>
                <w:szCs w:val="36"/>
                <w:lang w:eastAsia="zh-CN"/>
              </w:rPr>
              <w:t>如果 LLM 多次给不出合格 JSON，会启用本地 fallback，保证流程能继续但风险升高。</w:t>
            </w:r>
          </w:p>
        </w:tc>
      </w:tr>
    </w:tbl>
    <w:p w14:paraId="7C8777A6" w14:textId="77777777" w:rsidR="003538F7" w:rsidRDefault="003538F7">
      <w:pPr>
        <w:rPr>
          <w:rFonts w:hint="eastAsia"/>
          <w:lang w:eastAsia="zh-CN"/>
        </w:rPr>
        <w:sectPr w:rsidR="003538F7"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 w14:paraId="740620C0" w14:textId="7BDFBF1D" w:rsidR="003538F7" w:rsidRPr="00343FB5" w:rsidRDefault="00000000">
      <w:pPr>
        <w:pStyle w:val="1"/>
        <w:rPr>
          <w:rFonts w:eastAsia="宋体"/>
          <w:lang w:eastAsia="zh-CN"/>
        </w:rPr>
      </w:pPr>
      <w:r>
        <w:rPr>
          <w:lang w:eastAsia="zh-CN"/>
        </w:rPr>
        <w:lastRenderedPageBreak/>
        <w:t>第二轮：</w:t>
      </w:r>
      <w:r w:rsidR="00343FB5">
        <w:rPr>
          <w:rFonts w:ascii="宋体" w:eastAsia="宋体" w:hAnsi="宋体" w:hint="eastAsia"/>
          <w:lang w:eastAsia="zh-CN"/>
        </w:rPr>
        <w:t>工程事实</w:t>
      </w:r>
      <w:r>
        <w:rPr>
          <w:lang w:eastAsia="zh-CN"/>
        </w:rPr>
        <w:t xml:space="preserve"> -&gt; </w:t>
      </w:r>
      <w:r w:rsidR="00343FB5">
        <w:rPr>
          <w:rFonts w:ascii="宋体" w:eastAsia="宋体" w:hAnsi="宋体" w:hint="eastAsia"/>
          <w:lang w:eastAsia="zh-CN"/>
        </w:rPr>
        <w:t>复现任务</w:t>
      </w:r>
    </w:p>
    <w:p w14:paraId="2A2352EC" w14:textId="77777777" w:rsidR="003538F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EB8AE30" wp14:editId="6DFF4DB6">
            <wp:extent cx="6629400" cy="38533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nd_02_tas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8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224"/>
      </w:tblGrid>
      <w:tr w:rsidR="003538F7" w14:paraId="79168D17" w14:textId="77777777">
        <w:tc>
          <w:tcPr>
            <w:tcW w:w="10224" w:type="dxa"/>
            <w:shd w:val="clear" w:color="auto" w:fill="F8FAFC"/>
          </w:tcPr>
          <w:p w14:paraId="2830F43D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</w:rPr>
            </w:pPr>
            <w:r w:rsidRPr="007E160F">
              <w:rPr>
                <w:color w:val="1F2933"/>
                <w:sz w:val="36"/>
                <w:szCs w:val="36"/>
              </w:rPr>
              <w:t>输入是 facts JSON 和论文上下文；输出是 repro_tasks.json 与 experiment_index.json。</w:t>
            </w:r>
          </w:p>
        </w:tc>
      </w:tr>
      <w:tr w:rsidR="003538F7" w14:paraId="4D765774" w14:textId="77777777">
        <w:tc>
          <w:tcPr>
            <w:tcW w:w="10224" w:type="dxa"/>
            <w:shd w:val="clear" w:color="auto" w:fill="F8FAFC"/>
          </w:tcPr>
          <w:p w14:paraId="712FAFC0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  <w:lang w:eastAsia="zh-CN"/>
              </w:rPr>
            </w:pPr>
            <w:r w:rsidRPr="007E160F">
              <w:rPr>
                <w:color w:val="1F2933"/>
                <w:sz w:val="36"/>
                <w:szCs w:val="36"/>
                <w:lang w:eastAsia="zh-CN"/>
              </w:rPr>
              <w:t>这一轮决定到底复现哪张图、哪条曲线、哪个指标。</w:t>
            </w:r>
          </w:p>
        </w:tc>
      </w:tr>
      <w:tr w:rsidR="003538F7" w14:paraId="0BFB2283" w14:textId="77777777">
        <w:tc>
          <w:tcPr>
            <w:tcW w:w="10224" w:type="dxa"/>
            <w:shd w:val="clear" w:color="auto" w:fill="F8FAFC"/>
          </w:tcPr>
          <w:p w14:paraId="5005DCF9" w14:textId="77777777" w:rsidR="003538F7" w:rsidRPr="007E160F" w:rsidRDefault="00000000">
            <w:pPr>
              <w:spacing w:after="0"/>
              <w:rPr>
                <w:rFonts w:hint="eastAsia"/>
                <w:sz w:val="36"/>
                <w:szCs w:val="36"/>
                <w:lang w:eastAsia="zh-CN"/>
              </w:rPr>
            </w:pPr>
            <w:r w:rsidRPr="007E160F">
              <w:rPr>
                <w:color w:val="1F2933"/>
                <w:sz w:val="36"/>
                <w:szCs w:val="36"/>
                <w:lang w:eastAsia="zh-CN"/>
              </w:rPr>
              <w:t>本地校验会检查任务是否引用真实事实、指标口径是否足够明确。</w:t>
            </w:r>
          </w:p>
        </w:tc>
      </w:tr>
    </w:tbl>
    <w:p w14:paraId="3C67BE34" w14:textId="77777777" w:rsidR="003538F7" w:rsidRDefault="003538F7">
      <w:pPr>
        <w:rPr>
          <w:rFonts w:hint="eastAsia"/>
          <w:lang w:eastAsia="zh-CN"/>
        </w:rPr>
        <w:sectPr w:rsidR="003538F7"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 w14:paraId="72F896B9" w14:textId="4C3145F6" w:rsidR="003538F7" w:rsidRDefault="00000000">
      <w:pPr>
        <w:pStyle w:val="1"/>
      </w:pPr>
      <w:r>
        <w:lastRenderedPageBreak/>
        <w:t>第三轮：</w:t>
      </w:r>
      <w:r w:rsidR="00343FB5">
        <w:rPr>
          <w:rFonts w:ascii="宋体" w:eastAsia="宋体" w:hAnsi="宋体" w:hint="eastAsia"/>
          <w:lang w:eastAsia="zh-CN"/>
        </w:rPr>
        <w:t>复现任务</w:t>
      </w:r>
      <w:r>
        <w:t xml:space="preserve"> -&gt; </w:t>
      </w:r>
      <w:r>
        <w:t>本地</w:t>
      </w:r>
      <w:r>
        <w:t xml:space="preserve"> outputs</w:t>
      </w:r>
    </w:p>
    <w:p w14:paraId="45BB1C23" w14:textId="43C26933" w:rsidR="003538F7" w:rsidRDefault="002D0BFB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754EDF" wp14:editId="41266635">
            <wp:extent cx="6492240" cy="3773805"/>
            <wp:effectExtent l="0" t="0" r="3810" b="0"/>
            <wp:docPr id="2646469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377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224"/>
      </w:tblGrid>
      <w:tr w:rsidR="003538F7" w14:paraId="65F6E2FC" w14:textId="77777777">
        <w:tc>
          <w:tcPr>
            <w:tcW w:w="10224" w:type="dxa"/>
            <w:shd w:val="clear" w:color="auto" w:fill="F8FAFC"/>
          </w:tcPr>
          <w:p w14:paraId="363337F8" w14:textId="77777777" w:rsidR="003538F7" w:rsidRPr="00343FB5" w:rsidRDefault="00000000">
            <w:pPr>
              <w:spacing w:after="0"/>
              <w:rPr>
                <w:rFonts w:hint="eastAsia"/>
                <w:sz w:val="32"/>
                <w:szCs w:val="32"/>
                <w:lang w:eastAsia="zh-CN"/>
              </w:rPr>
            </w:pPr>
            <w:r w:rsidRPr="00343FB5">
              <w:rPr>
                <w:color w:val="1F2933"/>
                <w:sz w:val="32"/>
                <w:szCs w:val="32"/>
                <w:lang w:eastAsia="zh-CN"/>
              </w:rPr>
              <w:t>LLM 可以自由写代码，但每个文件最多 100 行，并且要通过依赖、import、安全和路径审查。</w:t>
            </w:r>
          </w:p>
        </w:tc>
      </w:tr>
      <w:tr w:rsidR="003538F7" w14:paraId="71B1E04E" w14:textId="77777777">
        <w:tc>
          <w:tcPr>
            <w:tcW w:w="10224" w:type="dxa"/>
            <w:shd w:val="clear" w:color="auto" w:fill="F8FAFC"/>
          </w:tcPr>
          <w:p w14:paraId="4B6EB8BC" w14:textId="77777777" w:rsidR="003538F7" w:rsidRPr="00343FB5" w:rsidRDefault="00000000">
            <w:pPr>
              <w:spacing w:after="0"/>
              <w:rPr>
                <w:rFonts w:hint="eastAsia"/>
                <w:sz w:val="32"/>
                <w:szCs w:val="32"/>
              </w:rPr>
            </w:pPr>
            <w:r w:rsidRPr="00343FB5">
              <w:rPr>
                <w:color w:val="1F2933"/>
                <w:sz w:val="32"/>
                <w:szCs w:val="32"/>
              </w:rPr>
              <w:t>运行顺序改成先 smoke，再跑 full config；最终产物必须是 CSV、PNG 和 summary JSON。</w:t>
            </w:r>
          </w:p>
        </w:tc>
      </w:tr>
      <w:tr w:rsidR="003538F7" w14:paraId="5492CC42" w14:textId="77777777">
        <w:tc>
          <w:tcPr>
            <w:tcW w:w="10224" w:type="dxa"/>
            <w:shd w:val="clear" w:color="auto" w:fill="F8FAFC"/>
          </w:tcPr>
          <w:p w14:paraId="4FF712A3" w14:textId="77777777" w:rsidR="003538F7" w:rsidRPr="00343FB5" w:rsidRDefault="00000000">
            <w:pPr>
              <w:spacing w:after="0"/>
              <w:rPr>
                <w:rFonts w:hint="eastAsia"/>
                <w:sz w:val="32"/>
                <w:szCs w:val="32"/>
              </w:rPr>
            </w:pPr>
            <w:r w:rsidRPr="00343FB5">
              <w:rPr>
                <w:color w:val="1F2933"/>
                <w:sz w:val="32"/>
                <w:szCs w:val="32"/>
              </w:rPr>
              <w:t>失败时进入修复链：LLM repair、OpenHands 候选副本、本地模板 fallback。</w:t>
            </w:r>
          </w:p>
        </w:tc>
      </w:tr>
    </w:tbl>
    <w:p w14:paraId="1EB2E009" w14:textId="77777777" w:rsidR="003538F7" w:rsidRDefault="003538F7">
      <w:pPr>
        <w:rPr>
          <w:rFonts w:hint="eastAsia"/>
        </w:rPr>
        <w:sectPr w:rsidR="003538F7">
          <w:pgSz w:w="12240" w:h="15840"/>
          <w:pgMar w:top="936" w:right="1008" w:bottom="936" w:left="1008" w:header="720" w:footer="720" w:gutter="0"/>
          <w:cols w:space="720"/>
          <w:docGrid w:linePitch="360"/>
        </w:sectPr>
      </w:pPr>
    </w:p>
    <w:p w14:paraId="4F498DDD" w14:textId="77777777" w:rsidR="003538F7" w:rsidRDefault="00000000">
      <w:pPr>
        <w:pStyle w:val="1"/>
      </w:pPr>
      <w:r>
        <w:lastRenderedPageBreak/>
        <w:t>第四轮：本地</w:t>
      </w:r>
      <w:r>
        <w:t xml:space="preserve"> outputs -&gt; </w:t>
      </w:r>
      <w:r>
        <w:t>审查报告</w:t>
      </w:r>
    </w:p>
    <w:p w14:paraId="53D433E5" w14:textId="77777777" w:rsidR="003538F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29FBB9" wp14:editId="61AAB1C9">
            <wp:extent cx="6629400" cy="3853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nd_04_result_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8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224"/>
      </w:tblGrid>
      <w:tr w:rsidR="003538F7" w14:paraId="06C10CF5" w14:textId="77777777">
        <w:tc>
          <w:tcPr>
            <w:tcW w:w="10224" w:type="dxa"/>
            <w:shd w:val="clear" w:color="auto" w:fill="F8FAFC"/>
          </w:tcPr>
          <w:p w14:paraId="0ED7C584" w14:textId="77777777" w:rsidR="003538F7" w:rsidRPr="00343FB5" w:rsidRDefault="00000000">
            <w:pPr>
              <w:spacing w:after="0"/>
              <w:rPr>
                <w:rFonts w:hint="eastAsia"/>
                <w:sz w:val="36"/>
                <w:szCs w:val="36"/>
                <w:lang w:eastAsia="zh-CN"/>
              </w:rPr>
            </w:pPr>
            <w:r w:rsidRPr="00343FB5">
              <w:rPr>
                <w:color w:val="1F2933"/>
                <w:sz w:val="36"/>
                <w:szCs w:val="36"/>
                <w:lang w:eastAsia="zh-CN"/>
              </w:rPr>
              <w:t>把本地数据、图像、summary、论文页面图和任务元数据一起交给多模态 LLM。</w:t>
            </w:r>
          </w:p>
        </w:tc>
      </w:tr>
      <w:tr w:rsidR="003538F7" w14:paraId="19936A7A" w14:textId="77777777">
        <w:tc>
          <w:tcPr>
            <w:tcW w:w="10224" w:type="dxa"/>
            <w:shd w:val="clear" w:color="auto" w:fill="F8FAFC"/>
          </w:tcPr>
          <w:p w14:paraId="371AC8BA" w14:textId="77777777" w:rsidR="003538F7" w:rsidRPr="00343FB5" w:rsidRDefault="00000000">
            <w:pPr>
              <w:spacing w:after="0"/>
              <w:rPr>
                <w:rFonts w:hint="eastAsia"/>
                <w:sz w:val="36"/>
                <w:szCs w:val="36"/>
              </w:rPr>
            </w:pPr>
            <w:r w:rsidRPr="00343FB5">
              <w:rPr>
                <w:color w:val="1F2933"/>
                <w:sz w:val="36"/>
                <w:szCs w:val="36"/>
              </w:rPr>
              <w:t>输出 result_review 与 risk_report，评价每个实验的复现可信度和差异原因。</w:t>
            </w:r>
          </w:p>
        </w:tc>
      </w:tr>
      <w:tr w:rsidR="003538F7" w14:paraId="13159A17" w14:textId="77777777">
        <w:tc>
          <w:tcPr>
            <w:tcW w:w="10224" w:type="dxa"/>
            <w:shd w:val="clear" w:color="auto" w:fill="F8FAFC"/>
          </w:tcPr>
          <w:p w14:paraId="47689B2B" w14:textId="77777777" w:rsidR="003538F7" w:rsidRPr="00343FB5" w:rsidRDefault="00000000">
            <w:pPr>
              <w:spacing w:after="0"/>
              <w:rPr>
                <w:rFonts w:hint="eastAsia"/>
                <w:sz w:val="36"/>
                <w:szCs w:val="36"/>
              </w:rPr>
            </w:pPr>
            <w:r w:rsidRPr="00343FB5">
              <w:rPr>
                <w:color w:val="1F2933"/>
                <w:sz w:val="36"/>
                <w:szCs w:val="36"/>
              </w:rPr>
              <w:t>最后生成 review.docx / result_review.docx，但结论只表达风险，不直接判定论文造假。</w:t>
            </w:r>
          </w:p>
        </w:tc>
      </w:tr>
    </w:tbl>
    <w:p w14:paraId="3EC51330" w14:textId="77777777" w:rsidR="00042963" w:rsidRDefault="00042963">
      <w:pPr>
        <w:rPr>
          <w:rFonts w:hint="eastAsia"/>
        </w:rPr>
      </w:pPr>
    </w:p>
    <w:sectPr w:rsidR="00042963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3084237">
    <w:abstractNumId w:val="8"/>
  </w:num>
  <w:num w:numId="2" w16cid:durableId="1365524138">
    <w:abstractNumId w:val="6"/>
  </w:num>
  <w:num w:numId="3" w16cid:durableId="762412464">
    <w:abstractNumId w:val="5"/>
  </w:num>
  <w:num w:numId="4" w16cid:durableId="1171918666">
    <w:abstractNumId w:val="4"/>
  </w:num>
  <w:num w:numId="5" w16cid:durableId="306714753">
    <w:abstractNumId w:val="7"/>
  </w:num>
  <w:num w:numId="6" w16cid:durableId="1878466010">
    <w:abstractNumId w:val="3"/>
  </w:num>
  <w:num w:numId="7" w16cid:durableId="195124190">
    <w:abstractNumId w:val="2"/>
  </w:num>
  <w:num w:numId="8" w16cid:durableId="1212304292">
    <w:abstractNumId w:val="1"/>
  </w:num>
  <w:num w:numId="9" w16cid:durableId="1305160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963"/>
    <w:rsid w:val="0006063C"/>
    <w:rsid w:val="0015074B"/>
    <w:rsid w:val="0029639D"/>
    <w:rsid w:val="002D0BFB"/>
    <w:rsid w:val="00326F90"/>
    <w:rsid w:val="00343FB5"/>
    <w:rsid w:val="003538F7"/>
    <w:rsid w:val="005E1813"/>
    <w:rsid w:val="006F772E"/>
    <w:rsid w:val="007E160F"/>
    <w:rsid w:val="00A6249A"/>
    <w:rsid w:val="00AA1D8D"/>
    <w:rsid w:val="00B47730"/>
    <w:rsid w:val="00CB0664"/>
    <w:rsid w:val="00DD26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3813"/>
  <w14:defaultImageDpi w14:val="300"/>
  <w15:docId w15:val="{1CE10324-EA2E-4BA6-B34F-9EEEF6C8A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528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528F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svgsilh.com/zh/image/462213.html" TargetMode="External"/><Relationship Id="rId12" Type="http://schemas.openxmlformats.org/officeDocument/2006/relationships/image" Target="media/image5.sv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vgsilh.com/zh/ff9800/image/462215.html" TargetMode="External"/><Relationship Id="rId10" Type="http://schemas.openxmlformats.org/officeDocument/2006/relationships/hyperlink" Target="https://svgsilh.com/zh/8bc34a/image/27324.html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438</Words>
  <Characters>609</Characters>
  <Application>Microsoft Office Word</Application>
  <DocSecurity>0</DocSecurity>
  <Lines>35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松俊 李</cp:lastModifiedBy>
  <cp:revision>3</cp:revision>
  <dcterms:created xsi:type="dcterms:W3CDTF">2013-12-23T23:15:00Z</dcterms:created>
  <dcterms:modified xsi:type="dcterms:W3CDTF">2026-06-05T06:46:00Z</dcterms:modified>
  <cp:category/>
</cp:coreProperties>
</file>