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D7245" w14:textId="0975E44A" w:rsidR="003C4648" w:rsidRPr="003C4648" w:rsidRDefault="00CA6CC3" w:rsidP="004075B3">
      <w:pPr>
        <w:pStyle w:val="a8"/>
      </w:pPr>
      <w:r w:rsidRPr="00CA6CC3">
        <w:t>Optimized FMEA-based Decision Support for IoT Security</w:t>
      </w:r>
      <w:r w:rsidR="009C34AA">
        <w:rPr>
          <w:rStyle w:val="a6"/>
          <w:rFonts w:ascii="Cambria Math" w:hAnsi="Cambria Math" w:cs="Cambria Math"/>
        </w:rPr>
        <w:footnoteReference w:customMarkFollows="1" w:id="2"/>
        <w:t>⋆</w:t>
      </w:r>
    </w:p>
    <w:p w14:paraId="4412D0DB" w14:textId="5BA0D1FF" w:rsidR="003C4648" w:rsidRPr="004565DF" w:rsidRDefault="00A17E5C" w:rsidP="004075B3">
      <w:pPr>
        <w:pStyle w:val="AuthorFirstName"/>
        <w:rPr>
          <w:color w:val="EE0000"/>
        </w:rPr>
      </w:pPr>
      <w:r w:rsidRPr="004565DF">
        <w:rPr>
          <w:color w:val="EE0000"/>
        </w:rPr>
        <w:t>Aleksandr</w:t>
      </w:r>
      <w:r w:rsidR="00520F5C" w:rsidRPr="004565DF">
        <w:rPr>
          <w:color w:val="EE0000"/>
        </w:rPr>
        <w:t xml:space="preserve"> </w:t>
      </w:r>
      <w:r w:rsidRPr="004565DF">
        <w:rPr>
          <w:rStyle w:val="AuthorLastNameChar"/>
          <w:color w:val="EE0000"/>
        </w:rPr>
        <w:t>Ometov</w:t>
      </w:r>
      <w:proofErr w:type="gramStart"/>
      <w:r w:rsidR="0076368C" w:rsidRPr="004565DF">
        <w:rPr>
          <w:i/>
          <w:iCs/>
          <w:color w:val="EE0000"/>
          <w:vertAlign w:val="superscript"/>
        </w:rPr>
        <w:t>1</w:t>
      </w:r>
      <w:r w:rsidR="00615F26" w:rsidRPr="004565DF">
        <w:rPr>
          <w:i/>
          <w:iCs/>
          <w:color w:val="EE0000"/>
          <w:vertAlign w:val="superscript"/>
        </w:rPr>
        <w:t>,</w:t>
      </w:r>
      <w:r w:rsidR="00615F26" w:rsidRPr="004565DF">
        <w:rPr>
          <w:color w:val="EE0000"/>
          <w:vertAlign w:val="superscript"/>
        </w:rPr>
        <w:t>†</w:t>
      </w:r>
      <w:proofErr w:type="gramEnd"/>
      <w:r w:rsidR="00520F5C" w:rsidRPr="004565DF">
        <w:rPr>
          <w:color w:val="EE0000"/>
        </w:rPr>
        <w:t xml:space="preserve">, </w:t>
      </w:r>
      <w:r w:rsidR="00615F26" w:rsidRPr="004565DF">
        <w:rPr>
          <w:color w:val="EE0000"/>
        </w:rPr>
        <w:t xml:space="preserve">Tiago Prince </w:t>
      </w:r>
      <w:r w:rsidR="00615F26" w:rsidRPr="004565DF">
        <w:rPr>
          <w:rStyle w:val="AuthorLastNameChar"/>
          <w:color w:val="EE0000"/>
        </w:rPr>
        <w:t>Sales</w:t>
      </w:r>
      <w:proofErr w:type="gramStart"/>
      <w:r w:rsidR="00615F26" w:rsidRPr="004565DF">
        <w:rPr>
          <w:i/>
          <w:color w:val="EE0000"/>
          <w:vertAlign w:val="superscript"/>
        </w:rPr>
        <w:t>2</w:t>
      </w:r>
      <w:r w:rsidR="00615F26" w:rsidRPr="004565DF">
        <w:rPr>
          <w:iCs/>
          <w:color w:val="EE0000"/>
          <w:vertAlign w:val="superscript"/>
        </w:rPr>
        <w:t>,∗</w:t>
      </w:r>
      <w:proofErr w:type="gramEnd"/>
      <w:r w:rsidR="00615F26" w:rsidRPr="004565DF">
        <w:rPr>
          <w:iCs/>
          <w:color w:val="EE0000"/>
          <w:vertAlign w:val="superscript"/>
        </w:rPr>
        <w:t>,†</w:t>
      </w:r>
      <w:r w:rsidR="00615F26" w:rsidRPr="004565DF">
        <w:rPr>
          <w:color w:val="EE0000"/>
          <w:position w:val="8"/>
        </w:rPr>
        <w:t xml:space="preserve"> </w:t>
      </w:r>
      <w:r w:rsidR="00615F26" w:rsidRPr="004565DF">
        <w:rPr>
          <w:rStyle w:val="AuthorLastNameChar"/>
          <w:color w:val="EE0000"/>
        </w:rPr>
        <w:t xml:space="preserve">and </w:t>
      </w:r>
      <w:r w:rsidR="00615F26" w:rsidRPr="004565DF">
        <w:rPr>
          <w:color w:val="EE0000"/>
        </w:rPr>
        <w:t>M</w:t>
      </w:r>
      <w:r w:rsidR="00FA7B3E" w:rsidRPr="004565DF">
        <w:rPr>
          <w:color w:val="EE0000"/>
        </w:rPr>
        <w:t xml:space="preserve">anfred </w:t>
      </w:r>
      <w:r w:rsidR="00FA7B3E" w:rsidRPr="004565DF">
        <w:rPr>
          <w:rStyle w:val="AuthorLastNameChar"/>
          <w:color w:val="EE0000"/>
        </w:rPr>
        <w:t>Jeusfeld</w:t>
      </w:r>
      <w:proofErr w:type="gramStart"/>
      <w:r w:rsidR="00615F26" w:rsidRPr="004565DF">
        <w:rPr>
          <w:i/>
          <w:color w:val="EE0000"/>
          <w:vertAlign w:val="superscript"/>
        </w:rPr>
        <w:t>3,</w:t>
      </w:r>
      <w:r w:rsidR="00615F26" w:rsidRPr="004565DF">
        <w:rPr>
          <w:iCs/>
          <w:color w:val="EE0000"/>
          <w:vertAlign w:val="superscript"/>
        </w:rPr>
        <w:t>†</w:t>
      </w:r>
      <w:proofErr w:type="gramEnd"/>
    </w:p>
    <w:p w14:paraId="21189C5F" w14:textId="0E3969A4" w:rsidR="007566E6" w:rsidRPr="004565DF" w:rsidRDefault="0076368C" w:rsidP="007566E6">
      <w:pPr>
        <w:pStyle w:val="University"/>
        <w:rPr>
          <w:color w:val="EE0000"/>
        </w:rPr>
      </w:pPr>
      <w:r w:rsidRPr="004565DF">
        <w:rPr>
          <w:color w:val="EE0000"/>
          <w:vertAlign w:val="superscript"/>
        </w:rPr>
        <w:t>1</w:t>
      </w:r>
      <w:r w:rsidR="00DD2BB6" w:rsidRPr="004565DF">
        <w:rPr>
          <w:color w:val="EE0000"/>
        </w:rPr>
        <w:t xml:space="preserve"> </w:t>
      </w:r>
      <w:r w:rsidR="0059614E" w:rsidRPr="004565DF">
        <w:rPr>
          <w:color w:val="EE0000"/>
        </w:rPr>
        <w:t>Tampere University of Applied Sciences</w:t>
      </w:r>
      <w:r w:rsidR="007566E6" w:rsidRPr="004565DF">
        <w:rPr>
          <w:color w:val="EE0000"/>
        </w:rPr>
        <w:t xml:space="preserve">, </w:t>
      </w:r>
      <w:r w:rsidR="0059614E" w:rsidRPr="004565DF">
        <w:rPr>
          <w:color w:val="EE0000"/>
        </w:rPr>
        <w:t>Kalevantie 4 33100 Tampere</w:t>
      </w:r>
      <w:r w:rsidR="007566E6" w:rsidRPr="004565DF">
        <w:rPr>
          <w:color w:val="EE0000"/>
        </w:rPr>
        <w:t xml:space="preserve">, </w:t>
      </w:r>
      <w:r w:rsidR="0059614E" w:rsidRPr="004565DF">
        <w:rPr>
          <w:color w:val="EE0000"/>
        </w:rPr>
        <w:t>Finland</w:t>
      </w:r>
      <w:r w:rsidR="007566E6" w:rsidRPr="004565DF">
        <w:rPr>
          <w:color w:val="EE0000"/>
        </w:rPr>
        <w:t xml:space="preserve"> </w:t>
      </w:r>
    </w:p>
    <w:p w14:paraId="6F7EAB31" w14:textId="602F86B3" w:rsidR="005F42E4" w:rsidRPr="004565DF" w:rsidRDefault="00615F26" w:rsidP="007566E6">
      <w:pPr>
        <w:pStyle w:val="University"/>
        <w:rPr>
          <w:color w:val="EE0000"/>
        </w:rPr>
      </w:pPr>
      <w:r w:rsidRPr="004565DF">
        <w:rPr>
          <w:color w:val="EE0000"/>
          <w:vertAlign w:val="superscript"/>
        </w:rPr>
        <w:t>2</w:t>
      </w:r>
      <w:r w:rsidR="0076368C" w:rsidRPr="004565DF">
        <w:rPr>
          <w:color w:val="EE0000"/>
        </w:rPr>
        <w:t xml:space="preserve"> </w:t>
      </w:r>
      <w:r w:rsidR="00FA7B3E" w:rsidRPr="004565DF">
        <w:rPr>
          <w:color w:val="EE0000"/>
        </w:rPr>
        <w:t>University of Twente</w:t>
      </w:r>
      <w:r w:rsidR="005F42E4" w:rsidRPr="004565DF">
        <w:rPr>
          <w:color w:val="EE0000"/>
        </w:rPr>
        <w:t xml:space="preserve">, </w:t>
      </w:r>
      <w:r w:rsidR="00FA7B3E" w:rsidRPr="004565DF">
        <w:rPr>
          <w:color w:val="EE0000"/>
        </w:rPr>
        <w:t>Drienerlolaan 5, 7522 NB</w:t>
      </w:r>
      <w:r w:rsidR="005F42E4" w:rsidRPr="004565DF">
        <w:rPr>
          <w:color w:val="EE0000"/>
        </w:rPr>
        <w:t xml:space="preserve">, </w:t>
      </w:r>
      <w:r w:rsidR="00FA7B3E" w:rsidRPr="004565DF">
        <w:rPr>
          <w:color w:val="EE0000"/>
        </w:rPr>
        <w:t>Enschede</w:t>
      </w:r>
      <w:r w:rsidR="005F42E4" w:rsidRPr="004565DF">
        <w:rPr>
          <w:color w:val="EE0000"/>
        </w:rPr>
        <w:t xml:space="preserve">, </w:t>
      </w:r>
      <w:r w:rsidR="00FA7B3E" w:rsidRPr="004565DF">
        <w:rPr>
          <w:color w:val="EE0000"/>
        </w:rPr>
        <w:t>The Netherlands</w:t>
      </w:r>
      <w:r w:rsidR="005F42E4" w:rsidRPr="004565DF">
        <w:rPr>
          <w:color w:val="EE0000"/>
        </w:rPr>
        <w:t xml:space="preserve"> </w:t>
      </w:r>
    </w:p>
    <w:p w14:paraId="0BB46E4F" w14:textId="70E7ED9F" w:rsidR="00615F26" w:rsidRPr="004565DF" w:rsidRDefault="00615F26" w:rsidP="00615F26">
      <w:pPr>
        <w:pStyle w:val="University"/>
        <w:rPr>
          <w:color w:val="EE0000"/>
          <w:lang w:val="sv-SE"/>
        </w:rPr>
      </w:pPr>
      <w:r w:rsidRPr="004565DF">
        <w:rPr>
          <w:color w:val="EE0000"/>
          <w:vertAlign w:val="superscript"/>
          <w:lang w:val="sv-SE"/>
        </w:rPr>
        <w:t>3</w:t>
      </w:r>
      <w:r w:rsidRPr="004565DF">
        <w:rPr>
          <w:color w:val="EE0000"/>
          <w:lang w:val="sv-SE"/>
        </w:rPr>
        <w:t xml:space="preserve"> University of Skövde, Högskolevägen 1, 541 28 Skövde, Sweden </w:t>
      </w:r>
    </w:p>
    <w:p w14:paraId="16CE8441" w14:textId="77777777" w:rsidR="00615F26" w:rsidRPr="0042142F" w:rsidRDefault="00615F26" w:rsidP="007566E6">
      <w:pPr>
        <w:pStyle w:val="University"/>
        <w:rPr>
          <w:lang w:val="sv-SE"/>
        </w:rPr>
      </w:pPr>
    </w:p>
    <w:p w14:paraId="2EEACE33" w14:textId="608EA64B" w:rsidR="007566E6" w:rsidRPr="00637500" w:rsidRDefault="007566E6" w:rsidP="00637500">
      <w:pPr>
        <w:pStyle w:val="AbstractTitle"/>
      </w:pPr>
      <w:r w:rsidRPr="00637500">
        <w:t>Abstract</w:t>
      </w:r>
    </w:p>
    <w:p w14:paraId="60C0E2A0" w14:textId="4ABDC00E" w:rsidR="004565DF" w:rsidRPr="004565DF" w:rsidRDefault="00CA6CC3" w:rsidP="004565DF">
      <w:pPr>
        <w:pStyle w:val="AbstractText"/>
        <w:rPr>
          <w:lang w:val="ru-RU"/>
        </w:rPr>
      </w:pPr>
      <w:r w:rsidRPr="00CA6CC3">
        <w:t>This paper presents an integrated approach for enhancing IoT network security by combining machine learning classification with Failure Mode and Effects Analysis (FMEA) and a Decision Support System (DSS). Using the IoT-23 dataset, a Random Forest classifier with SMOTE balancing achieved a ROC-AUC of 0.9906 and PR-AUC of 0.9787. The FMEA methodology was extended with adaptive severity, occurrence, and detection metrics, and further optimized through a DSS model evaluating security package alternatives (IDS, Firewall, Monitoring). Results demonstrate significant RPN reduction, with Monitoring and IDS combinations showing the highest effectiveness. This research highlights the value of combining ML-driven detection with risk assessment frameworks in IoT security.</w:t>
      </w:r>
    </w:p>
    <w:p w14:paraId="0E4EB1AA" w14:textId="62C2F501" w:rsidR="003C4648" w:rsidRDefault="003C4648" w:rsidP="00EA38F7">
      <w:pPr>
        <w:pStyle w:val="AbstractText"/>
      </w:pPr>
    </w:p>
    <w:p w14:paraId="6DD496A8" w14:textId="77777777" w:rsidR="007566E6" w:rsidRPr="007566E6" w:rsidRDefault="007566E6" w:rsidP="002962CD">
      <w:pPr>
        <w:pStyle w:val="Keywordstitle"/>
        <w:rPr>
          <w:sz w:val="24"/>
          <w:szCs w:val="24"/>
        </w:rPr>
      </w:pPr>
      <w:r w:rsidRPr="002962CD">
        <w:t>Keywords</w:t>
      </w:r>
      <w:r w:rsidRPr="007566E6">
        <w:t xml:space="preserve"> </w:t>
      </w:r>
    </w:p>
    <w:p w14:paraId="543FBA7B" w14:textId="60AA7C1E" w:rsidR="004565DF" w:rsidRPr="004565DF" w:rsidRDefault="00CA6CC3" w:rsidP="004565DF">
      <w:pPr>
        <w:pStyle w:val="Keywordswords"/>
        <w:rPr>
          <w:lang w:val="ru-RU"/>
        </w:rPr>
      </w:pPr>
      <w:r w:rsidRPr="00CA6CC3">
        <w:t>IoT Security, FMEA, Decision Support, SMOTE, Random Forest, IoT-23 Dataset</w:t>
      </w:r>
    </w:p>
    <w:p w14:paraId="7171E656" w14:textId="2BE1E7A3" w:rsidR="00520F5C" w:rsidRPr="007566E6" w:rsidRDefault="00280109" w:rsidP="00F52189">
      <w:pPr>
        <w:pStyle w:val="Keywordswords"/>
        <w:rPr>
          <w:sz w:val="24"/>
          <w:szCs w:val="24"/>
        </w:rPr>
      </w:pPr>
      <w:r w:rsidRPr="00E34537">
        <w:rPr>
          <w:rStyle w:val="a6"/>
          <w:color w:val="FFFFFF" w:themeColor="background1"/>
          <w:vertAlign w:val="baseline"/>
        </w:rPr>
        <w:footnoteReference w:id="3"/>
      </w:r>
    </w:p>
    <w:p w14:paraId="505AFBD4" w14:textId="5744FBA8" w:rsidR="004075B3" w:rsidRPr="00690F77" w:rsidRDefault="00B10925" w:rsidP="00690F77">
      <w:pPr>
        <w:pStyle w:val="1"/>
      </w:pPr>
      <w:r>
        <w:t>Introduction</w:t>
      </w:r>
    </w:p>
    <w:p w14:paraId="4EC2F096" w14:textId="77777777" w:rsidR="007C11DD" w:rsidRDefault="007C11DD" w:rsidP="007C11DD">
      <w:pPr>
        <w:ind w:firstLine="0"/>
      </w:pPr>
      <w:r w:rsidRPr="007C11DD">
        <w:rPr>
          <w:lang w:val="ru-RU"/>
        </w:rPr>
        <w:t>Інтернет речей (IoT) є однією з ключових технологій четвертої промислової революції, яка об’єднує мільярди пристроїв — від побутових сенсорів і розумних колонок до промислових роботів. За прогнозами Cisco, до 2030 року кількість IoT-пристроїв перевищить 25 мільярдів [1]. Така масштабна екосистема створює унікальні можливості для автоматизації, проте водночас відкриває величезну поверхню для кібератак [2].</w:t>
      </w:r>
    </w:p>
    <w:p w14:paraId="70ADA2FC" w14:textId="77777777" w:rsidR="007C11DD" w:rsidRDefault="007C11DD" w:rsidP="007C11DD">
      <w:r w:rsidRPr="007C11DD">
        <w:rPr>
          <w:lang w:val="ru-RU"/>
        </w:rPr>
        <w:t>Особливістю IoT є обмеженість обчислювальних ресурсів та відсутність універсальних стандартів безпеки. Пристрої рідко отримують оновлення, мають слабкі паролі за замовчуванням і часто підключені до глобальної мережі без належного контролю. Це робить їх ідеальною мішенню для ботнетів, таких як Mirai чи Hide and Seek [3].</w:t>
      </w:r>
    </w:p>
    <w:p w14:paraId="73EB33B6" w14:textId="77777777" w:rsidR="007C11DD" w:rsidRDefault="007C11DD" w:rsidP="007C11DD">
      <w:r w:rsidRPr="007C11DD">
        <w:rPr>
          <w:lang w:val="ru-RU"/>
        </w:rPr>
        <w:t>Традиційні системи виявлення вторгнень (IDS) у багатьох випадках не враховують специфіки IoT, адже їхня робота базується на сигнатурах або загальних правилах. Методи машинного навчання дають змогу будувати адаптивні системи IDS, проте вони часто страждають від дисбалансу класів, коли зловмисних потоків у датасеті значно менше, ніж легітимних [4].</w:t>
      </w:r>
    </w:p>
    <w:p w14:paraId="58D185C3" w14:textId="77777777" w:rsidR="007C11DD" w:rsidRDefault="007C11DD" w:rsidP="007C11DD">
      <w:r w:rsidRPr="007C11DD">
        <w:rPr>
          <w:lang w:val="ru-RU"/>
        </w:rPr>
        <w:t xml:space="preserve">У той же час методологія Failure Mode and Effects Analysis (FMEA) [5] дає змогу формалізувати ризики через параметри серйозності (S), імовірності (O) та здатності до виявлення (D). У поєднанні з системами підтримки прийняття рішень (DSS) цей підхід </w:t>
      </w:r>
      <w:r w:rsidRPr="007C11DD">
        <w:rPr>
          <w:lang w:val="ru-RU"/>
        </w:rPr>
        <w:lastRenderedPageBreak/>
        <w:t>може не лише визначати рівень ризику, а й пропонувати оптимальні заходи захисту з урахуванням витрат.</w:t>
      </w:r>
      <w:r>
        <w:t xml:space="preserve"> </w:t>
      </w:r>
    </w:p>
    <w:p w14:paraId="3B906903" w14:textId="56962335" w:rsidR="007C11DD" w:rsidRPr="007C11DD" w:rsidRDefault="007C11DD" w:rsidP="007C11DD">
      <w:r w:rsidRPr="007C11DD">
        <w:t>Метою даної роботи є побудова інтегрованої методики, що поєднує:</w:t>
      </w:r>
    </w:p>
    <w:p w14:paraId="5E05A490" w14:textId="51F9A1F0" w:rsidR="007C11DD" w:rsidRPr="00CA6CC3" w:rsidRDefault="007C11DD" w:rsidP="007C11DD">
      <w:pPr>
        <w:pStyle w:val="BulletedList"/>
      </w:pPr>
      <w:r w:rsidRPr="007C11DD">
        <w:t>машинне навчання для виявлення атак у IoT-трафіку,</w:t>
      </w:r>
    </w:p>
    <w:p w14:paraId="19870959" w14:textId="44F49711" w:rsidR="007C11DD" w:rsidRPr="00CA6CC3" w:rsidRDefault="007C11DD" w:rsidP="007C11DD">
      <w:pPr>
        <w:pStyle w:val="BulletedList"/>
      </w:pPr>
      <w:r w:rsidRPr="007C11DD">
        <w:t>FMEA для кількісної оцінки ризиків</w:t>
      </w:r>
      <w:r>
        <w:rPr>
          <w:lang w:val="uk-UA"/>
        </w:rPr>
        <w:t>,</w:t>
      </w:r>
    </w:p>
    <w:p w14:paraId="6C7E576C" w14:textId="563C9EBF" w:rsidR="007C11DD" w:rsidRPr="00CA6CC3" w:rsidRDefault="007C11DD" w:rsidP="007C11DD">
      <w:pPr>
        <w:pStyle w:val="BulletedList"/>
      </w:pPr>
      <w:r w:rsidRPr="007C11DD">
        <w:t>DSS для оптимізації рішень щодо впровадження засобів захисту</w:t>
      </w:r>
      <w:r>
        <w:rPr>
          <w:lang w:val="uk-UA"/>
        </w:rPr>
        <w:t>.</w:t>
      </w:r>
    </w:p>
    <w:p w14:paraId="79EE1088" w14:textId="112C7704" w:rsidR="004075B3" w:rsidRPr="004565DF" w:rsidRDefault="00CA6CC3" w:rsidP="004565DF">
      <w:pPr>
        <w:pStyle w:val="1"/>
        <w:rPr>
          <w:lang w:val="ru-RU"/>
        </w:rPr>
      </w:pPr>
      <w:r w:rsidRPr="00CA6CC3">
        <w:t>Related Work</w:t>
      </w:r>
    </w:p>
    <w:p w14:paraId="797A2451" w14:textId="3B6D8D23" w:rsidR="007C11DD" w:rsidRDefault="007C11DD" w:rsidP="00CA6CC3">
      <w:pPr>
        <w:spacing w:before="100" w:beforeAutospacing="1" w:after="100" w:afterAutospacing="1"/>
        <w:ind w:firstLine="0"/>
        <w:rPr>
          <w:rFonts w:cs="Libertinus Serif"/>
          <w:lang w:val="uk-UA"/>
        </w:rPr>
      </w:pPr>
      <w:bookmarkStart w:id="0" w:name="_Hlk168929452"/>
      <w:r w:rsidRPr="007C11DD">
        <w:rPr>
          <w:rFonts w:cs="Libertinus Serif"/>
        </w:rPr>
        <w:t>Дослідження з кібербезпеки IoT можна умовно поділити на три напрями</w:t>
      </w:r>
      <w:r>
        <w:rPr>
          <w:rFonts w:cs="Libertinus Serif"/>
          <w:lang w:val="uk-UA"/>
        </w:rPr>
        <w:t>.</w:t>
      </w:r>
    </w:p>
    <w:p w14:paraId="3B5CBA96" w14:textId="1BC9604A" w:rsidR="007C11DD" w:rsidRDefault="007C11DD" w:rsidP="007C11DD">
      <w:pPr>
        <w:spacing w:before="100" w:beforeAutospacing="1" w:after="100" w:afterAutospacing="1"/>
        <w:rPr>
          <w:rFonts w:cs="Libertinus Serif"/>
          <w:lang w:val="uk-UA"/>
        </w:rPr>
      </w:pPr>
      <w:r w:rsidRPr="007C11DD">
        <w:rPr>
          <w:rFonts w:cs="Libertinus Serif"/>
          <w:lang w:val="uk-UA"/>
        </w:rPr>
        <w:t>IDS на основі машинного навчання.</w:t>
      </w:r>
      <w:r>
        <w:rPr>
          <w:rFonts w:cs="Libertinus Serif"/>
          <w:lang w:val="uk-UA"/>
        </w:rPr>
        <w:t xml:space="preserve"> </w:t>
      </w:r>
      <w:r w:rsidRPr="007C11DD">
        <w:rPr>
          <w:rFonts w:cs="Libertinus Serif"/>
          <w:lang w:val="uk-UA"/>
        </w:rPr>
        <w:t xml:space="preserve">Багато робіт зосереджено на розробці класифікаторів для виявлення атак у мережевому трафіку. Наприклад, </w:t>
      </w:r>
      <w:r>
        <w:rPr>
          <w:rFonts w:cs="Libertinus Serif"/>
          <w:lang w:val="uk-UA"/>
        </w:rPr>
        <w:t>у роботі</w:t>
      </w:r>
      <w:r w:rsidRPr="007C11DD">
        <w:rPr>
          <w:rFonts w:cs="Libertinus Serif"/>
          <w:lang w:val="uk-UA"/>
        </w:rPr>
        <w:t xml:space="preserve"> [6] узагальнили понад 50 методів машинного навчання для IDS. Серед них Random Forest вважається одним із найефективніших завдяки стійкості до шуму та здатності працювати з великими наборами ознак.</w:t>
      </w:r>
      <w:r w:rsidR="00E24D7F">
        <w:rPr>
          <w:rFonts w:cs="Libertinus Serif"/>
          <w:lang w:val="uk-UA"/>
        </w:rPr>
        <w:t xml:space="preserve"> </w:t>
      </w:r>
    </w:p>
    <w:p w14:paraId="5B593DAA" w14:textId="393C419E" w:rsidR="007C11DD" w:rsidRDefault="007C11DD" w:rsidP="007C11DD">
      <w:pPr>
        <w:spacing w:before="100" w:beforeAutospacing="1" w:after="100" w:afterAutospacing="1"/>
        <w:rPr>
          <w:rFonts w:cs="Libertinus Serif"/>
          <w:lang w:val="uk-UA"/>
        </w:rPr>
      </w:pPr>
      <w:r w:rsidRPr="007C11DD">
        <w:rPr>
          <w:rFonts w:cs="Libertinus Serif"/>
          <w:lang w:val="uk-UA"/>
        </w:rPr>
        <w:t xml:space="preserve">Водночас проблема дисбалансу класів у датасетах залишається актуальною. </w:t>
      </w:r>
      <w:r>
        <w:rPr>
          <w:rFonts w:cs="Libertinus Serif"/>
          <w:lang w:val="uk-UA"/>
        </w:rPr>
        <w:t>У дсолідженні</w:t>
      </w:r>
      <w:r w:rsidRPr="007C11DD">
        <w:rPr>
          <w:rFonts w:cs="Libertinus Serif"/>
          <w:lang w:val="uk-UA"/>
        </w:rPr>
        <w:t xml:space="preserve"> [7] запропонували метод SMOTE (Synthetic Minority Oversampling Technique), який штучно створює нові зразки меншого класу, збільшуючи його репрезентативність. SMOTE широко використовується у сучасних роботах з IDS.</w:t>
      </w:r>
    </w:p>
    <w:p w14:paraId="4B9D6D44" w14:textId="178F1EE8" w:rsidR="007C11DD" w:rsidRDefault="007C11DD" w:rsidP="007C11DD">
      <w:pPr>
        <w:spacing w:before="100" w:beforeAutospacing="1" w:after="100" w:afterAutospacing="1"/>
        <w:rPr>
          <w:rFonts w:cs="Libertinus Serif"/>
          <w:lang w:val="uk-UA"/>
        </w:rPr>
      </w:pPr>
      <w:r w:rsidRPr="007C11DD">
        <w:rPr>
          <w:rFonts w:cs="Libertinus Serif"/>
          <w:lang w:val="uk-UA"/>
        </w:rPr>
        <w:t>FMEA у кібербезпеці.</w:t>
      </w:r>
      <w:r w:rsidR="00E24D7F">
        <w:rPr>
          <w:rFonts w:cs="Libertinus Serif"/>
          <w:lang w:val="uk-UA"/>
        </w:rPr>
        <w:t xml:space="preserve"> </w:t>
      </w:r>
      <w:r w:rsidRPr="007C11DD">
        <w:rPr>
          <w:rFonts w:cs="Libertinus Serif"/>
          <w:lang w:val="uk-UA"/>
        </w:rPr>
        <w:t xml:space="preserve">Класичний FMEA застосовувався для промислових систем (ISO 9001, automotive, aerospace), але останніми роками з’явилися роботи, що адаптують його до інформаційних технологій. </w:t>
      </w:r>
      <w:r>
        <w:rPr>
          <w:rFonts w:cs="Libertinus Serif"/>
          <w:lang w:val="uk-UA"/>
        </w:rPr>
        <w:t>У статті</w:t>
      </w:r>
      <w:r w:rsidRPr="007C11DD">
        <w:rPr>
          <w:rFonts w:cs="Libertinus Serif"/>
          <w:lang w:val="uk-UA"/>
        </w:rPr>
        <w:t xml:space="preserve"> [8] пропонують розширені метрики FMEA для комплексних систем, а </w:t>
      </w:r>
      <w:r>
        <w:rPr>
          <w:rFonts w:cs="Libertinus Serif"/>
          <w:lang w:val="uk-UA"/>
        </w:rPr>
        <w:t>у</w:t>
      </w:r>
      <w:r w:rsidRPr="007C11DD">
        <w:rPr>
          <w:rFonts w:cs="Libertinus Serif"/>
          <w:lang w:val="uk-UA"/>
        </w:rPr>
        <w:t xml:space="preserve"> [9] описують використання FMEA для управління ризиками в ІТ. У контексті IoT така адаптація виглядає перспективною, проте малодослідженою.</w:t>
      </w:r>
    </w:p>
    <w:p w14:paraId="461EB4CF" w14:textId="146B0C90" w:rsidR="007C11DD" w:rsidRPr="007C11DD" w:rsidRDefault="007C11DD" w:rsidP="007C11DD">
      <w:pPr>
        <w:spacing w:before="100" w:beforeAutospacing="1" w:after="100" w:afterAutospacing="1"/>
        <w:rPr>
          <w:rFonts w:cs="Libertinus Serif"/>
          <w:lang w:val="uk-UA"/>
        </w:rPr>
      </w:pPr>
      <w:r w:rsidRPr="007C11DD">
        <w:rPr>
          <w:rFonts w:cs="Libertinus Serif"/>
          <w:lang w:val="uk-UA"/>
        </w:rPr>
        <w:t>Decision Support Systems у безпеці.</w:t>
      </w:r>
      <w:r w:rsidR="00E24D7F">
        <w:rPr>
          <w:rFonts w:cs="Libertinus Serif"/>
          <w:lang w:val="uk-UA"/>
        </w:rPr>
        <w:t xml:space="preserve"> </w:t>
      </w:r>
      <w:r>
        <w:rPr>
          <w:rFonts w:cs="Libertinus Serif"/>
          <w:lang w:val="uk-UA"/>
        </w:rPr>
        <w:t>У джерелі</w:t>
      </w:r>
      <w:r w:rsidRPr="007C11DD">
        <w:rPr>
          <w:rFonts w:cs="Libertinus Serif"/>
          <w:lang w:val="uk-UA"/>
        </w:rPr>
        <w:t xml:space="preserve"> [10] зазначає, що DSS — це ключ до прийняття обґрунтованих рішень у складних системах. В IoT DSS може допомогти балансувати між витратами на безпеку та ефективністю захисту. Однак більшість робіт розглядають DSS окремо від IDS чи FMEA.</w:t>
      </w:r>
    </w:p>
    <w:p w14:paraId="256AD501" w14:textId="2B40BB9A" w:rsidR="00CA6CC3" w:rsidRPr="007C11DD" w:rsidRDefault="007C11DD" w:rsidP="00CA6CC3">
      <w:pPr>
        <w:spacing w:before="100" w:beforeAutospacing="1" w:after="100" w:afterAutospacing="1"/>
        <w:rPr>
          <w:rFonts w:cs="Libertinus Serif"/>
          <w:lang w:val="uk-UA"/>
        </w:rPr>
      </w:pPr>
      <w:r>
        <w:rPr>
          <w:rFonts w:cs="Libertinus Serif"/>
          <w:lang w:val="uk-UA"/>
        </w:rPr>
        <w:t>Дана</w:t>
      </w:r>
      <w:r w:rsidRPr="007C11DD">
        <w:rPr>
          <w:rFonts w:cs="Libertinus Serif"/>
          <w:lang w:val="uk-UA"/>
        </w:rPr>
        <w:t xml:space="preserve"> робота відрізняється тим, що інтегрує IDS, FMEA та DSS у єдину методику. Це дозволяє не лише виявляти атаки, але й кількісно оцінювати їхній ризик і пропонувати оптимальні заходи протидії.</w:t>
      </w:r>
    </w:p>
    <w:bookmarkEnd w:id="0"/>
    <w:p w14:paraId="51E52BF6" w14:textId="5885929F" w:rsidR="003C34C5" w:rsidRDefault="00CA6CC3" w:rsidP="004565DF">
      <w:pPr>
        <w:pStyle w:val="1"/>
        <w:rPr>
          <w:lang w:val="uk-UA"/>
        </w:rPr>
      </w:pPr>
      <w:r w:rsidRPr="00CA6CC3">
        <w:t>Dataset and Preprocessing</w:t>
      </w:r>
    </w:p>
    <w:p w14:paraId="7799C34A" w14:textId="64F0F115" w:rsidR="007C11DD" w:rsidRDefault="007C11DD" w:rsidP="007C11DD">
      <w:pPr>
        <w:pStyle w:val="2"/>
      </w:pPr>
      <w:r w:rsidRPr="007C11DD">
        <w:t>IoT-23 Dataset</w:t>
      </w:r>
    </w:p>
    <w:p w14:paraId="5AC30457" w14:textId="77777777" w:rsidR="00DD5069" w:rsidRDefault="00DD5069" w:rsidP="00F34CAA">
      <w:pPr>
        <w:ind w:firstLine="0"/>
        <w:rPr>
          <w:lang w:val="uk-UA"/>
        </w:rPr>
      </w:pPr>
      <w:r w:rsidRPr="00DD5069">
        <w:t xml:space="preserve">IoT-23 </w:t>
      </w:r>
      <w:r>
        <w:rPr>
          <w:lang w:val="uk-UA"/>
        </w:rPr>
        <w:t>–</w:t>
      </w:r>
      <w:r w:rsidRPr="00DD5069">
        <w:t xml:space="preserve"> один</w:t>
      </w:r>
      <w:r>
        <w:rPr>
          <w:lang w:val="uk-UA"/>
        </w:rPr>
        <w:t xml:space="preserve"> </w:t>
      </w:r>
      <w:r w:rsidRPr="00DD5069">
        <w:t>із найбільш відомих відкритих наборів даних для дослідження безпеки IoT [1]. Він включає 23 сценарії мережевого трафіку, що охоплюють як легальні дії (benign), так і різні атаки: Mirai, Gafgyt, Hide and Seek тощо. Дані зібрані у форматі Zeek-логів (</w:t>
      </w:r>
      <w:proofErr w:type="gramStart"/>
      <w:r w:rsidRPr="00DD5069">
        <w:t>conn.log.labeled</w:t>
      </w:r>
      <w:proofErr w:type="gramEnd"/>
      <w:r w:rsidRPr="00DD5069">
        <w:t>) та мають відмітки benign / malicious.</w:t>
      </w:r>
    </w:p>
    <w:p w14:paraId="68154834" w14:textId="105BC993" w:rsidR="00CA6CC3" w:rsidRPr="00DD5069" w:rsidRDefault="00CA6CC3" w:rsidP="00DD5069">
      <w:r w:rsidRPr="00CA6CC3">
        <w:t xml:space="preserve">Для дослідження використано </w:t>
      </w:r>
      <w:r w:rsidR="00DD5069" w:rsidRPr="00DD5069">
        <w:t>чотири сценарії, які репрезентують різні пристрої</w:t>
      </w:r>
      <w:r w:rsidRPr="00DD5069">
        <w:t>:</w:t>
      </w:r>
    </w:p>
    <w:p w14:paraId="750A3DCF" w14:textId="7324EEBF" w:rsidR="00CA6CC3" w:rsidRPr="00CA6CC3" w:rsidRDefault="00CA6CC3" w:rsidP="00CA6CC3">
      <w:pPr>
        <w:pStyle w:val="BulletedList"/>
      </w:pPr>
      <w:r w:rsidRPr="00CA6CC3">
        <w:t>CTU-Honeypot-Capture-4-1 (розумна лампа, benign)</w:t>
      </w:r>
    </w:p>
    <w:p w14:paraId="24F236B8" w14:textId="00297032" w:rsidR="00CA6CC3" w:rsidRPr="00CA6CC3" w:rsidRDefault="00CA6CC3" w:rsidP="00CA6CC3">
      <w:pPr>
        <w:pStyle w:val="BulletedList"/>
      </w:pPr>
      <w:r w:rsidRPr="00CA6CC3">
        <w:t>CTU-Honeypot-Capture-5-1 (розумна колонка, benign)</w:t>
      </w:r>
    </w:p>
    <w:p w14:paraId="7B2A08E2" w14:textId="38426FDD" w:rsidR="00CA6CC3" w:rsidRPr="00CA6CC3" w:rsidRDefault="00CA6CC3" w:rsidP="00CA6CC3">
      <w:pPr>
        <w:pStyle w:val="BulletedList"/>
      </w:pPr>
      <w:r w:rsidRPr="00CA6CC3">
        <w:t>CTU-IoT-Malware-Capture-1-1 (камера, Hide and Seek)</w:t>
      </w:r>
    </w:p>
    <w:p w14:paraId="61E8D563" w14:textId="312B8FB8" w:rsidR="00CA6CC3" w:rsidRPr="00CA6CC3" w:rsidRDefault="00CA6CC3" w:rsidP="00CA6CC3">
      <w:pPr>
        <w:pStyle w:val="BulletedList"/>
      </w:pPr>
      <w:r w:rsidRPr="00CA6CC3">
        <w:t>CTU-IoT-Malware-Capture-44-1 (розумний замок, Mirai)</w:t>
      </w:r>
    </w:p>
    <w:p w14:paraId="5B27675A" w14:textId="77777777" w:rsidR="00DD5069" w:rsidRDefault="00DD5069" w:rsidP="00CA6CC3">
      <w:pPr>
        <w:rPr>
          <w:lang w:val="uk-UA"/>
        </w:rPr>
      </w:pPr>
    </w:p>
    <w:p w14:paraId="607C9EE7" w14:textId="77777777" w:rsidR="00DD5069" w:rsidRDefault="00DD5069" w:rsidP="00CA6CC3">
      <w:pPr>
        <w:rPr>
          <w:lang w:val="uk-UA"/>
        </w:rPr>
      </w:pPr>
    </w:p>
    <w:p w14:paraId="52BD8BB4" w14:textId="2D2A7AE9" w:rsidR="00DD5069" w:rsidRDefault="00DD5069" w:rsidP="00DD5069">
      <w:pPr>
        <w:pStyle w:val="2"/>
      </w:pPr>
      <w:r w:rsidRPr="00DD5069">
        <w:lastRenderedPageBreak/>
        <w:t>Підготовка даних</w:t>
      </w:r>
    </w:p>
    <w:p w14:paraId="42463706" w14:textId="77777777" w:rsidR="00DD5069" w:rsidRPr="00DD5069" w:rsidRDefault="00DD5069" w:rsidP="00DD5069">
      <w:pPr>
        <w:ind w:firstLine="0"/>
        <w:rPr>
          <w:lang w:val="uk-UA"/>
        </w:rPr>
      </w:pPr>
      <w:r w:rsidRPr="00DD5069">
        <w:rPr>
          <w:lang w:val="uk-UA"/>
        </w:rPr>
        <w:t>Обробка виконувалась у кілька етапів:</w:t>
      </w:r>
    </w:p>
    <w:p w14:paraId="63E38DFE" w14:textId="27F7033A" w:rsidR="00DD5069" w:rsidRPr="00DD5069" w:rsidRDefault="00DD5069" w:rsidP="00DD5069">
      <w:pPr>
        <w:pStyle w:val="Numberedlist"/>
        <w:numPr>
          <w:ilvl w:val="0"/>
          <w:numId w:val="41"/>
        </w:numPr>
      </w:pPr>
      <w:r w:rsidRPr="00DD5069">
        <w:t>Очистка duration.</w:t>
      </w:r>
    </w:p>
    <w:p w14:paraId="2BCB3B2A" w14:textId="77777777" w:rsidR="00DD5069" w:rsidRPr="00DD5069" w:rsidRDefault="00DD5069" w:rsidP="00DD5069">
      <w:pPr>
        <w:pStyle w:val="Numberedlist"/>
        <w:numPr>
          <w:ilvl w:val="0"/>
          <w:numId w:val="0"/>
        </w:numPr>
        <w:ind w:left="709"/>
      </w:pPr>
      <w:r w:rsidRPr="00DD5069">
        <w:t>Поля duration містили велику кількість NaN (понад 790 тис. випадків). Їх замінювали на медіанне значення в межах відповідного класу.</w:t>
      </w:r>
    </w:p>
    <w:p w14:paraId="3B2D4E8C" w14:textId="0A8E3227" w:rsidR="00DD5069" w:rsidRPr="00DD5069" w:rsidRDefault="00DD5069" w:rsidP="00DD5069">
      <w:pPr>
        <w:pStyle w:val="Numberedlist"/>
        <w:numPr>
          <w:ilvl w:val="0"/>
          <w:numId w:val="41"/>
        </w:numPr>
      </w:pPr>
      <w:r w:rsidRPr="00DD5069">
        <w:t>Фільтрація аномалій.</w:t>
      </w:r>
    </w:p>
    <w:p w14:paraId="542B2441" w14:textId="77777777" w:rsidR="00DD5069" w:rsidRPr="00DD5069" w:rsidRDefault="00DD5069" w:rsidP="00DD5069">
      <w:pPr>
        <w:pStyle w:val="Numberedlist"/>
        <w:numPr>
          <w:ilvl w:val="0"/>
          <w:numId w:val="0"/>
        </w:numPr>
        <w:ind w:left="680"/>
      </w:pPr>
      <w:r w:rsidRPr="00DD5069">
        <w:t>Було видалено benign-записи з тривалістю понад 300 секунд, а також усі потоки з тривалістю більше години.</w:t>
      </w:r>
    </w:p>
    <w:p w14:paraId="1924A7D3" w14:textId="333449E7" w:rsidR="00DD5069" w:rsidRPr="00DD5069" w:rsidRDefault="00DD5069" w:rsidP="00DD5069">
      <w:pPr>
        <w:pStyle w:val="Numberedlist"/>
        <w:numPr>
          <w:ilvl w:val="0"/>
          <w:numId w:val="41"/>
        </w:numPr>
      </w:pPr>
      <w:r w:rsidRPr="00DD5069">
        <w:t>Нові ознаки.</w:t>
      </w:r>
    </w:p>
    <w:p w14:paraId="7FC794BC" w14:textId="28771070" w:rsidR="00DD5069" w:rsidRPr="00DD5069" w:rsidRDefault="00DD5069" w:rsidP="00DD5069">
      <w:pPr>
        <w:pStyle w:val="Numberedlist"/>
        <w:numPr>
          <w:ilvl w:val="0"/>
          <w:numId w:val="0"/>
        </w:numPr>
        <w:ind w:left="680"/>
      </w:pPr>
      <w:r w:rsidRPr="00DD5069">
        <w:t>Були додані ознаки:</w:t>
      </w:r>
      <w:r>
        <w:rPr>
          <w:lang w:val="uk-UA"/>
        </w:rPr>
        <w:t xml:space="preserve"> </w:t>
      </w:r>
      <w:r w:rsidRPr="00DD5069">
        <w:t>is_local_orig</w:t>
      </w:r>
      <w:r>
        <w:rPr>
          <w:lang w:val="uk-UA"/>
        </w:rPr>
        <w:t xml:space="preserve">, </w:t>
      </w:r>
      <w:r w:rsidRPr="00DD5069">
        <w:t>is_external_resp</w:t>
      </w:r>
      <w:r>
        <w:rPr>
          <w:lang w:val="uk-UA"/>
        </w:rPr>
        <w:t xml:space="preserve">, </w:t>
      </w:r>
      <w:r w:rsidRPr="00DD5069">
        <w:t>is_known_dns_resp</w:t>
      </w:r>
      <w:r>
        <w:rPr>
          <w:lang w:val="uk-UA"/>
        </w:rPr>
        <w:t xml:space="preserve">, </w:t>
      </w:r>
      <w:r w:rsidRPr="00DD5069">
        <w:t>uid_length</w:t>
      </w:r>
      <w:r>
        <w:rPr>
          <w:lang w:val="uk-UA"/>
        </w:rPr>
        <w:t xml:space="preserve">, </w:t>
      </w:r>
      <w:r w:rsidRPr="00DD5069">
        <w:t>агреговані характеристики сесії (кількість пакетів, середня тривалість, швидкість передачі).</w:t>
      </w:r>
    </w:p>
    <w:p w14:paraId="2DFE8B63" w14:textId="428D4F0C" w:rsidR="00DD5069" w:rsidRPr="00DD5069" w:rsidRDefault="00DD5069" w:rsidP="00DD5069">
      <w:pPr>
        <w:pStyle w:val="Numberedlist"/>
        <w:numPr>
          <w:ilvl w:val="0"/>
          <w:numId w:val="41"/>
        </w:numPr>
      </w:pPr>
      <w:r w:rsidRPr="00DD5069">
        <w:t>Балансування.</w:t>
      </w:r>
    </w:p>
    <w:p w14:paraId="2E14102E" w14:textId="19362F55" w:rsidR="00DD5069" w:rsidRPr="00DD5069" w:rsidRDefault="00DD5069" w:rsidP="00DD5069">
      <w:pPr>
        <w:pStyle w:val="Numberedlist"/>
        <w:numPr>
          <w:ilvl w:val="0"/>
          <w:numId w:val="0"/>
        </w:numPr>
        <w:ind w:left="680"/>
      </w:pPr>
      <w:r w:rsidRPr="00DD5069">
        <w:t>Було застосовано SMOTE для вирівнювання співвідношення benign/malicious. Це дозволило уникнути зміщення моделі у бік більшості.</w:t>
      </w:r>
    </w:p>
    <w:p w14:paraId="214B0B76" w14:textId="1CE78FF4" w:rsidR="00DD5069" w:rsidRDefault="00DD5069" w:rsidP="00CA6CC3">
      <w:pPr>
        <w:rPr>
          <w:lang w:val="uk-UA"/>
        </w:rPr>
      </w:pPr>
      <w:r w:rsidRPr="00DD5069">
        <w:rPr>
          <w:lang w:val="uk-UA"/>
        </w:rPr>
        <w:t xml:space="preserve">Приклад коду </w:t>
      </w:r>
      <w:r w:rsidR="00E24D7F" w:rsidRPr="00E24D7F">
        <w:t>Cleaning Duration</w:t>
      </w:r>
    </w:p>
    <w:p w14:paraId="05D53050" w14:textId="77777777" w:rsidR="00E24D7F" w:rsidRPr="00E24D7F" w:rsidRDefault="00E24D7F" w:rsidP="00E24D7F">
      <w:pPr>
        <w:rPr>
          <w:color w:val="EE0000"/>
          <w:lang w:val="uk-UA"/>
        </w:rPr>
      </w:pPr>
      <w:r w:rsidRPr="00E24D7F">
        <w:rPr>
          <w:color w:val="EE0000"/>
          <w:lang w:val="uk-UA"/>
        </w:rPr>
        <w:t>df['duration'] = pd.to_numeric(df['duration'], errors='coerce')</w:t>
      </w:r>
    </w:p>
    <w:p w14:paraId="5EAB325F" w14:textId="77777777" w:rsidR="00E24D7F" w:rsidRPr="00E24D7F" w:rsidRDefault="00E24D7F" w:rsidP="00E24D7F">
      <w:pPr>
        <w:rPr>
          <w:color w:val="EE0000"/>
          <w:lang w:val="uk-UA"/>
        </w:rPr>
      </w:pPr>
      <w:r w:rsidRPr="00E24D7F">
        <w:rPr>
          <w:color w:val="EE0000"/>
          <w:lang w:val="uk-UA"/>
        </w:rPr>
        <w:t>median_duration = df.groupby('label')['duration'].median()</w:t>
      </w:r>
    </w:p>
    <w:p w14:paraId="68B84106" w14:textId="77777777" w:rsidR="00E24D7F" w:rsidRPr="00E24D7F" w:rsidRDefault="00E24D7F" w:rsidP="00E24D7F">
      <w:pPr>
        <w:rPr>
          <w:color w:val="EE0000"/>
          <w:lang w:val="uk-UA"/>
        </w:rPr>
      </w:pPr>
      <w:r w:rsidRPr="00E24D7F">
        <w:rPr>
          <w:color w:val="EE0000"/>
          <w:lang w:val="uk-UA"/>
        </w:rPr>
        <w:t>df['duration'] = df.apply(</w:t>
      </w:r>
    </w:p>
    <w:p w14:paraId="7FA36D33" w14:textId="77777777" w:rsidR="00E24D7F" w:rsidRPr="00E24D7F" w:rsidRDefault="00E24D7F" w:rsidP="00E24D7F">
      <w:pPr>
        <w:rPr>
          <w:color w:val="EE0000"/>
          <w:lang w:val="uk-UA"/>
        </w:rPr>
      </w:pPr>
      <w:r w:rsidRPr="00E24D7F">
        <w:rPr>
          <w:color w:val="EE0000"/>
          <w:lang w:val="uk-UA"/>
        </w:rPr>
        <w:t xml:space="preserve">    lambda x: median_duration[x['label']] if pd.isna(x['duration']) else x['duration'], axis=1</w:t>
      </w:r>
    </w:p>
    <w:p w14:paraId="6FDB46C7" w14:textId="14B7FDD6" w:rsidR="00DD5069" w:rsidRDefault="00E24D7F" w:rsidP="00DD5069">
      <w:pPr>
        <w:rPr>
          <w:color w:val="EE0000"/>
          <w:lang w:val="uk-UA"/>
        </w:rPr>
      </w:pPr>
      <w:r w:rsidRPr="00E24D7F">
        <w:rPr>
          <w:color w:val="EE0000"/>
          <w:lang w:val="uk-UA"/>
        </w:rPr>
        <w:t>)</w:t>
      </w:r>
    </w:p>
    <w:p w14:paraId="008CE137" w14:textId="77777777" w:rsidR="00E24D7F" w:rsidRDefault="00E24D7F" w:rsidP="00DD5069">
      <w:pPr>
        <w:rPr>
          <w:color w:val="EE0000"/>
          <w:lang w:val="uk-UA"/>
        </w:rPr>
      </w:pPr>
    </w:p>
    <w:p w14:paraId="59F7F5AE" w14:textId="7FDF555C" w:rsidR="00E24D7F" w:rsidRDefault="00E24D7F" w:rsidP="00DD5069">
      <w:pPr>
        <w:rPr>
          <w:lang w:val="uk-UA"/>
        </w:rPr>
      </w:pPr>
      <w:r w:rsidRPr="00E24D7F">
        <w:rPr>
          <w:lang w:val="uk-UA"/>
        </w:rPr>
        <w:t>Близько 790 тис. пропущених значень були замінені на медіанні в межах кожного класу. Це дозволяє уникнути спотворення розподілу без створення штучного зміщення у вибірці.</w:t>
      </w:r>
    </w:p>
    <w:p w14:paraId="354BBCC9" w14:textId="77777777" w:rsidR="00E24D7F" w:rsidRDefault="00E24D7F" w:rsidP="00DD5069">
      <w:pPr>
        <w:rPr>
          <w:lang w:val="uk-UA"/>
        </w:rPr>
      </w:pPr>
    </w:p>
    <w:p w14:paraId="0E40659E" w14:textId="279295BA" w:rsidR="00E24D7F" w:rsidRPr="00E24D7F" w:rsidRDefault="00E24D7F" w:rsidP="00E24D7F">
      <w:pPr>
        <w:rPr>
          <w:lang w:val="uk-UA"/>
        </w:rPr>
      </w:pPr>
      <w:r w:rsidRPr="00DD5069">
        <w:rPr>
          <w:lang w:val="uk-UA"/>
        </w:rPr>
        <w:t xml:space="preserve">Приклад коду </w:t>
      </w:r>
      <w:r w:rsidRPr="00E24D7F">
        <w:rPr>
          <w:lang w:val="uk-UA"/>
        </w:rPr>
        <w:t>Feature Engineering</w:t>
      </w:r>
    </w:p>
    <w:p w14:paraId="23811C44" w14:textId="77777777" w:rsidR="00E24D7F" w:rsidRPr="00E24D7F" w:rsidRDefault="00E24D7F" w:rsidP="00E24D7F">
      <w:pPr>
        <w:rPr>
          <w:color w:val="EE0000"/>
          <w:lang w:val="uk-UA"/>
        </w:rPr>
      </w:pPr>
      <w:r w:rsidRPr="00E24D7F">
        <w:rPr>
          <w:color w:val="EE0000"/>
          <w:lang w:val="uk-UA"/>
        </w:rPr>
        <w:t>df['is_local_orig'] = df['id.orig_h'].apply(</w:t>
      </w:r>
    </w:p>
    <w:p w14:paraId="2B262370" w14:textId="77777777" w:rsidR="00E24D7F" w:rsidRPr="00E24D7F" w:rsidRDefault="00E24D7F" w:rsidP="00E24D7F">
      <w:pPr>
        <w:rPr>
          <w:color w:val="EE0000"/>
          <w:lang w:val="uk-UA"/>
        </w:rPr>
      </w:pPr>
      <w:r w:rsidRPr="00E24D7F">
        <w:rPr>
          <w:color w:val="EE0000"/>
          <w:lang w:val="uk-UA"/>
        </w:rPr>
        <w:t xml:space="preserve">    lambda x: 1 if str(x).startswith(('192.168.', '10.')) else 0</w:t>
      </w:r>
    </w:p>
    <w:p w14:paraId="712A4525" w14:textId="77777777" w:rsidR="00E24D7F" w:rsidRPr="00E24D7F" w:rsidRDefault="00E24D7F" w:rsidP="00E24D7F">
      <w:pPr>
        <w:rPr>
          <w:color w:val="EE0000"/>
          <w:lang w:val="uk-UA"/>
        </w:rPr>
      </w:pPr>
      <w:r w:rsidRPr="00E24D7F">
        <w:rPr>
          <w:color w:val="EE0000"/>
          <w:lang w:val="uk-UA"/>
        </w:rPr>
        <w:t>)</w:t>
      </w:r>
    </w:p>
    <w:p w14:paraId="7DAB84E3" w14:textId="77777777" w:rsidR="00E24D7F" w:rsidRPr="00E24D7F" w:rsidRDefault="00E24D7F" w:rsidP="00E24D7F">
      <w:pPr>
        <w:rPr>
          <w:color w:val="EE0000"/>
          <w:lang w:val="uk-UA"/>
        </w:rPr>
      </w:pPr>
      <w:r w:rsidRPr="00E24D7F">
        <w:rPr>
          <w:color w:val="EE0000"/>
          <w:lang w:val="uk-UA"/>
        </w:rPr>
        <w:t>df['is_external_resp'] = df['id.resp_h'].apply(</w:t>
      </w:r>
    </w:p>
    <w:p w14:paraId="381600C3" w14:textId="77777777" w:rsidR="00E24D7F" w:rsidRPr="00E24D7F" w:rsidRDefault="00E24D7F" w:rsidP="00E24D7F">
      <w:pPr>
        <w:rPr>
          <w:color w:val="EE0000"/>
          <w:lang w:val="uk-UA"/>
        </w:rPr>
      </w:pPr>
      <w:r w:rsidRPr="00E24D7F">
        <w:rPr>
          <w:color w:val="EE0000"/>
          <w:lang w:val="uk-UA"/>
        </w:rPr>
        <w:t xml:space="preserve">    lambda x: 1 if not str(x).startswith(('192.168.', '10.')) else 0</w:t>
      </w:r>
    </w:p>
    <w:p w14:paraId="3F27FBE7" w14:textId="77777777" w:rsidR="00E24D7F" w:rsidRPr="00E24D7F" w:rsidRDefault="00E24D7F" w:rsidP="00E24D7F">
      <w:pPr>
        <w:rPr>
          <w:color w:val="EE0000"/>
          <w:lang w:val="uk-UA"/>
        </w:rPr>
      </w:pPr>
      <w:r w:rsidRPr="00E24D7F">
        <w:rPr>
          <w:color w:val="EE0000"/>
          <w:lang w:val="uk-UA"/>
        </w:rPr>
        <w:t>)</w:t>
      </w:r>
    </w:p>
    <w:p w14:paraId="5D5E85D0" w14:textId="7BF79632" w:rsidR="00E24D7F" w:rsidRDefault="00E24D7F" w:rsidP="00E24D7F">
      <w:pPr>
        <w:rPr>
          <w:color w:val="EE0000"/>
          <w:lang w:val="uk-UA"/>
        </w:rPr>
      </w:pPr>
      <w:r w:rsidRPr="00E24D7F">
        <w:rPr>
          <w:color w:val="EE0000"/>
          <w:lang w:val="uk-UA"/>
        </w:rPr>
        <w:t>df['packet_rate'] = df['num_packets_per_session'] / df['total_duration_per_session'].clip(lower=0.001)</w:t>
      </w:r>
    </w:p>
    <w:p w14:paraId="7C19C441" w14:textId="77777777" w:rsidR="00E24D7F" w:rsidRDefault="00E24D7F" w:rsidP="00E24D7F">
      <w:pPr>
        <w:rPr>
          <w:lang w:val="uk-UA"/>
        </w:rPr>
      </w:pPr>
    </w:p>
    <w:p w14:paraId="2966144E" w14:textId="4AC84832" w:rsidR="00E24D7F" w:rsidRDefault="00E24D7F" w:rsidP="00E24D7F">
      <w:pPr>
        <w:rPr>
          <w:lang w:val="uk-UA"/>
        </w:rPr>
      </w:pPr>
      <w:r w:rsidRPr="00E24D7F">
        <w:rPr>
          <w:lang w:val="uk-UA"/>
        </w:rPr>
        <w:t>Такі ознаки дозволяють визначити, чи є з’єднання внутрішнім чи зовнішнім, і оцінити поведінкові характеристики сеансу.</w:t>
      </w:r>
    </w:p>
    <w:p w14:paraId="5DD02104" w14:textId="77777777" w:rsidR="003D5DCA" w:rsidRDefault="003D5DCA" w:rsidP="00E24D7F">
      <w:pPr>
        <w:rPr>
          <w:lang w:val="uk-UA"/>
        </w:rPr>
      </w:pPr>
    </w:p>
    <w:p w14:paraId="2A7B34EE" w14:textId="158E697B" w:rsidR="003D5DCA" w:rsidRDefault="003D5DCA" w:rsidP="003D5DCA">
      <w:pPr>
        <w:rPr>
          <w:lang w:val="uk-UA"/>
        </w:rPr>
      </w:pPr>
      <w:r w:rsidRPr="00DD5069">
        <w:rPr>
          <w:lang w:val="uk-UA"/>
        </w:rPr>
        <w:t xml:space="preserve">Приклад коду </w:t>
      </w:r>
      <w:r w:rsidRPr="003D5DCA">
        <w:t>Balancing</w:t>
      </w:r>
    </w:p>
    <w:p w14:paraId="692FC373" w14:textId="77777777" w:rsidR="003D5DCA" w:rsidRPr="003D5DCA" w:rsidRDefault="003D5DCA" w:rsidP="003D5DCA">
      <w:pPr>
        <w:rPr>
          <w:color w:val="EE0000"/>
          <w:lang w:val="uk-UA"/>
        </w:rPr>
      </w:pPr>
      <w:r w:rsidRPr="003D5DCA">
        <w:rPr>
          <w:color w:val="EE0000"/>
          <w:lang w:val="uk-UA"/>
        </w:rPr>
        <w:t>from imblearn.over_sampling import SMOTE</w:t>
      </w:r>
    </w:p>
    <w:p w14:paraId="686A0351" w14:textId="77777777" w:rsidR="003D5DCA" w:rsidRPr="003D5DCA" w:rsidRDefault="003D5DCA" w:rsidP="003D5DCA">
      <w:pPr>
        <w:rPr>
          <w:color w:val="EE0000"/>
          <w:lang w:val="uk-UA"/>
        </w:rPr>
      </w:pPr>
      <w:r w:rsidRPr="003D5DCA">
        <w:rPr>
          <w:color w:val="EE0000"/>
          <w:lang w:val="uk-UA"/>
        </w:rPr>
        <w:t>smote = SMOTE(random_state=42)</w:t>
      </w:r>
    </w:p>
    <w:p w14:paraId="75C8C17B" w14:textId="460E33E2" w:rsidR="003D5DCA" w:rsidRDefault="003D5DCA" w:rsidP="003D5DCA">
      <w:pPr>
        <w:rPr>
          <w:color w:val="EE0000"/>
          <w:lang w:val="uk-UA"/>
        </w:rPr>
      </w:pPr>
      <w:r w:rsidRPr="003D5DCA">
        <w:rPr>
          <w:color w:val="EE0000"/>
          <w:lang w:val="uk-UA"/>
        </w:rPr>
        <w:t>X_res, y_res = smote.fit_resample(X_processed, y)</w:t>
      </w:r>
    </w:p>
    <w:p w14:paraId="5B3EDE9C" w14:textId="77777777" w:rsidR="003D5DCA" w:rsidRDefault="003D5DCA" w:rsidP="003D5DCA">
      <w:pPr>
        <w:rPr>
          <w:color w:val="EE0000"/>
          <w:lang w:val="uk-UA"/>
        </w:rPr>
      </w:pPr>
    </w:p>
    <w:p w14:paraId="0B1051C5" w14:textId="033316F8" w:rsidR="003D5DCA" w:rsidRPr="003D5DCA" w:rsidRDefault="003D5DCA" w:rsidP="003D5DCA">
      <w:pPr>
        <w:rPr>
          <w:lang w:val="uk-UA"/>
        </w:rPr>
      </w:pPr>
      <w:r w:rsidRPr="003D5DCA">
        <w:rPr>
          <w:lang w:val="uk-UA"/>
        </w:rPr>
        <w:t>SMOTE створює нові синтетичні зразки для меншого класу, що дозволяє уникнути перекосу моделі у бік більшості.</w:t>
      </w:r>
    </w:p>
    <w:p w14:paraId="61B6522B" w14:textId="77777777" w:rsidR="003D5DCA" w:rsidRPr="00E24D7F" w:rsidRDefault="003D5DCA" w:rsidP="00E24D7F">
      <w:pPr>
        <w:rPr>
          <w:lang w:val="uk-UA"/>
        </w:rPr>
      </w:pPr>
    </w:p>
    <w:p w14:paraId="3AACF6C3" w14:textId="0EE8D3E2" w:rsidR="00CA6CC3" w:rsidRDefault="00CA6CC3" w:rsidP="00CA6CC3">
      <w:pPr>
        <w:pStyle w:val="1"/>
      </w:pPr>
      <w:r w:rsidRPr="00CA6CC3">
        <w:lastRenderedPageBreak/>
        <w:t>Methodology</w:t>
      </w:r>
    </w:p>
    <w:p w14:paraId="3B0BF0DD" w14:textId="15B0BE50" w:rsidR="00CA6CC3" w:rsidRDefault="00DD5069" w:rsidP="00CA6CC3">
      <w:pPr>
        <w:pStyle w:val="2"/>
      </w:pPr>
      <w:r w:rsidRPr="00DD5069">
        <w:t>Machine Learning Classification</w:t>
      </w:r>
    </w:p>
    <w:p w14:paraId="676AB846" w14:textId="77777777" w:rsidR="00DD5069" w:rsidRDefault="00DD5069" w:rsidP="00DD5069">
      <w:pPr>
        <w:ind w:firstLine="0"/>
        <w:rPr>
          <w:lang w:val="uk-UA"/>
        </w:rPr>
      </w:pPr>
      <w:r>
        <w:t>Для класифікації обрано Random Forest [11], що поєднує множину дерев рішень. Його точність визначається через агрегацію результатів (bagging)</w:t>
      </w:r>
      <w:r>
        <w:rPr>
          <w:lang w:val="uk-UA"/>
        </w:rPr>
        <w:t>.</w:t>
      </w:r>
    </w:p>
    <w:p w14:paraId="2818DB6E" w14:textId="77777777" w:rsidR="00DD5069" w:rsidRDefault="00DD5069" w:rsidP="00DD5069">
      <w:pPr>
        <w:rPr>
          <w:lang w:val="uk-UA"/>
        </w:rPr>
      </w:pPr>
      <w:r>
        <w:t>Функція прогнозу для Random Forest має вигляд:</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gridCol w:w="649"/>
      </w:tblGrid>
      <w:tr w:rsidR="00DD5069" w14:paraId="24A27388" w14:textId="77777777" w:rsidTr="003B2189">
        <w:tc>
          <w:tcPr>
            <w:tcW w:w="8359" w:type="dxa"/>
          </w:tcPr>
          <w:p w14:paraId="30F79F13" w14:textId="2F28D7FE" w:rsidR="00DD5069" w:rsidRDefault="00B24FEE" w:rsidP="003B2189">
            <w:pPr>
              <w:pStyle w:val="Tablecaption"/>
            </w:pPr>
            <m:oMathPara>
              <m:oMath>
                <m:r>
                  <w:rPr>
                    <w:rFonts w:ascii="Cambria Math" w:hAnsi="Cambria Math"/>
                  </w:rPr>
                  <m:t>y</m:t>
                </m:r>
                <m:r>
                  <m:rPr>
                    <m:sty m:val="p"/>
                  </m:rPr>
                  <w:rPr>
                    <w:rFonts w:ascii="Cambria Math" w:hAnsi="Cambria Math"/>
                  </w:rPr>
                  <m:t>=</m:t>
                </m:r>
                <m:r>
                  <m:rPr>
                    <m:sty m:val="p"/>
                  </m:rPr>
                  <w:rPr>
                    <w:rFonts w:ascii="Cambria Math" w:hAnsi="Cambria Math"/>
                  </w:rPr>
                  <m:t>mode (</m:t>
                </m:r>
                <m:sSub>
                  <m:sSubPr>
                    <m:ctrlPr>
                      <w:rPr>
                        <w:rFonts w:ascii="Cambria Math" w:hAnsi="Cambria Math"/>
                      </w:rPr>
                    </m:ctrlPr>
                  </m:sSubPr>
                  <m:e>
                    <m:r>
                      <m:rPr>
                        <m:sty m:val="p"/>
                      </m:rPr>
                      <w:rPr>
                        <w:rFonts w:ascii="Cambria Math" w:hAnsi="Cambria Math"/>
                      </w:rPr>
                      <m:t>h</m:t>
                    </m:r>
                  </m:e>
                  <m:sub>
                    <m: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h</m:t>
                    </m:r>
                  </m:e>
                  <m:sub>
                    <m:r>
                      <w:rPr>
                        <w:rFonts w:ascii="Cambria Math" w:hAnsi="Cambria Math"/>
                      </w:rPr>
                      <m:t>2</m:t>
                    </m:r>
                  </m:sub>
                </m:sSub>
                <m:r>
                  <w:rPr>
                    <w:rFonts w:ascii="Cambria Math" w:hAnsi="Cambria Math"/>
                  </w:rPr>
                  <m:t>(x)</m:t>
                </m:r>
                <m:r>
                  <w:rPr>
                    <w:rFonts w:ascii="Cambria Math" w:hAnsi="Cambria Math"/>
                  </w:rPr>
                  <m:t>,...,</m:t>
                </m:r>
                <m:sSub>
                  <m:sSubPr>
                    <m:ctrlPr>
                      <w:rPr>
                        <w:rFonts w:ascii="Cambria Math" w:hAnsi="Cambria Math"/>
                      </w:rPr>
                    </m:ctrlPr>
                  </m:sSubPr>
                  <m:e>
                    <m:r>
                      <m:rPr>
                        <m:sty m:val="p"/>
                      </m:rPr>
                      <w:rPr>
                        <w:rFonts w:ascii="Cambria Math" w:hAnsi="Cambria Math"/>
                      </w:rPr>
                      <m:t>h</m:t>
                    </m:r>
                  </m:e>
                  <m:sub>
                    <m:r>
                      <w:rPr>
                        <w:rFonts w:ascii="Cambria Math" w:hAnsi="Cambria Math"/>
                      </w:rPr>
                      <m:t>n</m:t>
                    </m:r>
                  </m:sub>
                </m:sSub>
                <m:r>
                  <w:rPr>
                    <w:rFonts w:ascii="Cambria Math" w:hAnsi="Cambria Math"/>
                  </w:rPr>
                  <m:t>(x)</m:t>
                </m:r>
                <m:r>
                  <w:rPr>
                    <w:rFonts w:ascii="Cambria Math" w:hAnsi="Cambria Math"/>
                  </w:rPr>
                  <m:t xml:space="preserve">) </m:t>
                </m:r>
                <m:r>
                  <m:rPr>
                    <m:sty m:val="p"/>
                  </m:rPr>
                  <w:rPr>
                    <w:rFonts w:ascii="Cambria Math" w:hAnsi="Cambria Math"/>
                  </w:rPr>
                  <m:t>,</m:t>
                </m:r>
              </m:oMath>
            </m:oMathPara>
          </w:p>
        </w:tc>
        <w:tc>
          <w:tcPr>
            <w:tcW w:w="651" w:type="dxa"/>
          </w:tcPr>
          <w:p w14:paraId="269E5EAA" w14:textId="77777777" w:rsidR="00DD5069" w:rsidRDefault="00DD5069" w:rsidP="003B2189">
            <w:pPr>
              <w:pStyle w:val="Tablecaption"/>
            </w:pPr>
            <w:r>
              <w:t>(1)</w:t>
            </w:r>
          </w:p>
        </w:tc>
      </w:tr>
    </w:tbl>
    <w:p w14:paraId="071D9B3F" w14:textId="065BE990" w:rsidR="00DD5069" w:rsidRDefault="00DD5069" w:rsidP="00DD5069">
      <w:pPr>
        <w:rPr>
          <w:lang w:val="uk-UA"/>
        </w:rPr>
      </w:pPr>
      <w:r>
        <w:t>where</w:t>
      </w:r>
      <w:r w:rsidR="00B24FEE">
        <w:t xml:space="preserve"> </w:t>
      </w:r>
      <m:oMath>
        <m:sSub>
          <m:sSubPr>
            <m:ctrlPr>
              <w:rPr>
                <w:rFonts w:ascii="Cambria Math" w:hAnsi="Cambria Math"/>
                <w:bCs/>
              </w:rPr>
            </m:ctrlPr>
          </m:sSubPr>
          <m:e>
            <m:r>
              <m:rPr>
                <m:sty m:val="p"/>
              </m:rPr>
              <w:rPr>
                <w:rFonts w:ascii="Cambria Math" w:hAnsi="Cambria Math"/>
              </w:rPr>
              <m:t>h</m:t>
            </m:r>
          </m:e>
          <m:sub>
            <m:r>
              <w:rPr>
                <w:rFonts w:ascii="Cambria Math" w:hAnsi="Cambria Math"/>
              </w:rPr>
              <m:t>n</m:t>
            </m:r>
          </m:sub>
        </m:sSub>
        <m:r>
          <w:rPr>
            <w:rFonts w:ascii="Cambria Math" w:hAnsi="Cambria Math"/>
          </w:rPr>
          <m:t>(x)</m:t>
        </m:r>
      </m:oMath>
      <w:r w:rsidR="00B24FEE">
        <w:t xml:space="preserve"> – </w:t>
      </w:r>
      <w:r w:rsidR="00B24FEE">
        <w:rPr>
          <w:lang w:val="uk-UA"/>
        </w:rPr>
        <w:t xml:space="preserve">окреме дерево; </w:t>
      </w:r>
      <m:oMath>
        <m:r>
          <m:rPr>
            <m:sty m:val="p"/>
          </m:rPr>
          <w:rPr>
            <w:rFonts w:ascii="Cambria Math" w:hAnsi="Cambria Math"/>
          </w:rPr>
          <m:t>mode</m:t>
        </m:r>
        <m:r>
          <m:rPr>
            <m:sty m:val="p"/>
          </m:rPr>
          <w:rPr>
            <w:rFonts w:ascii="Cambria Math" w:hAnsi="Cambria Math"/>
          </w:rPr>
          <m:t>(</m:t>
        </m:r>
        <m:r>
          <w:rPr>
            <w:rFonts w:ascii="Cambria Math" w:hAnsi="Cambria Math"/>
            <w:lang w:val="uk-UA"/>
          </w:rPr>
          <m:t>)</m:t>
        </m:r>
      </m:oMath>
      <w:r w:rsidR="00B24FEE">
        <w:rPr>
          <w:lang w:val="uk-UA"/>
        </w:rPr>
        <w:t xml:space="preserve"> – </w:t>
      </w:r>
      <w:r w:rsidR="00B24FEE" w:rsidRPr="00B24FEE">
        <w:t>мажоритарне</w:t>
      </w:r>
      <w:r w:rsidR="00B24FEE">
        <w:rPr>
          <w:lang w:val="uk-UA"/>
        </w:rPr>
        <w:t xml:space="preserve"> </w:t>
      </w:r>
      <w:r w:rsidR="00B24FEE" w:rsidRPr="00B24FEE">
        <w:t>голосування</w:t>
      </w:r>
    </w:p>
    <w:p w14:paraId="16959551" w14:textId="77777777" w:rsidR="003D5DCA" w:rsidRDefault="003D5DCA" w:rsidP="003D5DCA">
      <w:pPr>
        <w:ind w:firstLine="0"/>
        <w:rPr>
          <w:iCs/>
          <w:lang w:val="uk-UA"/>
        </w:rPr>
      </w:pPr>
    </w:p>
    <w:p w14:paraId="3B1FAAE6" w14:textId="5BE90C9C" w:rsidR="003D5DCA" w:rsidRPr="003D5DCA" w:rsidRDefault="003D5DCA" w:rsidP="003D5DCA">
      <w:pPr>
        <w:ind w:firstLine="0"/>
        <w:rPr>
          <w:iCs/>
          <w:color w:val="EE0000"/>
          <w:lang w:val="uk-UA"/>
        </w:rPr>
      </w:pPr>
      <w:r w:rsidRPr="003D5DCA">
        <w:rPr>
          <w:iCs/>
          <w:color w:val="EE0000"/>
          <w:lang w:val="uk-UA"/>
        </w:rPr>
        <w:t>from sklearn.ensemble import RandomForestClassifier</w:t>
      </w:r>
    </w:p>
    <w:p w14:paraId="48EBFEB7" w14:textId="77777777" w:rsidR="003D5DCA" w:rsidRPr="003D5DCA" w:rsidRDefault="003D5DCA" w:rsidP="003D5DCA">
      <w:pPr>
        <w:ind w:firstLine="0"/>
        <w:rPr>
          <w:iCs/>
          <w:color w:val="EE0000"/>
          <w:lang w:val="uk-UA"/>
        </w:rPr>
      </w:pPr>
      <w:r w:rsidRPr="003D5DCA">
        <w:rPr>
          <w:iCs/>
          <w:color w:val="EE0000"/>
          <w:lang w:val="uk-UA"/>
        </w:rPr>
        <w:t>model = RandomForestClassifier(random_state=42, n_estimators=100)</w:t>
      </w:r>
    </w:p>
    <w:p w14:paraId="20977F0F" w14:textId="77777777" w:rsidR="003D5DCA" w:rsidRPr="003D5DCA" w:rsidRDefault="003D5DCA" w:rsidP="003D5DCA">
      <w:pPr>
        <w:ind w:firstLine="0"/>
        <w:rPr>
          <w:iCs/>
          <w:color w:val="EE0000"/>
          <w:lang w:val="uk-UA"/>
        </w:rPr>
      </w:pPr>
      <w:r w:rsidRPr="003D5DCA">
        <w:rPr>
          <w:iCs/>
          <w:color w:val="EE0000"/>
          <w:lang w:val="uk-UA"/>
        </w:rPr>
        <w:t>model.fit(X_train, y_train)</w:t>
      </w:r>
    </w:p>
    <w:p w14:paraId="06C18938" w14:textId="6EF22E59" w:rsidR="003D5DCA" w:rsidRPr="003D5DCA" w:rsidRDefault="003D5DCA" w:rsidP="003D5DCA">
      <w:pPr>
        <w:ind w:firstLine="0"/>
        <w:rPr>
          <w:iCs/>
          <w:color w:val="EE0000"/>
          <w:lang w:val="uk-UA"/>
        </w:rPr>
      </w:pPr>
      <w:r w:rsidRPr="003D5DCA">
        <w:rPr>
          <w:iCs/>
          <w:color w:val="EE0000"/>
          <w:lang w:val="uk-UA"/>
        </w:rPr>
        <w:t>y_pred_proba = model.predict_proba(X_test)[:, 1]</w:t>
      </w:r>
    </w:p>
    <w:p w14:paraId="7B154A59" w14:textId="177AF5EE" w:rsidR="00B24FEE" w:rsidRDefault="00B24FEE" w:rsidP="00B24FEE">
      <w:pPr>
        <w:pStyle w:val="2"/>
        <w:rPr>
          <w:lang w:val="uk-UA"/>
        </w:rPr>
      </w:pPr>
      <w:r w:rsidRPr="00B24FEE">
        <w:t>SMOTE</w:t>
      </w:r>
    </w:p>
    <w:p w14:paraId="7A76ACF4" w14:textId="5F36BB2B" w:rsidR="00B24FEE" w:rsidRPr="00B24FEE" w:rsidRDefault="00B24FEE" w:rsidP="00B24FEE">
      <w:pPr>
        <w:ind w:firstLine="0"/>
        <w:rPr>
          <w:lang w:val="uk-UA"/>
        </w:rPr>
      </w:pPr>
      <w:r w:rsidRPr="00B24FEE">
        <w:t>Метод SMOTE генерує нові зразки меншого класу: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1"/>
        <w:gridCol w:w="650"/>
      </w:tblGrid>
      <w:tr w:rsidR="00B24FEE" w14:paraId="396A925F" w14:textId="77777777" w:rsidTr="003B2189">
        <w:tc>
          <w:tcPr>
            <w:tcW w:w="8359" w:type="dxa"/>
          </w:tcPr>
          <w:p w14:paraId="10262A8F" w14:textId="261CCC12" w:rsidR="00B24FEE" w:rsidRDefault="00B24FEE" w:rsidP="003B2189">
            <w:pPr>
              <w:pStyle w:val="Tablecaption"/>
            </w:pPr>
            <m:oMathPara>
              <m:oMath>
                <m:sSub>
                  <m:sSubPr>
                    <m:ctrlPr>
                      <w:rPr>
                        <w:rFonts w:ascii="Cambria Math" w:hAnsi="Cambria Math"/>
                        <w:i/>
                      </w:rPr>
                    </m:ctrlPr>
                  </m:sSubPr>
                  <m:e>
                    <m:r>
                      <w:rPr>
                        <w:rFonts w:ascii="Cambria Math" w:hAnsi="Cambria Math"/>
                      </w:rPr>
                      <m:t>x</m:t>
                    </m:r>
                  </m:e>
                  <m:sub>
                    <m:r>
                      <w:rPr>
                        <w:rFonts w:ascii="Cambria Math" w:hAnsi="Cambria Math"/>
                      </w:rPr>
                      <m:t>new</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n</m:t>
                    </m:r>
                  </m:sub>
                </m:sSub>
                <m:r>
                  <m:rPr>
                    <m:sty m:val="p"/>
                  </m:rPr>
                  <w:rPr>
                    <w:rFonts w:ascii="Cambria Math" w:hAnsi="Cambria Math"/>
                  </w:rPr>
                  <m:t>-</m:t>
                </m:r>
                <m:sSub>
                  <m:sSubPr>
                    <m:ctrlPr>
                      <w:rPr>
                        <w:rFonts w:ascii="Cambria Math" w:hAnsi="Cambria Math"/>
                        <w:i/>
                      </w:rPr>
                    </m:ctrlPr>
                  </m:sSubPr>
                  <m:e>
                    <m:r>
                      <w:rPr>
                        <w:rFonts w:ascii="Cambria Math" w:hAnsi="Cambria Math"/>
                      </w:rPr>
                      <m:t xml:space="preserve"> </m:t>
                    </m:r>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r>
                  <m:rPr>
                    <m:sty m:val="p"/>
                  </m:rPr>
                  <w:rPr>
                    <w:rFonts w:ascii="Cambria Math" w:hAnsi="Cambria Math"/>
                  </w:rPr>
                  <m:t xml:space="preserve"> ϵ [0,1]</m:t>
                </m:r>
              </m:oMath>
            </m:oMathPara>
          </w:p>
        </w:tc>
        <w:tc>
          <w:tcPr>
            <w:tcW w:w="651" w:type="dxa"/>
          </w:tcPr>
          <w:p w14:paraId="233B6A52" w14:textId="1FD2F928" w:rsidR="00B24FEE" w:rsidRDefault="00B24FEE" w:rsidP="003B2189">
            <w:pPr>
              <w:pStyle w:val="Tablecaption"/>
            </w:pPr>
            <w:r>
              <w:t>(</w:t>
            </w:r>
            <w:r>
              <w:t>2</w:t>
            </w:r>
            <w:r>
              <w:t>)</w:t>
            </w:r>
          </w:p>
        </w:tc>
      </w:tr>
    </w:tbl>
    <w:p w14:paraId="60133903" w14:textId="77777777" w:rsidR="00B24FEE" w:rsidRDefault="00B24FEE" w:rsidP="00B24FEE">
      <w:r>
        <w:t xml:space="preserve">where </w:t>
      </w:r>
      <m:oMath>
        <m:sSub>
          <m:sSubPr>
            <m:ctrlPr>
              <w:rPr>
                <w:rFonts w:ascii="Cambria Math" w:hAnsi="Cambria Math"/>
                <w:bCs/>
                <w:i/>
              </w:rPr>
            </m:ctrlPr>
          </m:sSubPr>
          <m:e>
            <m:r>
              <w:rPr>
                <w:rFonts w:ascii="Cambria Math" w:hAnsi="Cambria Math"/>
              </w:rPr>
              <m:t>x</m:t>
            </m:r>
          </m:e>
          <m:sub>
            <m:r>
              <w:rPr>
                <w:rFonts w:ascii="Cambria Math" w:hAnsi="Cambria Math"/>
              </w:rPr>
              <m:t>i</m:t>
            </m:r>
          </m:sub>
        </m:sSub>
      </m:oMath>
      <w:r>
        <w:t xml:space="preserve"> – </w:t>
      </w:r>
      <w:r w:rsidRPr="00B24FEE">
        <w:t>випадковий зразок</w:t>
      </w:r>
      <w:r>
        <w:rPr>
          <w:lang w:val="uk-UA"/>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nn</m:t>
            </m:r>
          </m:sub>
        </m:sSub>
      </m:oMath>
      <w:r>
        <w:rPr>
          <w:lang w:val="uk-UA"/>
        </w:rPr>
        <w:t xml:space="preserve">– </w:t>
      </w:r>
      <w:r w:rsidRPr="00B24FEE">
        <w:t>його сусід з того ж класу</w:t>
      </w:r>
      <w:r>
        <w:t xml:space="preserve">. </w:t>
      </w:r>
    </w:p>
    <w:p w14:paraId="13DDC692" w14:textId="77777777" w:rsidR="00B24FEE" w:rsidRDefault="00B24FEE" w:rsidP="00B24FEE"/>
    <w:p w14:paraId="487E2466" w14:textId="5C7F1F39" w:rsidR="00B24FEE" w:rsidRPr="00B24FEE" w:rsidRDefault="00B24FEE" w:rsidP="00B24FEE">
      <w:r w:rsidRPr="00B24FEE">
        <w:t>Це дозволяє збалансувати вибірку без дублювання існуючих прикладів.</w:t>
      </w:r>
    </w:p>
    <w:p w14:paraId="7669BF45" w14:textId="2EA4C217" w:rsidR="003C34C5" w:rsidRDefault="00143963" w:rsidP="003C34C5">
      <w:pPr>
        <w:pStyle w:val="2"/>
      </w:pPr>
      <w:r w:rsidRPr="00143963">
        <w:t>FMEA-based Risk Assessment</w:t>
      </w:r>
    </w:p>
    <w:p w14:paraId="4A34034D" w14:textId="77777777" w:rsidR="00143963" w:rsidRDefault="00143963" w:rsidP="00143963">
      <w:pPr>
        <w:ind w:firstLine="0"/>
      </w:pPr>
      <w:r w:rsidRPr="00143963">
        <w:t>Класичний FMEA передбачає розрахунок трьох ключових параметрів:</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1"/>
        <w:gridCol w:w="650"/>
      </w:tblGrid>
      <w:tr w:rsidR="00143963" w14:paraId="69452F68" w14:textId="77777777" w:rsidTr="003B2189">
        <w:tc>
          <w:tcPr>
            <w:tcW w:w="8359" w:type="dxa"/>
          </w:tcPr>
          <w:p w14:paraId="486F7F75" w14:textId="3FACA1B4" w:rsidR="00143963" w:rsidRDefault="00B24FEE" w:rsidP="003B2189">
            <w:pPr>
              <w:pStyle w:val="Tablecaption"/>
            </w:pPr>
            <m:oMathPara>
              <m:oMath>
                <m:r>
                  <m:rPr>
                    <m:sty m:val="p"/>
                  </m:rPr>
                  <w:rPr>
                    <w:rFonts w:ascii="Cambria Math" w:hAnsi="Cambria Math"/>
                  </w:rPr>
                  <m:t>RPN</m:t>
                </m:r>
                <m:r>
                  <m:rPr>
                    <m:sty m:val="p"/>
                  </m:rPr>
                  <w:rPr>
                    <w:rFonts w:ascii="Cambria Math" w:hAnsi="Cambria Math"/>
                  </w:rPr>
                  <m:t>=</m:t>
                </m:r>
                <m:r>
                  <m:rPr>
                    <m:sty m:val="p"/>
                  </m:rPr>
                  <w:rPr>
                    <w:rFonts w:ascii="Cambria Math" w:hAnsi="Cambria Math"/>
                  </w:rPr>
                  <m:t>S</m:t>
                </m:r>
                <m:r>
                  <m:rPr>
                    <m:sty m:val="p"/>
                  </m:rPr>
                  <w:rPr>
                    <w:rFonts w:ascii="Cambria Math" w:hAnsi="Cambria Math"/>
                  </w:rPr>
                  <m:t>×</m:t>
                </m:r>
                <m:r>
                  <m:rPr>
                    <m:sty m:val="p"/>
                  </m:rPr>
                  <w:rPr>
                    <w:rFonts w:ascii="Cambria Math" w:hAnsi="Cambria Math"/>
                  </w:rPr>
                  <m:t>O</m:t>
                </m:r>
                <m:r>
                  <m:rPr>
                    <m:sty m:val="p"/>
                  </m:rPr>
                  <w:rPr>
                    <w:rFonts w:ascii="Cambria Math" w:hAnsi="Cambria Math"/>
                  </w:rPr>
                  <m:t>×</m:t>
                </m:r>
                <m:r>
                  <m:rPr>
                    <m:sty m:val="p"/>
                  </m:rPr>
                  <w:rPr>
                    <w:rFonts w:ascii="Cambria Math" w:hAnsi="Cambria Math"/>
                  </w:rPr>
                  <m:t>D</m:t>
                </m:r>
                <m:r>
                  <m:rPr>
                    <m:sty m:val="p"/>
                  </m:rPr>
                  <w:rPr>
                    <w:rFonts w:ascii="Cambria Math" w:hAnsi="Cambria Math"/>
                  </w:rPr>
                  <m:t>,</m:t>
                </m:r>
              </m:oMath>
            </m:oMathPara>
          </w:p>
        </w:tc>
        <w:tc>
          <w:tcPr>
            <w:tcW w:w="651" w:type="dxa"/>
          </w:tcPr>
          <w:p w14:paraId="78798737" w14:textId="77777777" w:rsidR="00143963" w:rsidRDefault="00143963" w:rsidP="003B2189">
            <w:pPr>
              <w:pStyle w:val="Tablecaption"/>
            </w:pPr>
            <w:r>
              <w:t>(1)</w:t>
            </w:r>
          </w:p>
        </w:tc>
      </w:tr>
    </w:tbl>
    <w:p w14:paraId="1E388E50" w14:textId="235BFD8F" w:rsidR="00143963" w:rsidRDefault="00143963" w:rsidP="00143963">
      <w:r>
        <w:t xml:space="preserve">where </w:t>
      </w:r>
      <m:oMath>
        <m:r>
          <w:rPr>
            <w:rFonts w:ascii="Cambria Math" w:hAnsi="Cambria Math"/>
          </w:rPr>
          <m:t>S</m:t>
        </m:r>
      </m:oMath>
      <w:r>
        <w:t xml:space="preserve"> </w:t>
      </w:r>
      <w:r w:rsidR="00E9720A">
        <w:t>–</w:t>
      </w:r>
      <w:r>
        <w:t xml:space="preserve"> серйозність</w:t>
      </w:r>
      <w:r w:rsidR="00E9720A">
        <w:t xml:space="preserve"> </w:t>
      </w:r>
      <w:r>
        <w:t>наслідків;</w:t>
      </w:r>
      <w:r w:rsidR="00E9720A">
        <w:t xml:space="preserve"> </w:t>
      </w:r>
      <m:oMath>
        <m:r>
          <w:rPr>
            <w:rFonts w:ascii="Cambria Math" w:hAnsi="Cambria Math"/>
          </w:rPr>
          <m:t>O</m:t>
        </m:r>
      </m:oMath>
      <w:r>
        <w:t xml:space="preserve"> </w:t>
      </w:r>
      <w:r w:rsidR="00E9720A">
        <w:t>–</w:t>
      </w:r>
      <w:r>
        <w:t xml:space="preserve"> ймовірність</w:t>
      </w:r>
      <w:r w:rsidR="00E9720A">
        <w:t xml:space="preserve"> </w:t>
      </w:r>
      <w:r>
        <w:t>виникнення;</w:t>
      </w:r>
      <w:r w:rsidR="00E9720A">
        <w:t xml:space="preserve"> </w:t>
      </w:r>
      <m:oMath>
        <m:r>
          <w:rPr>
            <w:rFonts w:ascii="Cambria Math" w:hAnsi="Cambria Math"/>
          </w:rPr>
          <m:t>D</m:t>
        </m:r>
      </m:oMath>
      <w:r w:rsidR="00B24FEE">
        <w:t xml:space="preserve"> </w:t>
      </w:r>
      <w:r w:rsidR="00E9720A">
        <w:t>–</w:t>
      </w:r>
      <w:r>
        <w:t xml:space="preserve"> здатність</w:t>
      </w:r>
      <w:r w:rsidR="00E9720A">
        <w:t xml:space="preserve"> </w:t>
      </w:r>
      <w:r>
        <w:t>до виявлення.</w:t>
      </w:r>
    </w:p>
    <w:p w14:paraId="245467D9" w14:textId="77777777" w:rsidR="00143963" w:rsidRDefault="00143963" w:rsidP="00143963"/>
    <w:p w14:paraId="53A665C4" w14:textId="77777777" w:rsidR="00143963" w:rsidRDefault="00143963" w:rsidP="00143963">
      <w:pPr>
        <w:ind w:firstLine="0"/>
      </w:pPr>
      <w:r w:rsidRPr="00143963">
        <w:t>Ми розширили формулу, врахувавши контекст користувача (UC) та середовища (EC):</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1"/>
        <w:gridCol w:w="650"/>
      </w:tblGrid>
      <w:tr w:rsidR="00143963" w14:paraId="3D0B8939" w14:textId="77777777" w:rsidTr="00143963">
        <w:tc>
          <w:tcPr>
            <w:tcW w:w="8301" w:type="dxa"/>
          </w:tcPr>
          <w:p w14:paraId="319AFA01" w14:textId="29D51D2C" w:rsidR="00143963" w:rsidRDefault="00B24FEE" w:rsidP="003B2189">
            <w:pPr>
              <w:pStyle w:val="Tablecaption"/>
            </w:pPr>
            <m:oMathPara>
              <m:oMath>
                <m:r>
                  <m:rPr>
                    <m:sty m:val="p"/>
                  </m:rPr>
                  <w:rPr>
                    <w:rFonts w:ascii="Cambria Math" w:hAnsi="Cambria Math"/>
                  </w:rPr>
                  <m:t>RPN</m:t>
                </m:r>
                <m:r>
                  <m:rPr>
                    <m:sty m:val="p"/>
                  </m:rPr>
                  <w:rPr>
                    <w:rFonts w:ascii="Cambria Math" w:hAnsi="Cambria Math"/>
                  </w:rPr>
                  <m:t>=</m:t>
                </m:r>
                <m:r>
                  <m:rPr>
                    <m:sty m:val="p"/>
                  </m:rPr>
                  <w:rPr>
                    <w:rFonts w:ascii="Cambria Math" w:hAnsi="Cambria Math"/>
                  </w:rPr>
                  <m:t>S</m:t>
                </m:r>
                <m:r>
                  <m:rPr>
                    <m:sty m:val="p"/>
                  </m:rPr>
                  <w:rPr>
                    <w:rFonts w:ascii="Cambria Math" w:hAnsi="Cambria Math"/>
                  </w:rPr>
                  <m:t>×</m:t>
                </m:r>
                <m:r>
                  <m:rPr>
                    <m:sty m:val="p"/>
                  </m:rPr>
                  <w:rPr>
                    <w:rFonts w:ascii="Cambria Math" w:hAnsi="Cambria Math"/>
                  </w:rPr>
                  <m:t>O</m:t>
                </m:r>
                <m:r>
                  <m:rPr>
                    <m:sty m:val="p"/>
                  </m:rPr>
                  <w:rPr>
                    <w:rFonts w:ascii="Cambria Math" w:hAnsi="Cambria Math"/>
                  </w:rPr>
                  <m:t>×</m:t>
                </m:r>
                <m:r>
                  <m:rPr>
                    <m:sty m:val="p"/>
                  </m:rPr>
                  <w:rPr>
                    <w:rFonts w:ascii="Cambria Math" w:hAnsi="Cambria Math"/>
                  </w:rPr>
                  <m:t>D</m:t>
                </m:r>
                <m:r>
                  <m:rPr>
                    <m:sty m:val="p"/>
                  </m:rPr>
                  <w:rPr>
                    <w:rFonts w:ascii="Cambria Math" w:hAnsi="Cambria Math"/>
                  </w:rPr>
                  <m:t>×</m:t>
                </m:r>
                <m:r>
                  <m:rPr>
                    <m:sty m:val="p"/>
                  </m:rPr>
                  <w:rPr>
                    <w:rFonts w:ascii="Cambria Math" w:hAnsi="Cambria Math"/>
                  </w:rPr>
                  <m:t>UC</m:t>
                </m:r>
                <m:r>
                  <m:rPr>
                    <m:sty m:val="p"/>
                  </m:rPr>
                  <w:rPr>
                    <w:rFonts w:ascii="Cambria Math" w:hAnsi="Cambria Math"/>
                  </w:rPr>
                  <m:t>×</m:t>
                </m:r>
                <m:r>
                  <m:rPr>
                    <m:sty m:val="p"/>
                  </m:rPr>
                  <w:rPr>
                    <w:rFonts w:ascii="Cambria Math" w:hAnsi="Cambria Math"/>
                  </w:rPr>
                  <m:t>EC</m:t>
                </m:r>
                <m:r>
                  <m:rPr>
                    <m:sty m:val="p"/>
                  </m:rPr>
                  <w:rPr>
                    <w:rFonts w:ascii="Cambria Math" w:hAnsi="Cambria Math"/>
                  </w:rPr>
                  <m:t>,</m:t>
                </m:r>
              </m:oMath>
            </m:oMathPara>
          </w:p>
        </w:tc>
        <w:tc>
          <w:tcPr>
            <w:tcW w:w="650" w:type="dxa"/>
          </w:tcPr>
          <w:p w14:paraId="2175BE20" w14:textId="30D72B39" w:rsidR="00143963" w:rsidRDefault="00143963" w:rsidP="003B2189">
            <w:pPr>
              <w:pStyle w:val="Tablecaption"/>
            </w:pPr>
            <w:r>
              <w:t>(</w:t>
            </w:r>
            <w:r>
              <w:t>2</w:t>
            </w:r>
            <w:r>
              <w:t>)</w:t>
            </w:r>
          </w:p>
        </w:tc>
      </w:tr>
    </w:tbl>
    <w:p w14:paraId="393F48FC" w14:textId="539634A0" w:rsidR="00B24FEE" w:rsidRDefault="00B24FEE" w:rsidP="00B24FEE">
      <w:r>
        <w:t xml:space="preserve">where </w:t>
      </w:r>
      <m:oMath>
        <m:r>
          <w:rPr>
            <w:rFonts w:ascii="Cambria Math" w:hAnsi="Cambria Math"/>
          </w:rPr>
          <m:t>UC</m:t>
        </m:r>
      </m:oMath>
      <w:r>
        <w:t xml:space="preserve"> – </w:t>
      </w:r>
      <w:r w:rsidR="00146F24" w:rsidRPr="00146F24">
        <w:t>залежить від віку та технічної грамотності користувача</w:t>
      </w:r>
      <w:r>
        <w:t xml:space="preserve">; </w:t>
      </w:r>
      <m:oMath>
        <m:r>
          <w:rPr>
            <w:rFonts w:ascii="Cambria Math" w:hAnsi="Cambria Math"/>
          </w:rPr>
          <m:t>EC</m:t>
        </m:r>
      </m:oMath>
      <w:r>
        <w:t xml:space="preserve"> – </w:t>
      </w:r>
      <w:r w:rsidR="00146F24" w:rsidRPr="00146F24">
        <w:t>залежить від рівня захищеності мережі та частоти атак</w:t>
      </w:r>
      <w:r>
        <w:t>.</w:t>
      </w:r>
    </w:p>
    <w:p w14:paraId="4A607227" w14:textId="77777777" w:rsidR="00146F24" w:rsidRDefault="00146F24" w:rsidP="00A533E1"/>
    <w:p w14:paraId="3D496116" w14:textId="17F87EAD" w:rsidR="003C34C5" w:rsidRPr="003C34C5" w:rsidRDefault="00143963" w:rsidP="00146F24">
      <w:r w:rsidRPr="00143963">
        <w:t>Така модифікація дозволяє враховувати профіль користувача (вік, технічна грамотність) та рівень захищеності мережі.</w:t>
      </w:r>
    </w:p>
    <w:p w14:paraId="431E4CBA" w14:textId="0BC94008" w:rsidR="003C34C5" w:rsidRDefault="00143963" w:rsidP="003C34C5">
      <w:pPr>
        <w:pStyle w:val="2"/>
      </w:pPr>
      <w:r w:rsidRPr="00143963">
        <w:t>Decision Support System (DSS)</w:t>
      </w:r>
    </w:p>
    <w:p w14:paraId="172D1125" w14:textId="1CB824EA" w:rsidR="00143963" w:rsidRDefault="00143963" w:rsidP="00143963">
      <w:pPr>
        <w:ind w:firstLine="0"/>
      </w:pPr>
      <w:r w:rsidRPr="00143963">
        <w:t>Було змодельовано кілька пакетів кіберзахисту:</w:t>
      </w:r>
    </w:p>
    <w:p w14:paraId="74F01510" w14:textId="2A3581CA" w:rsidR="00143963" w:rsidRDefault="00143963" w:rsidP="00143963">
      <w:pPr>
        <w:pStyle w:val="BulletedList"/>
      </w:pPr>
      <w:r w:rsidRPr="00143963">
        <w:t>IDS (intrusion detection system),</w:t>
      </w:r>
    </w:p>
    <w:p w14:paraId="3964F45C" w14:textId="5C683DC0" w:rsidR="00143963" w:rsidRDefault="00143963" w:rsidP="00143963">
      <w:pPr>
        <w:pStyle w:val="BulletedList"/>
      </w:pPr>
      <w:r w:rsidRPr="00143963">
        <w:t>Firewall,</w:t>
      </w:r>
    </w:p>
    <w:p w14:paraId="2EEDA14F" w14:textId="492C3695" w:rsidR="00143963" w:rsidRDefault="00143963" w:rsidP="00143963">
      <w:pPr>
        <w:pStyle w:val="BulletedList"/>
      </w:pPr>
      <w:r w:rsidRPr="00143963">
        <w:t>Monitoring,</w:t>
      </w:r>
    </w:p>
    <w:p w14:paraId="1372014B" w14:textId="64DFB0DC" w:rsidR="00143963" w:rsidRDefault="00143963" w:rsidP="00143963">
      <w:pPr>
        <w:pStyle w:val="BulletedList"/>
      </w:pPr>
      <w:r w:rsidRPr="00143963">
        <w:t>Monitoring + IDS.</w:t>
      </w:r>
    </w:p>
    <w:p w14:paraId="5A62EA36" w14:textId="77777777" w:rsidR="00143963" w:rsidRDefault="00143963" w:rsidP="00143963">
      <w:pPr>
        <w:pStyle w:val="BulletedList"/>
        <w:numPr>
          <w:ilvl w:val="0"/>
          <w:numId w:val="0"/>
        </w:numPr>
        <w:ind w:left="284"/>
      </w:pPr>
    </w:p>
    <w:p w14:paraId="1CBE3E79" w14:textId="5448FF19" w:rsidR="00143963" w:rsidRDefault="00143963" w:rsidP="00143963">
      <w:pPr>
        <w:pStyle w:val="BulletedList"/>
        <w:numPr>
          <w:ilvl w:val="0"/>
          <w:numId w:val="0"/>
        </w:numPr>
        <w:ind w:left="284"/>
      </w:pPr>
      <w:r w:rsidRPr="00143963">
        <w:t>Для кожного пакета оцінювався показник ефективності:</w:t>
      </w:r>
      <w: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1"/>
        <w:gridCol w:w="650"/>
      </w:tblGrid>
      <w:tr w:rsidR="00143963" w14:paraId="35AF3833" w14:textId="77777777" w:rsidTr="00143963">
        <w:tc>
          <w:tcPr>
            <w:tcW w:w="8301" w:type="dxa"/>
          </w:tcPr>
          <w:p w14:paraId="74E5302F" w14:textId="0A6A117B" w:rsidR="00143963" w:rsidRDefault="00146F24" w:rsidP="003B2189">
            <w:pPr>
              <w:pStyle w:val="Tablecaption"/>
            </w:pPr>
            <m:oMathPara>
              <m:oMath>
                <m:sSub>
                  <m:sSubPr>
                    <m:ctrlPr>
                      <w:rPr>
                        <w:rFonts w:ascii="Cambria Math" w:hAnsi="Cambria Math"/>
                        <w:i/>
                      </w:rPr>
                    </m:ctrlPr>
                  </m:sSubPr>
                  <m:e>
                    <m:r>
                      <w:rPr>
                        <w:rFonts w:ascii="Cambria Math" w:hAnsi="Cambria Math"/>
                      </w:rPr>
                      <m:t>M</m:t>
                    </m:r>
                  </m:e>
                  <m:sub>
                    <m: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∆L</m:t>
                    </m:r>
                  </m:num>
                  <m:den>
                    <m:sSub>
                      <m:sSubPr>
                        <m:ctrlPr>
                          <w:rPr>
                            <w:rFonts w:ascii="Cambria Math" w:hAnsi="Cambria Math"/>
                            <w:i/>
                          </w:rPr>
                        </m:ctrlPr>
                      </m:sSubPr>
                      <m:e>
                        <m:r>
                          <w:rPr>
                            <w:rFonts w:ascii="Cambria Math" w:hAnsi="Cambria Math"/>
                          </w:rPr>
                          <m:t>cost</m:t>
                        </m:r>
                      </m:e>
                      <m:sub>
                        <m:r>
                          <w:rPr>
                            <w:rFonts w:ascii="Cambria Math" w:hAnsi="Cambria Math"/>
                          </w:rPr>
                          <m:t>j</m:t>
                        </m:r>
                      </m:sub>
                    </m:sSub>
                  </m:den>
                </m:f>
                <m:r>
                  <m:rPr>
                    <m:sty m:val="p"/>
                  </m:rPr>
                  <w:rPr>
                    <w:rFonts w:ascii="Cambria Math" w:hAnsi="Cambria Math"/>
                  </w:rPr>
                  <m:t>,</m:t>
                </m:r>
              </m:oMath>
            </m:oMathPara>
          </w:p>
        </w:tc>
        <w:tc>
          <w:tcPr>
            <w:tcW w:w="650" w:type="dxa"/>
          </w:tcPr>
          <w:p w14:paraId="17766FE4" w14:textId="6351FD05" w:rsidR="00143963" w:rsidRDefault="00143963" w:rsidP="003B2189">
            <w:pPr>
              <w:pStyle w:val="Tablecaption"/>
            </w:pPr>
            <w:r>
              <w:t>(</w:t>
            </w:r>
            <w:r>
              <w:t>3</w:t>
            </w:r>
            <w:r>
              <w:t>)</w:t>
            </w:r>
          </w:p>
        </w:tc>
      </w:tr>
    </w:tbl>
    <w:p w14:paraId="2CD9794F" w14:textId="13A45D8B" w:rsidR="00143963" w:rsidRDefault="00143963" w:rsidP="00E9720A">
      <w:pPr>
        <w:rPr>
          <w:bCs/>
          <w:lang w:val="uk-UA"/>
        </w:rPr>
      </w:pPr>
      <w:r>
        <w:t>w</w:t>
      </w:r>
      <w:r>
        <w:t>here</w:t>
      </w:r>
      <w:r>
        <w:t xml:space="preserve"> </w:t>
      </w:r>
      <m:oMath>
        <m:r>
          <m:rPr>
            <m:sty m:val="p"/>
          </m:rPr>
          <w:rPr>
            <w:rFonts w:ascii="Cambria Math" w:hAnsi="Cambria Math"/>
          </w:rPr>
          <m:t>∆L</m:t>
        </m:r>
      </m:oMath>
      <w:r>
        <w:t xml:space="preserve"> </w:t>
      </w:r>
      <w:r>
        <w:t>–</w:t>
      </w:r>
      <w:r>
        <w:t xml:space="preserve"> </w:t>
      </w:r>
      <w:r w:rsidRPr="00143963">
        <w:t>зниження RPN для критичних пристроїв</w:t>
      </w:r>
      <w:r>
        <w:t>;</w:t>
      </w:r>
      <w:r w:rsidR="00E9720A">
        <w:t xml:space="preserve"> </w:t>
      </w:r>
      <m:oMath>
        <m:sSub>
          <m:sSubPr>
            <m:ctrlPr>
              <w:rPr>
                <w:rFonts w:ascii="Cambria Math" w:hAnsi="Cambria Math"/>
                <w:bCs/>
                <w:i/>
              </w:rPr>
            </m:ctrlPr>
          </m:sSubPr>
          <m:e>
            <m:r>
              <w:rPr>
                <w:rFonts w:ascii="Cambria Math" w:hAnsi="Cambria Math"/>
              </w:rPr>
              <m:t>cost</m:t>
            </m:r>
          </m:e>
          <m:sub>
            <m:r>
              <w:rPr>
                <w:rFonts w:ascii="Cambria Math" w:hAnsi="Cambria Math"/>
              </w:rPr>
              <m:t>j</m:t>
            </m:r>
          </m:sub>
        </m:sSub>
      </m:oMath>
      <w:r w:rsidR="00E9720A">
        <w:rPr>
          <w:bCs/>
        </w:rPr>
        <w:t xml:space="preserve"> – </w:t>
      </w:r>
      <w:r w:rsidR="00E9720A" w:rsidRPr="00E9720A">
        <w:rPr>
          <w:bCs/>
        </w:rPr>
        <w:t>витрати</w:t>
      </w:r>
      <w:r w:rsidR="00E9720A">
        <w:rPr>
          <w:bCs/>
        </w:rPr>
        <w:t>.</w:t>
      </w:r>
    </w:p>
    <w:p w14:paraId="6CA63F46" w14:textId="77777777" w:rsidR="003D5DCA" w:rsidRDefault="003D5DCA" w:rsidP="003D5DCA">
      <w:pPr>
        <w:rPr>
          <w:lang w:val="uk-UA"/>
        </w:rPr>
      </w:pPr>
    </w:p>
    <w:p w14:paraId="3D4E4023" w14:textId="044F2E0C" w:rsidR="003D5DCA" w:rsidRPr="003D5DCA" w:rsidRDefault="003D5DCA" w:rsidP="003D5DCA">
      <w:pPr>
        <w:rPr>
          <w:color w:val="EE0000"/>
          <w:lang w:val="uk-UA"/>
        </w:rPr>
      </w:pPr>
      <w:r w:rsidRPr="003D5DCA">
        <w:rPr>
          <w:color w:val="EE0000"/>
          <w:lang w:val="uk-UA"/>
        </w:rPr>
        <w:t>counts_mod["D_new"] = counts_mod["D"] * (1 - delta_r * uc * ec)</w:t>
      </w:r>
    </w:p>
    <w:p w14:paraId="7DFF6510" w14:textId="77777777" w:rsidR="003D5DCA" w:rsidRPr="003D5DCA" w:rsidRDefault="003D5DCA" w:rsidP="003D5DCA">
      <w:pPr>
        <w:rPr>
          <w:color w:val="EE0000"/>
          <w:lang w:val="uk-UA"/>
        </w:rPr>
      </w:pPr>
      <w:r w:rsidRPr="003D5DCA">
        <w:rPr>
          <w:color w:val="EE0000"/>
          <w:lang w:val="uk-UA"/>
        </w:rPr>
        <w:t>counts_mod["D_new"] = counts_mod["D_new"].clip(1, 10)</w:t>
      </w:r>
    </w:p>
    <w:p w14:paraId="49D51BA9" w14:textId="77777777" w:rsidR="003D5DCA" w:rsidRPr="003D5DCA" w:rsidRDefault="003D5DCA" w:rsidP="003D5DCA">
      <w:pPr>
        <w:rPr>
          <w:color w:val="EE0000"/>
          <w:lang w:val="uk-UA"/>
        </w:rPr>
      </w:pPr>
      <w:r w:rsidRPr="003D5DCA">
        <w:rPr>
          <w:color w:val="EE0000"/>
          <w:lang w:val="uk-UA"/>
        </w:rPr>
        <w:t>counts_mod["RPN_new"] = (</w:t>
      </w:r>
    </w:p>
    <w:p w14:paraId="0F92FE2F" w14:textId="77777777" w:rsidR="003D5DCA" w:rsidRPr="003D5DCA" w:rsidRDefault="003D5DCA" w:rsidP="003D5DCA">
      <w:pPr>
        <w:rPr>
          <w:color w:val="EE0000"/>
          <w:lang w:val="uk-UA"/>
        </w:rPr>
      </w:pPr>
      <w:r w:rsidRPr="003D5DCA">
        <w:rPr>
          <w:color w:val="EE0000"/>
          <w:lang w:val="uk-UA"/>
        </w:rPr>
        <w:t xml:space="preserve">    counts_mod["S"] * counts_mod["O"] * counts_mod["D_new"] *</w:t>
      </w:r>
    </w:p>
    <w:p w14:paraId="152E181C" w14:textId="77777777" w:rsidR="003D5DCA" w:rsidRPr="003D5DCA" w:rsidRDefault="003D5DCA" w:rsidP="003D5DCA">
      <w:pPr>
        <w:rPr>
          <w:color w:val="EE0000"/>
          <w:lang w:val="uk-UA"/>
        </w:rPr>
      </w:pPr>
      <w:r w:rsidRPr="003D5DCA">
        <w:rPr>
          <w:color w:val="EE0000"/>
          <w:lang w:val="uk-UA"/>
        </w:rPr>
        <w:t xml:space="preserve">    uc * ec * np.where(counts_mod["malicious"] &gt; 0, weight_malicious, weight_benign)</w:t>
      </w:r>
    </w:p>
    <w:p w14:paraId="21387F05" w14:textId="245FA524" w:rsidR="003D5DCA" w:rsidRPr="003D5DCA" w:rsidRDefault="003D5DCA" w:rsidP="003D5DCA">
      <w:pPr>
        <w:rPr>
          <w:color w:val="EE0000"/>
          <w:lang w:val="uk-UA"/>
        </w:rPr>
      </w:pPr>
      <w:r w:rsidRPr="003D5DCA">
        <w:rPr>
          <w:color w:val="EE0000"/>
          <w:lang w:val="uk-UA"/>
        </w:rPr>
        <w:t>)</w:t>
      </w:r>
    </w:p>
    <w:p w14:paraId="2BEA184E" w14:textId="3C1684BE" w:rsidR="00690F77" w:rsidRDefault="00E9720A" w:rsidP="004C7C10">
      <w:pPr>
        <w:pStyle w:val="1"/>
      </w:pPr>
      <w:r w:rsidRPr="00E9720A">
        <w:t>Results</w:t>
      </w:r>
    </w:p>
    <w:p w14:paraId="6F6EF1CF" w14:textId="7074C55C" w:rsidR="00690F77" w:rsidRDefault="00E9720A" w:rsidP="00690F77">
      <w:pPr>
        <w:pStyle w:val="2"/>
      </w:pPr>
      <w:r w:rsidRPr="00E9720A">
        <w:t xml:space="preserve">Model </w:t>
      </w:r>
      <w:r w:rsidR="00146F24" w:rsidRPr="00146F24">
        <w:t>Metrics</w:t>
      </w:r>
    </w:p>
    <w:p w14:paraId="7E9789EB" w14:textId="77777777" w:rsidR="00E24D7F" w:rsidRDefault="00E24D7F" w:rsidP="00E24D7F">
      <w:pPr>
        <w:ind w:firstLine="0"/>
        <w:rPr>
          <w:lang w:val="uk-UA"/>
        </w:rPr>
      </w:pPr>
      <w:r>
        <w:t>Отримані результати показали, що застосування методу Random Forest у поєднанні з попереднім балансуванням вибірки за допомогою SMOTE забезпечує високу якість класифікації. Показники ROC-AUC = 0.9906 та PR-AUC = 0.9787 свідчать про те, що модель здатна відокремлювати зловмисний трафік від легітимного майже ідеально</w:t>
      </w:r>
      <w:r>
        <w:rPr>
          <w:lang w:val="uk-UA"/>
        </w:rPr>
        <w:t>ю.</w:t>
      </w:r>
    </w:p>
    <w:p w14:paraId="346905F3" w14:textId="012EE1C2" w:rsidR="00E9720A" w:rsidRPr="00E24D7F" w:rsidRDefault="00E24D7F" w:rsidP="00E24D7F">
      <w:pPr>
        <w:rPr>
          <w:lang w:val="uk-UA"/>
        </w:rPr>
      </w:pPr>
      <w:r>
        <w:t>На рис. 1 зображена ROC-крива, що демонструє співвідношення між True Positive Rate (TPR) та False Positive Rate (FPR). Синя крива проходить близько до верхнього лівого кута, що підтверджує високу здатність моделі до правильного виявлення атак при мінімальній кількості хибних спрацювань. Для порівняння, пунктирна лінія відображає випадковий класифікатор із AUC = 0.5. У нашому випадку приріст є надзвичайно значним. Це узгоджується з результатами [6], де Random Forest також продемонстрував перевагу над іншими алгоритмами для задач IDS.</w:t>
      </w:r>
    </w:p>
    <w:p w14:paraId="664926BD" w14:textId="6123C81A" w:rsidR="00146F24" w:rsidRDefault="00146F24" w:rsidP="00146F24">
      <w:pPr>
        <w:ind w:firstLine="0"/>
        <w:jc w:val="center"/>
        <w:rPr>
          <w:rFonts w:ascii="LibertinusSerif" w:hAnsi="LibertinusSerif" w:cs="LibertinusSerif"/>
          <w:lang w:val="uk-UA"/>
        </w:rPr>
      </w:pPr>
      <w:r>
        <w:rPr>
          <w:noProof/>
        </w:rPr>
        <w:drawing>
          <wp:inline distT="0" distB="0" distL="0" distR="0" wp14:anchorId="548A60AA" wp14:editId="1FE4E6BF">
            <wp:extent cx="4468333" cy="3349128"/>
            <wp:effectExtent l="0" t="0" r="8890" b="3810"/>
            <wp:docPr id="3267365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9420" cy="3357438"/>
                    </a:xfrm>
                    <a:prstGeom prst="rect">
                      <a:avLst/>
                    </a:prstGeom>
                    <a:noFill/>
                    <a:ln>
                      <a:noFill/>
                    </a:ln>
                  </pic:spPr>
                </pic:pic>
              </a:graphicData>
            </a:graphic>
          </wp:inline>
        </w:drawing>
      </w:r>
    </w:p>
    <w:p w14:paraId="1EE9D19E" w14:textId="77777777" w:rsidR="00E24D7F" w:rsidRDefault="00E24D7F" w:rsidP="00E24D7F">
      <w:pPr>
        <w:pStyle w:val="Figurecaption"/>
        <w:rPr>
          <w:rStyle w:val="FigurecaptionChar"/>
        </w:rPr>
      </w:pPr>
      <w:r w:rsidRPr="00002AC0">
        <w:rPr>
          <w:b/>
          <w:bCs/>
        </w:rPr>
        <w:t xml:space="preserve">Figure </w:t>
      </w:r>
      <w:r w:rsidRPr="00002AC0">
        <w:rPr>
          <w:b/>
          <w:bCs/>
        </w:rPr>
        <w:fldChar w:fldCharType="begin"/>
      </w:r>
      <w:r w:rsidRPr="00002AC0">
        <w:rPr>
          <w:b/>
          <w:bCs/>
        </w:rPr>
        <w:instrText xml:space="preserve"> SEQ Figure \* ARABIC </w:instrText>
      </w:r>
      <w:r w:rsidRPr="00002AC0">
        <w:rPr>
          <w:b/>
          <w:bCs/>
        </w:rPr>
        <w:fldChar w:fldCharType="separate"/>
      </w:r>
      <w:r>
        <w:rPr>
          <w:b/>
          <w:bCs/>
          <w:noProof/>
        </w:rPr>
        <w:t>1</w:t>
      </w:r>
      <w:r w:rsidRPr="00002AC0">
        <w:rPr>
          <w:b/>
          <w:bCs/>
        </w:rPr>
        <w:fldChar w:fldCharType="end"/>
      </w:r>
      <w:r w:rsidRPr="00002AC0">
        <w:rPr>
          <w:b/>
          <w:bCs/>
        </w:rPr>
        <w:t>:</w:t>
      </w:r>
      <w:r w:rsidRPr="00002AC0">
        <w:t xml:space="preserve"> </w:t>
      </w:r>
      <w:r w:rsidRPr="00E24D7F">
        <w:rPr>
          <w:rStyle w:val="FigurecaptionChar"/>
          <w:color w:val="EE0000"/>
        </w:rPr>
        <w:t>1907 Franklin Model D roadster. Photograph by Harris &amp; Ewing, Inc. [Public domain], via Wikimedia Commons. (</w:t>
      </w:r>
      <w:hyperlink r:id="rId9" w:history="1">
        <w:r w:rsidRPr="00E24D7F">
          <w:rPr>
            <w:rStyle w:val="aa"/>
            <w:color w:val="EE0000"/>
          </w:rPr>
          <w:t>https://goo.gl/VLCRBB</w:t>
        </w:r>
      </w:hyperlink>
      <w:r w:rsidRPr="00E24D7F">
        <w:rPr>
          <w:rStyle w:val="FigurecaptionChar"/>
          <w:color w:val="EE0000"/>
        </w:rPr>
        <w:t>).</w:t>
      </w:r>
    </w:p>
    <w:p w14:paraId="3C4AB5F7" w14:textId="0559402F" w:rsidR="00D2583A" w:rsidRDefault="00E9720A" w:rsidP="00D2583A">
      <w:pPr>
        <w:pStyle w:val="2"/>
      </w:pPr>
      <w:r w:rsidRPr="00E9720A">
        <w:lastRenderedPageBreak/>
        <w:t>FMEA Analysis</w:t>
      </w:r>
    </w:p>
    <w:p w14:paraId="123722E2" w14:textId="7ADFA2B9" w:rsidR="00E9720A" w:rsidRDefault="00E24D7F" w:rsidP="00E9720A">
      <w:pPr>
        <w:ind w:firstLine="0"/>
      </w:pPr>
      <w:r w:rsidRPr="00E24D7F">
        <w:t>У таблиці 1 наведені результати оцінки ризиків для різних IoT-пристроїв за допомогою модифікованої методики FMEA.</w:t>
      </w:r>
      <w:r w:rsidR="00E9720A">
        <w:t xml:space="preserve"> </w:t>
      </w:r>
    </w:p>
    <w:p w14:paraId="2F8699BF" w14:textId="77777777" w:rsidR="00E9720A" w:rsidRDefault="00E9720A" w:rsidP="00E9720A">
      <w:pPr>
        <w:pStyle w:val="Tablenumb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p>
    <w:p w14:paraId="59C4F4AD" w14:textId="6EC3AA34" w:rsidR="00E9720A" w:rsidRPr="00E24D7F" w:rsidRDefault="00E24D7F" w:rsidP="00E9720A">
      <w:pPr>
        <w:pStyle w:val="Tablecaption"/>
      </w:pPr>
      <w:r w:rsidRPr="00E24D7F">
        <w:t>Розрахунок параметрів S, O, D та інтегрального показника RPN</w:t>
      </w:r>
      <w:r w:rsidRPr="00E24D7F">
        <w:rPr>
          <w:lang w:val="uk-UA"/>
        </w:rPr>
        <w:t xml:space="preserve"> </w:t>
      </w:r>
    </w:p>
    <w:tbl>
      <w:tblPr>
        <w:tblStyle w:val="a7"/>
        <w:tblpPr w:leftFromText="181" w:rightFromText="181" w:bottomFromText="284" w:vertAnchor="text" w:horzAnchor="margin" w:tblpXSpec="center" w:tblpY="247"/>
        <w:tblOverlap w:val="never"/>
        <w:tblW w:w="0" w:type="auto"/>
        <w:tblLook w:val="04A0" w:firstRow="1" w:lastRow="0" w:firstColumn="1" w:lastColumn="0" w:noHBand="0" w:noVBand="1"/>
      </w:tblPr>
      <w:tblGrid>
        <w:gridCol w:w="2975"/>
        <w:gridCol w:w="1382"/>
        <w:gridCol w:w="1601"/>
        <w:gridCol w:w="1477"/>
        <w:gridCol w:w="1516"/>
      </w:tblGrid>
      <w:tr w:rsidR="00E9720A" w14:paraId="382071DC" w14:textId="24EDB6FA" w:rsidTr="00E9720A">
        <w:tc>
          <w:tcPr>
            <w:tcW w:w="2975" w:type="dxa"/>
            <w:tcBorders>
              <w:top w:val="single" w:sz="18" w:space="0" w:color="000000"/>
              <w:left w:val="nil"/>
              <w:bottom w:val="single" w:sz="12" w:space="0" w:color="000000"/>
              <w:right w:val="nil"/>
            </w:tcBorders>
          </w:tcPr>
          <w:p w14:paraId="7AB54C99" w14:textId="732A03B2" w:rsidR="00E9720A" w:rsidRPr="00046A24" w:rsidRDefault="00E9720A" w:rsidP="003B2189">
            <w:pPr>
              <w:ind w:firstLine="0"/>
              <w:jc w:val="center"/>
            </w:pPr>
            <w:r w:rsidRPr="00E9720A">
              <w:t>Device Type</w:t>
            </w:r>
          </w:p>
        </w:tc>
        <w:tc>
          <w:tcPr>
            <w:tcW w:w="1382" w:type="dxa"/>
            <w:tcBorders>
              <w:top w:val="single" w:sz="18" w:space="0" w:color="000000"/>
              <w:left w:val="nil"/>
              <w:bottom w:val="single" w:sz="12" w:space="0" w:color="000000"/>
              <w:right w:val="nil"/>
            </w:tcBorders>
          </w:tcPr>
          <w:p w14:paraId="18489267" w14:textId="23DACAD9" w:rsidR="00E9720A" w:rsidRPr="00046A24" w:rsidRDefault="00E9720A" w:rsidP="003B2189">
            <w:pPr>
              <w:ind w:firstLine="0"/>
              <w:jc w:val="center"/>
            </w:pPr>
            <w:r w:rsidRPr="00E9720A">
              <w:t>S</w:t>
            </w:r>
          </w:p>
        </w:tc>
        <w:tc>
          <w:tcPr>
            <w:tcW w:w="1601" w:type="dxa"/>
            <w:tcBorders>
              <w:top w:val="single" w:sz="18" w:space="0" w:color="000000"/>
              <w:left w:val="nil"/>
              <w:bottom w:val="single" w:sz="12" w:space="0" w:color="000000"/>
              <w:right w:val="nil"/>
            </w:tcBorders>
          </w:tcPr>
          <w:p w14:paraId="332546F8" w14:textId="061C2BB3" w:rsidR="00E9720A" w:rsidRPr="00DF1FB1" w:rsidRDefault="00E9720A" w:rsidP="00E9720A">
            <w:pPr>
              <w:ind w:firstLine="0"/>
              <w:jc w:val="center"/>
            </w:pPr>
            <w:r w:rsidRPr="00E9720A">
              <w:t>O</w:t>
            </w:r>
          </w:p>
        </w:tc>
        <w:tc>
          <w:tcPr>
            <w:tcW w:w="1477" w:type="dxa"/>
            <w:tcBorders>
              <w:top w:val="single" w:sz="18" w:space="0" w:color="000000"/>
              <w:left w:val="nil"/>
              <w:bottom w:val="single" w:sz="12" w:space="0" w:color="000000"/>
              <w:right w:val="nil"/>
            </w:tcBorders>
          </w:tcPr>
          <w:p w14:paraId="4BBCF59A" w14:textId="439A33E0" w:rsidR="00E9720A" w:rsidRPr="00E9720A" w:rsidRDefault="00E9720A" w:rsidP="00E9720A">
            <w:pPr>
              <w:ind w:firstLine="0"/>
              <w:jc w:val="center"/>
            </w:pPr>
            <w:r w:rsidRPr="00E9720A">
              <w:t>D</w:t>
            </w:r>
          </w:p>
        </w:tc>
        <w:tc>
          <w:tcPr>
            <w:tcW w:w="1516" w:type="dxa"/>
            <w:tcBorders>
              <w:top w:val="single" w:sz="18" w:space="0" w:color="000000"/>
              <w:left w:val="nil"/>
              <w:bottom w:val="single" w:sz="12" w:space="0" w:color="000000"/>
              <w:right w:val="nil"/>
            </w:tcBorders>
          </w:tcPr>
          <w:p w14:paraId="4E91697D" w14:textId="634D47F8" w:rsidR="00E9720A" w:rsidRPr="00E9720A" w:rsidRDefault="00E9720A" w:rsidP="00E9720A">
            <w:pPr>
              <w:ind w:firstLine="0"/>
              <w:jc w:val="center"/>
            </w:pPr>
            <w:r w:rsidRPr="00E9720A">
              <w:t>RPN</w:t>
            </w:r>
          </w:p>
        </w:tc>
      </w:tr>
      <w:tr w:rsidR="00E9720A" w14:paraId="1767A474" w14:textId="3B88C3FE" w:rsidTr="00E9720A">
        <w:tc>
          <w:tcPr>
            <w:tcW w:w="2975" w:type="dxa"/>
            <w:tcBorders>
              <w:top w:val="single" w:sz="12" w:space="0" w:color="000000"/>
              <w:left w:val="nil"/>
              <w:bottom w:val="nil"/>
              <w:right w:val="nil"/>
            </w:tcBorders>
          </w:tcPr>
          <w:p w14:paraId="4FBCCFA0" w14:textId="19285064" w:rsidR="00E9720A" w:rsidRPr="00DF1FB1" w:rsidRDefault="00E9720A" w:rsidP="00E9720A">
            <w:pPr>
              <w:ind w:firstLine="0"/>
              <w:jc w:val="center"/>
            </w:pPr>
            <w:r w:rsidRPr="00374A3F">
              <w:t>smart_bulb_benign</w:t>
            </w:r>
          </w:p>
        </w:tc>
        <w:tc>
          <w:tcPr>
            <w:tcW w:w="1382" w:type="dxa"/>
            <w:tcBorders>
              <w:top w:val="single" w:sz="12" w:space="0" w:color="000000"/>
              <w:left w:val="nil"/>
              <w:bottom w:val="nil"/>
              <w:right w:val="nil"/>
            </w:tcBorders>
          </w:tcPr>
          <w:p w14:paraId="19760AA3" w14:textId="465AD772" w:rsidR="00E9720A" w:rsidRPr="00DF1FB1" w:rsidRDefault="00E9720A" w:rsidP="00E9720A">
            <w:pPr>
              <w:ind w:firstLine="0"/>
              <w:jc w:val="center"/>
            </w:pPr>
            <w:r w:rsidRPr="00374A3F">
              <w:t>1.58</w:t>
            </w:r>
          </w:p>
        </w:tc>
        <w:tc>
          <w:tcPr>
            <w:tcW w:w="1601" w:type="dxa"/>
            <w:tcBorders>
              <w:top w:val="single" w:sz="12" w:space="0" w:color="000000"/>
              <w:left w:val="nil"/>
              <w:bottom w:val="nil"/>
              <w:right w:val="nil"/>
            </w:tcBorders>
          </w:tcPr>
          <w:p w14:paraId="6082DD10" w14:textId="1BA3E6A0" w:rsidR="00E9720A" w:rsidRPr="00DF1FB1" w:rsidRDefault="00E9720A" w:rsidP="00E9720A">
            <w:pPr>
              <w:ind w:firstLine="0"/>
              <w:jc w:val="center"/>
            </w:pPr>
            <w:r w:rsidRPr="00374A3F">
              <w:t>1.00</w:t>
            </w:r>
          </w:p>
        </w:tc>
        <w:tc>
          <w:tcPr>
            <w:tcW w:w="1477" w:type="dxa"/>
            <w:tcBorders>
              <w:top w:val="single" w:sz="12" w:space="0" w:color="000000"/>
              <w:left w:val="nil"/>
              <w:bottom w:val="nil"/>
              <w:right w:val="nil"/>
            </w:tcBorders>
          </w:tcPr>
          <w:p w14:paraId="100AE20A" w14:textId="79D356F2" w:rsidR="00E9720A" w:rsidRPr="00046A24" w:rsidRDefault="00E9720A" w:rsidP="00E9720A">
            <w:pPr>
              <w:ind w:firstLine="0"/>
              <w:jc w:val="center"/>
            </w:pPr>
            <w:r w:rsidRPr="00374A3F">
              <w:t>1.00</w:t>
            </w:r>
          </w:p>
        </w:tc>
        <w:tc>
          <w:tcPr>
            <w:tcW w:w="1516" w:type="dxa"/>
            <w:tcBorders>
              <w:top w:val="single" w:sz="12" w:space="0" w:color="000000"/>
              <w:left w:val="nil"/>
              <w:bottom w:val="nil"/>
              <w:right w:val="nil"/>
            </w:tcBorders>
          </w:tcPr>
          <w:p w14:paraId="08D3AA1D" w14:textId="3BBB856A" w:rsidR="00E9720A" w:rsidRPr="00046A24" w:rsidRDefault="00E9720A" w:rsidP="00E9720A">
            <w:pPr>
              <w:ind w:firstLine="0"/>
              <w:jc w:val="center"/>
            </w:pPr>
            <w:r w:rsidRPr="00374A3F">
              <w:t>1.42</w:t>
            </w:r>
          </w:p>
        </w:tc>
      </w:tr>
      <w:tr w:rsidR="00E9720A" w14:paraId="0F4E2DF0" w14:textId="3B31CEE9" w:rsidTr="00E9720A">
        <w:tc>
          <w:tcPr>
            <w:tcW w:w="2975" w:type="dxa"/>
            <w:tcBorders>
              <w:top w:val="nil"/>
              <w:left w:val="nil"/>
              <w:bottom w:val="nil"/>
              <w:right w:val="nil"/>
            </w:tcBorders>
          </w:tcPr>
          <w:p w14:paraId="7E1CB05B" w14:textId="499CEF7D" w:rsidR="00E9720A" w:rsidRPr="00DF1FB1" w:rsidRDefault="00E9720A" w:rsidP="00E9720A">
            <w:pPr>
              <w:ind w:firstLine="0"/>
              <w:jc w:val="center"/>
            </w:pPr>
            <w:r w:rsidRPr="00374A3F">
              <w:t>smart_speaker_benign</w:t>
            </w:r>
          </w:p>
        </w:tc>
        <w:tc>
          <w:tcPr>
            <w:tcW w:w="1382" w:type="dxa"/>
            <w:tcBorders>
              <w:top w:val="nil"/>
              <w:left w:val="nil"/>
              <w:bottom w:val="nil"/>
              <w:right w:val="nil"/>
            </w:tcBorders>
          </w:tcPr>
          <w:p w14:paraId="2DA6986F" w14:textId="1F74EFA2" w:rsidR="00E9720A" w:rsidRPr="00DF1FB1" w:rsidRDefault="00E9720A" w:rsidP="00E9720A">
            <w:pPr>
              <w:ind w:firstLine="0"/>
              <w:jc w:val="center"/>
            </w:pPr>
            <w:r w:rsidRPr="00374A3F">
              <w:t>4.05</w:t>
            </w:r>
          </w:p>
        </w:tc>
        <w:tc>
          <w:tcPr>
            <w:tcW w:w="1601" w:type="dxa"/>
            <w:tcBorders>
              <w:top w:val="nil"/>
              <w:left w:val="nil"/>
              <w:bottom w:val="nil"/>
              <w:right w:val="nil"/>
            </w:tcBorders>
          </w:tcPr>
          <w:p w14:paraId="6B329A16" w14:textId="4C6866E1" w:rsidR="00E9720A" w:rsidRPr="00DF1FB1" w:rsidRDefault="00E9720A" w:rsidP="00E9720A">
            <w:pPr>
              <w:ind w:firstLine="0"/>
              <w:jc w:val="center"/>
            </w:pPr>
            <w:r w:rsidRPr="00374A3F">
              <w:t>1.82</w:t>
            </w:r>
          </w:p>
        </w:tc>
        <w:tc>
          <w:tcPr>
            <w:tcW w:w="1477" w:type="dxa"/>
            <w:tcBorders>
              <w:top w:val="nil"/>
              <w:left w:val="nil"/>
              <w:bottom w:val="nil"/>
              <w:right w:val="nil"/>
            </w:tcBorders>
          </w:tcPr>
          <w:p w14:paraId="4AE334D3" w14:textId="5C3F94A3" w:rsidR="00E9720A" w:rsidRPr="00046A24" w:rsidRDefault="00E9720A" w:rsidP="00E9720A">
            <w:pPr>
              <w:ind w:firstLine="0"/>
              <w:jc w:val="center"/>
            </w:pPr>
            <w:r w:rsidRPr="00374A3F">
              <w:t>1.76</w:t>
            </w:r>
          </w:p>
        </w:tc>
        <w:tc>
          <w:tcPr>
            <w:tcW w:w="1516" w:type="dxa"/>
            <w:tcBorders>
              <w:top w:val="nil"/>
              <w:left w:val="nil"/>
              <w:bottom w:val="nil"/>
              <w:right w:val="nil"/>
            </w:tcBorders>
          </w:tcPr>
          <w:p w14:paraId="00DB9937" w14:textId="0E361553" w:rsidR="00E9720A" w:rsidRPr="00046A24" w:rsidRDefault="00E9720A" w:rsidP="00E9720A">
            <w:pPr>
              <w:ind w:firstLine="0"/>
              <w:jc w:val="center"/>
            </w:pPr>
            <w:r w:rsidRPr="00374A3F">
              <w:t>10.17</w:t>
            </w:r>
          </w:p>
        </w:tc>
      </w:tr>
      <w:tr w:rsidR="00E9720A" w14:paraId="11BD44DB" w14:textId="03917AEC" w:rsidTr="00E9720A">
        <w:tc>
          <w:tcPr>
            <w:tcW w:w="2975" w:type="dxa"/>
            <w:tcBorders>
              <w:top w:val="nil"/>
              <w:left w:val="nil"/>
              <w:bottom w:val="nil"/>
              <w:right w:val="nil"/>
            </w:tcBorders>
          </w:tcPr>
          <w:p w14:paraId="4545120D" w14:textId="6D8D3BE2" w:rsidR="00E9720A" w:rsidRPr="00DF1FB1" w:rsidRDefault="00E9720A" w:rsidP="00E9720A">
            <w:pPr>
              <w:ind w:firstLine="0"/>
              <w:jc w:val="center"/>
            </w:pPr>
            <w:r w:rsidRPr="00374A3F">
              <w:t>smart_camera_hide_and_seek</w:t>
            </w:r>
          </w:p>
        </w:tc>
        <w:tc>
          <w:tcPr>
            <w:tcW w:w="1382" w:type="dxa"/>
            <w:tcBorders>
              <w:top w:val="nil"/>
              <w:left w:val="nil"/>
              <w:bottom w:val="nil"/>
              <w:right w:val="nil"/>
            </w:tcBorders>
          </w:tcPr>
          <w:p w14:paraId="05D2499A" w14:textId="3DB938C1" w:rsidR="00E9720A" w:rsidRPr="00DF1FB1" w:rsidRDefault="00E9720A" w:rsidP="00E9720A">
            <w:pPr>
              <w:ind w:firstLine="0"/>
              <w:jc w:val="center"/>
            </w:pPr>
            <w:r w:rsidRPr="00374A3F">
              <w:t>10.00</w:t>
            </w:r>
          </w:p>
        </w:tc>
        <w:tc>
          <w:tcPr>
            <w:tcW w:w="1601" w:type="dxa"/>
            <w:tcBorders>
              <w:top w:val="nil"/>
              <w:left w:val="nil"/>
              <w:bottom w:val="nil"/>
              <w:right w:val="nil"/>
            </w:tcBorders>
          </w:tcPr>
          <w:p w14:paraId="6F5E5A5B" w14:textId="2ABCBBAA" w:rsidR="00E9720A" w:rsidRPr="00DF1FB1" w:rsidRDefault="00E9720A" w:rsidP="00E9720A">
            <w:pPr>
              <w:ind w:firstLine="0"/>
              <w:jc w:val="center"/>
            </w:pPr>
            <w:r w:rsidRPr="00374A3F">
              <w:t>9.43</w:t>
            </w:r>
          </w:p>
        </w:tc>
        <w:tc>
          <w:tcPr>
            <w:tcW w:w="1477" w:type="dxa"/>
            <w:tcBorders>
              <w:top w:val="nil"/>
              <w:left w:val="nil"/>
              <w:bottom w:val="nil"/>
              <w:right w:val="nil"/>
            </w:tcBorders>
          </w:tcPr>
          <w:p w14:paraId="6BC209B7" w14:textId="25784239" w:rsidR="00E9720A" w:rsidRPr="00046A24" w:rsidRDefault="00E9720A" w:rsidP="00E9720A">
            <w:pPr>
              <w:ind w:firstLine="0"/>
              <w:jc w:val="center"/>
            </w:pPr>
            <w:r w:rsidRPr="00374A3F">
              <w:t>9.30</w:t>
            </w:r>
          </w:p>
        </w:tc>
        <w:tc>
          <w:tcPr>
            <w:tcW w:w="1516" w:type="dxa"/>
            <w:tcBorders>
              <w:top w:val="nil"/>
              <w:left w:val="nil"/>
              <w:bottom w:val="nil"/>
              <w:right w:val="nil"/>
            </w:tcBorders>
          </w:tcPr>
          <w:p w14:paraId="7F255C17" w14:textId="119159E7" w:rsidR="00E9720A" w:rsidRPr="00046A24" w:rsidRDefault="00E9720A" w:rsidP="00E9720A">
            <w:pPr>
              <w:ind w:firstLine="0"/>
              <w:jc w:val="center"/>
            </w:pPr>
            <w:r w:rsidRPr="00374A3F">
              <w:t>686.75</w:t>
            </w:r>
          </w:p>
        </w:tc>
      </w:tr>
      <w:tr w:rsidR="00E9720A" w14:paraId="2F7CA197" w14:textId="574AD812" w:rsidTr="00E9720A">
        <w:tc>
          <w:tcPr>
            <w:tcW w:w="2975" w:type="dxa"/>
            <w:tcBorders>
              <w:top w:val="nil"/>
              <w:left w:val="nil"/>
              <w:bottom w:val="single" w:sz="18" w:space="0" w:color="000000"/>
              <w:right w:val="nil"/>
            </w:tcBorders>
          </w:tcPr>
          <w:p w14:paraId="25073956" w14:textId="052B7F94" w:rsidR="00E9720A" w:rsidRPr="00DF1FB1" w:rsidRDefault="00E9720A" w:rsidP="00E9720A">
            <w:pPr>
              <w:ind w:firstLine="0"/>
              <w:jc w:val="center"/>
            </w:pPr>
            <w:r w:rsidRPr="00374A3F">
              <w:t>smart_lock_mirai</w:t>
            </w:r>
          </w:p>
        </w:tc>
        <w:tc>
          <w:tcPr>
            <w:tcW w:w="1382" w:type="dxa"/>
            <w:tcBorders>
              <w:top w:val="nil"/>
              <w:left w:val="nil"/>
              <w:bottom w:val="single" w:sz="18" w:space="0" w:color="000000"/>
              <w:right w:val="nil"/>
            </w:tcBorders>
          </w:tcPr>
          <w:p w14:paraId="212F5F6D" w14:textId="1198AA1F" w:rsidR="00E9720A" w:rsidRPr="00046A24" w:rsidRDefault="00E9720A" w:rsidP="00E9720A">
            <w:pPr>
              <w:ind w:firstLine="0"/>
              <w:jc w:val="center"/>
            </w:pPr>
            <w:r w:rsidRPr="00374A3F">
              <w:t>10.00</w:t>
            </w:r>
          </w:p>
        </w:tc>
        <w:tc>
          <w:tcPr>
            <w:tcW w:w="1601" w:type="dxa"/>
            <w:tcBorders>
              <w:top w:val="nil"/>
              <w:left w:val="nil"/>
              <w:bottom w:val="single" w:sz="18" w:space="0" w:color="000000"/>
              <w:right w:val="nil"/>
            </w:tcBorders>
          </w:tcPr>
          <w:p w14:paraId="316CA181" w14:textId="5F8F5A36" w:rsidR="00E9720A" w:rsidRPr="00046A24" w:rsidRDefault="00E9720A" w:rsidP="00E9720A">
            <w:pPr>
              <w:ind w:firstLine="0"/>
              <w:jc w:val="center"/>
            </w:pPr>
            <w:r w:rsidRPr="00374A3F">
              <w:t>1.07</w:t>
            </w:r>
          </w:p>
        </w:tc>
        <w:tc>
          <w:tcPr>
            <w:tcW w:w="1477" w:type="dxa"/>
            <w:tcBorders>
              <w:top w:val="nil"/>
              <w:left w:val="nil"/>
              <w:bottom w:val="single" w:sz="18" w:space="0" w:color="000000"/>
              <w:right w:val="nil"/>
            </w:tcBorders>
          </w:tcPr>
          <w:p w14:paraId="0B861C34" w14:textId="1984AB8D" w:rsidR="00E9720A" w:rsidRPr="00046A24" w:rsidRDefault="00E9720A" w:rsidP="00E9720A">
            <w:pPr>
              <w:ind w:firstLine="0"/>
              <w:jc w:val="center"/>
            </w:pPr>
            <w:r w:rsidRPr="00374A3F">
              <w:t>5.00</w:t>
            </w:r>
          </w:p>
        </w:tc>
        <w:tc>
          <w:tcPr>
            <w:tcW w:w="1516" w:type="dxa"/>
            <w:tcBorders>
              <w:top w:val="nil"/>
              <w:left w:val="nil"/>
              <w:bottom w:val="single" w:sz="18" w:space="0" w:color="000000"/>
              <w:right w:val="nil"/>
            </w:tcBorders>
          </w:tcPr>
          <w:p w14:paraId="6D5012E9" w14:textId="11B60336" w:rsidR="00E9720A" w:rsidRPr="00046A24" w:rsidRDefault="00E9720A" w:rsidP="00E9720A">
            <w:pPr>
              <w:ind w:firstLine="0"/>
              <w:jc w:val="center"/>
            </w:pPr>
            <w:r w:rsidRPr="00374A3F">
              <w:t>41.76</w:t>
            </w:r>
          </w:p>
        </w:tc>
      </w:tr>
    </w:tbl>
    <w:p w14:paraId="2485CC9E" w14:textId="77777777" w:rsidR="00E24D7F" w:rsidRPr="00E24D7F" w:rsidRDefault="00E24D7F" w:rsidP="00E24D7F">
      <w:pPr>
        <w:rPr>
          <w:lang w:val="ru-RU"/>
        </w:rPr>
      </w:pPr>
      <w:r w:rsidRPr="00E24D7F">
        <w:rPr>
          <w:lang w:val="ru-RU"/>
        </w:rPr>
        <w:t>Пояснення параметрів:</w:t>
      </w:r>
    </w:p>
    <w:p w14:paraId="3C078378" w14:textId="77777777" w:rsidR="00E24D7F" w:rsidRPr="00E24D7F" w:rsidRDefault="00E24D7F" w:rsidP="00E24D7F">
      <w:pPr>
        <w:pStyle w:val="BulletedList"/>
      </w:pPr>
      <w:r w:rsidRPr="00E24D7F">
        <w:t>Severity (S). Лампа має низьке значення (1.58), адже її компрометація не призведе до критичних наслідків. Натомість камера та замок отримали максимальну оцінку (10.0), оскільки у разі атаки зловмисник може отримати доступ до відеоспостереження або до фізичного житла.</w:t>
      </w:r>
    </w:p>
    <w:p w14:paraId="074B63AC" w14:textId="77777777" w:rsidR="00E24D7F" w:rsidRPr="00E24D7F" w:rsidRDefault="00E24D7F" w:rsidP="00E24D7F">
      <w:pPr>
        <w:pStyle w:val="BulletedList"/>
      </w:pPr>
      <w:r w:rsidRPr="00E24D7F">
        <w:t>Occurrence (O). Найвищий показник (9.43) зафіксовано для камери Hide and Seek, що відображає велику кількість атак у даному сценарії. Для замка значення нижче (1.07), адже кількість атак Mirai у цій підмножині обмежена.</w:t>
      </w:r>
    </w:p>
    <w:p w14:paraId="723B5F20" w14:textId="77777777" w:rsidR="00E24D7F" w:rsidRPr="00E24D7F" w:rsidRDefault="00E24D7F" w:rsidP="00E24D7F">
      <w:pPr>
        <w:pStyle w:val="BulletedList"/>
      </w:pPr>
      <w:r w:rsidRPr="00E24D7F">
        <w:t>Detection (D). Значення для камери (9.3) показує, що атаки важко виявити через їхню складність та схожість із легітимним трафіком. Для лампи і колонки показники нижчі, адже відхилення в їхньому трафіку простіше розпізнати.</w:t>
      </w:r>
    </w:p>
    <w:p w14:paraId="6ABD3DD1" w14:textId="77777777" w:rsidR="00E24D7F" w:rsidRPr="00E24D7F" w:rsidRDefault="00E24D7F" w:rsidP="00E24D7F">
      <w:pPr>
        <w:pStyle w:val="BulletedList"/>
      </w:pPr>
      <w:r w:rsidRPr="00E24D7F">
        <w:t>RPN. Інтегральний показник (S × O × D) чітко виділяє камеру як найбільш критичний пристрій (686.7), що у десятки разів перевищує замок (41.8) та сотні разів — лампу (1.42). Це збігається з логікою FMEA [5], де високий RPN вимагає першочергових заходів захисту.</w:t>
      </w:r>
    </w:p>
    <w:p w14:paraId="012220BB" w14:textId="77EA09C5" w:rsidR="0059614E" w:rsidRPr="00E24D7F" w:rsidRDefault="00E24D7F" w:rsidP="00E24D7F">
      <w:pPr>
        <w:rPr>
          <w:lang w:val="ru-RU"/>
        </w:rPr>
      </w:pPr>
      <w:r w:rsidRPr="00E24D7F">
        <w:rPr>
          <w:lang w:val="ru-RU"/>
        </w:rPr>
        <w:t>Таким чином, FMEA дозволяє кількісно підтвердити те, що інтуїтивно очевидно: камери та замки є значно більш критичними для безпеки, ніж периферійні пристрої.</w:t>
      </w:r>
    </w:p>
    <w:p w14:paraId="27B9F6BA" w14:textId="0F2F68F6" w:rsidR="00521FF0" w:rsidRDefault="00E9720A" w:rsidP="00521FF0">
      <w:pPr>
        <w:pStyle w:val="2"/>
      </w:pPr>
      <w:r w:rsidRPr="00E9720A">
        <w:t>DSS Optimization</w:t>
      </w:r>
    </w:p>
    <w:p w14:paraId="12BF5490" w14:textId="20777FC5" w:rsidR="00521FF0" w:rsidRPr="00E24D7F" w:rsidRDefault="00E24D7F" w:rsidP="00E9720A">
      <w:pPr>
        <w:ind w:firstLine="0"/>
        <w:rPr>
          <w:lang w:val="uk-UA"/>
        </w:rPr>
      </w:pPr>
      <w:r w:rsidRPr="00E24D7F">
        <w:t>На основі розрахованих значень RPN було проведено оптимізацію заходів безпеки за допомогою DSS. У таблиці 2 представлено результати для різних пакетів</w:t>
      </w:r>
      <w:r>
        <w:rPr>
          <w:lang w:val="uk-UA"/>
        </w:rPr>
        <w:t>.</w:t>
      </w:r>
    </w:p>
    <w:p w14:paraId="1179F8AB" w14:textId="14E8C124" w:rsidR="00E9720A" w:rsidRDefault="00E9720A" w:rsidP="00E9720A">
      <w:pPr>
        <w:pStyle w:val="Tablenumber"/>
      </w:pPr>
      <w:r>
        <w:t xml:space="preserve">Table </w:t>
      </w:r>
      <w:r>
        <w:rPr>
          <w:noProof/>
        </w:rPr>
        <w:t>2</w:t>
      </w:r>
    </w:p>
    <w:p w14:paraId="0F456B3A" w14:textId="3AC36800" w:rsidR="00E9720A" w:rsidRPr="00E24D7F" w:rsidRDefault="00E24D7F" w:rsidP="00E9720A">
      <w:pPr>
        <w:pStyle w:val="Tablecaption"/>
      </w:pPr>
      <w:r w:rsidRPr="00E24D7F">
        <w:t>Оцінка ефективності пакетів захисту</w:t>
      </w:r>
      <w:r w:rsidRPr="00E24D7F">
        <w:rPr>
          <w:lang w:val="uk-UA"/>
        </w:rPr>
        <w:t xml:space="preserve"> </w:t>
      </w:r>
    </w:p>
    <w:tbl>
      <w:tblPr>
        <w:tblStyle w:val="a7"/>
        <w:tblpPr w:leftFromText="181" w:rightFromText="181" w:bottomFromText="284" w:vertAnchor="text" w:horzAnchor="margin" w:tblpXSpec="center" w:tblpY="247"/>
        <w:tblOverlap w:val="never"/>
        <w:tblW w:w="0" w:type="auto"/>
        <w:tblLook w:val="04A0" w:firstRow="1" w:lastRow="0" w:firstColumn="1" w:lastColumn="0" w:noHBand="0" w:noVBand="1"/>
      </w:tblPr>
      <w:tblGrid>
        <w:gridCol w:w="1719"/>
        <w:gridCol w:w="627"/>
        <w:gridCol w:w="1186"/>
        <w:gridCol w:w="1549"/>
        <w:gridCol w:w="1277"/>
        <w:gridCol w:w="2593"/>
      </w:tblGrid>
      <w:tr w:rsidR="00E9720A" w14:paraId="7C1C197C" w14:textId="00DF7506" w:rsidTr="00E9720A">
        <w:tc>
          <w:tcPr>
            <w:tcW w:w="0" w:type="auto"/>
            <w:tcBorders>
              <w:top w:val="single" w:sz="18" w:space="0" w:color="000000"/>
              <w:left w:val="nil"/>
              <w:bottom w:val="single" w:sz="12" w:space="0" w:color="000000"/>
              <w:right w:val="nil"/>
            </w:tcBorders>
            <w:vAlign w:val="center"/>
          </w:tcPr>
          <w:p w14:paraId="752F3EE6" w14:textId="5E94BC67" w:rsidR="00E9720A" w:rsidRPr="00046A24" w:rsidRDefault="00E9720A" w:rsidP="00E9720A">
            <w:pPr>
              <w:ind w:firstLine="0"/>
              <w:jc w:val="center"/>
            </w:pPr>
            <w:r w:rsidRPr="00FD24C5">
              <w:t>Package</w:t>
            </w:r>
          </w:p>
        </w:tc>
        <w:tc>
          <w:tcPr>
            <w:tcW w:w="0" w:type="auto"/>
            <w:tcBorders>
              <w:top w:val="single" w:sz="18" w:space="0" w:color="000000"/>
              <w:left w:val="nil"/>
              <w:bottom w:val="single" w:sz="12" w:space="0" w:color="000000"/>
              <w:right w:val="nil"/>
            </w:tcBorders>
            <w:vAlign w:val="center"/>
          </w:tcPr>
          <w:p w14:paraId="308CEB8D" w14:textId="7DACCC4D" w:rsidR="00E9720A" w:rsidRPr="00046A24" w:rsidRDefault="00E9720A" w:rsidP="00E9720A">
            <w:pPr>
              <w:ind w:firstLine="0"/>
              <w:jc w:val="center"/>
            </w:pPr>
            <w:r w:rsidRPr="00FD24C5">
              <w:t>M_j</w:t>
            </w:r>
          </w:p>
        </w:tc>
        <w:tc>
          <w:tcPr>
            <w:tcW w:w="0" w:type="auto"/>
            <w:tcBorders>
              <w:top w:val="single" w:sz="18" w:space="0" w:color="000000"/>
              <w:left w:val="nil"/>
              <w:bottom w:val="single" w:sz="12" w:space="0" w:color="000000"/>
              <w:right w:val="nil"/>
            </w:tcBorders>
            <w:vAlign w:val="center"/>
          </w:tcPr>
          <w:p w14:paraId="29354C94" w14:textId="0746C630" w:rsidR="00E9720A" w:rsidRPr="00DF1FB1" w:rsidRDefault="00E9720A" w:rsidP="00E9720A">
            <w:pPr>
              <w:ind w:firstLine="0"/>
              <w:jc w:val="center"/>
            </w:pPr>
            <w:r w:rsidRPr="00FD24C5">
              <w:t>RPN_After</w:t>
            </w:r>
          </w:p>
        </w:tc>
        <w:tc>
          <w:tcPr>
            <w:tcW w:w="0" w:type="auto"/>
            <w:tcBorders>
              <w:top w:val="single" w:sz="18" w:space="0" w:color="000000"/>
              <w:left w:val="nil"/>
              <w:bottom w:val="single" w:sz="12" w:space="0" w:color="000000"/>
              <w:right w:val="nil"/>
            </w:tcBorders>
            <w:vAlign w:val="center"/>
          </w:tcPr>
          <w:p w14:paraId="7CC780C2" w14:textId="12397E84" w:rsidR="00E9720A" w:rsidRPr="00E9720A" w:rsidRDefault="00E9720A" w:rsidP="00E9720A">
            <w:pPr>
              <w:ind w:firstLine="0"/>
              <w:jc w:val="center"/>
            </w:pPr>
            <w:r w:rsidRPr="00FD24C5">
              <w:t>Camera RPN (%)</w:t>
            </w:r>
          </w:p>
        </w:tc>
        <w:tc>
          <w:tcPr>
            <w:tcW w:w="0" w:type="auto"/>
            <w:tcBorders>
              <w:top w:val="single" w:sz="18" w:space="0" w:color="000000"/>
              <w:left w:val="nil"/>
              <w:bottom w:val="single" w:sz="12" w:space="0" w:color="000000"/>
              <w:right w:val="nil"/>
            </w:tcBorders>
            <w:vAlign w:val="center"/>
          </w:tcPr>
          <w:p w14:paraId="0CA39F1F" w14:textId="0A44D6EC" w:rsidR="00E9720A" w:rsidRPr="00E9720A" w:rsidRDefault="00E9720A" w:rsidP="00E9720A">
            <w:pPr>
              <w:ind w:firstLine="0"/>
              <w:jc w:val="center"/>
            </w:pPr>
            <w:r w:rsidRPr="00FD24C5">
              <w:t>Lock RPN (%)</w:t>
            </w:r>
          </w:p>
        </w:tc>
        <w:tc>
          <w:tcPr>
            <w:tcW w:w="0" w:type="auto"/>
            <w:tcBorders>
              <w:top w:val="single" w:sz="18" w:space="0" w:color="000000"/>
              <w:left w:val="nil"/>
              <w:bottom w:val="single" w:sz="12" w:space="0" w:color="000000"/>
              <w:right w:val="nil"/>
            </w:tcBorders>
            <w:vAlign w:val="center"/>
          </w:tcPr>
          <w:p w14:paraId="17990B86" w14:textId="464465AA" w:rsidR="00E9720A" w:rsidRPr="00E9720A" w:rsidRDefault="00E9720A" w:rsidP="00E9720A">
            <w:pPr>
              <w:ind w:firstLine="0"/>
              <w:jc w:val="center"/>
            </w:pPr>
            <w:r w:rsidRPr="00FD24C5">
              <w:t>Recommendation</w:t>
            </w:r>
          </w:p>
        </w:tc>
      </w:tr>
      <w:tr w:rsidR="00E9720A" w14:paraId="166A9CDA" w14:textId="655BCAD3" w:rsidTr="00E9720A">
        <w:tc>
          <w:tcPr>
            <w:tcW w:w="0" w:type="auto"/>
            <w:tcBorders>
              <w:top w:val="single" w:sz="12" w:space="0" w:color="000000"/>
              <w:left w:val="nil"/>
              <w:bottom w:val="nil"/>
              <w:right w:val="nil"/>
            </w:tcBorders>
          </w:tcPr>
          <w:p w14:paraId="5D0AB736" w14:textId="2EC5A653" w:rsidR="00E9720A" w:rsidRPr="00DF1FB1" w:rsidRDefault="00E9720A" w:rsidP="00E9720A">
            <w:pPr>
              <w:ind w:firstLine="0"/>
              <w:jc w:val="center"/>
            </w:pPr>
            <w:r w:rsidRPr="00FD24C5">
              <w:t>IDS</w:t>
            </w:r>
          </w:p>
        </w:tc>
        <w:tc>
          <w:tcPr>
            <w:tcW w:w="0" w:type="auto"/>
            <w:tcBorders>
              <w:top w:val="single" w:sz="12" w:space="0" w:color="000000"/>
              <w:left w:val="nil"/>
              <w:bottom w:val="nil"/>
              <w:right w:val="nil"/>
            </w:tcBorders>
          </w:tcPr>
          <w:p w14:paraId="7F23748C" w14:textId="2EA02EDE" w:rsidR="00E9720A" w:rsidRPr="00DF1FB1" w:rsidRDefault="00E9720A" w:rsidP="00E9720A">
            <w:pPr>
              <w:ind w:firstLine="0"/>
              <w:jc w:val="center"/>
            </w:pPr>
            <w:r w:rsidRPr="00FD24C5">
              <w:t>9.13</w:t>
            </w:r>
          </w:p>
        </w:tc>
        <w:tc>
          <w:tcPr>
            <w:tcW w:w="0" w:type="auto"/>
            <w:tcBorders>
              <w:top w:val="single" w:sz="12" w:space="0" w:color="000000"/>
              <w:left w:val="nil"/>
              <w:bottom w:val="nil"/>
              <w:right w:val="nil"/>
            </w:tcBorders>
          </w:tcPr>
          <w:p w14:paraId="0E3B0836" w14:textId="7FE9B54A" w:rsidR="00E9720A" w:rsidRPr="00DF1FB1" w:rsidRDefault="00E9720A" w:rsidP="00E9720A">
            <w:pPr>
              <w:ind w:firstLine="0"/>
              <w:jc w:val="center"/>
            </w:pPr>
            <w:r w:rsidRPr="00FD24C5">
              <w:t>554.87</w:t>
            </w:r>
          </w:p>
        </w:tc>
        <w:tc>
          <w:tcPr>
            <w:tcW w:w="0" w:type="auto"/>
            <w:tcBorders>
              <w:top w:val="single" w:sz="12" w:space="0" w:color="000000"/>
              <w:left w:val="nil"/>
              <w:bottom w:val="nil"/>
              <w:right w:val="nil"/>
            </w:tcBorders>
          </w:tcPr>
          <w:p w14:paraId="09B6C215" w14:textId="0ABC5158" w:rsidR="00E9720A" w:rsidRPr="00046A24" w:rsidRDefault="00E9720A" w:rsidP="00E9720A">
            <w:pPr>
              <w:ind w:firstLine="0"/>
              <w:jc w:val="center"/>
            </w:pPr>
            <w:r w:rsidRPr="00FD24C5">
              <w:t>25.1</w:t>
            </w:r>
          </w:p>
        </w:tc>
        <w:tc>
          <w:tcPr>
            <w:tcW w:w="0" w:type="auto"/>
            <w:tcBorders>
              <w:top w:val="single" w:sz="12" w:space="0" w:color="000000"/>
              <w:left w:val="nil"/>
              <w:bottom w:val="nil"/>
              <w:right w:val="nil"/>
            </w:tcBorders>
          </w:tcPr>
          <w:p w14:paraId="43405787" w14:textId="32D9B4D1" w:rsidR="00E9720A" w:rsidRPr="00046A24" w:rsidRDefault="00E9720A" w:rsidP="00E9720A">
            <w:pPr>
              <w:ind w:firstLine="0"/>
              <w:jc w:val="center"/>
            </w:pPr>
            <w:r w:rsidRPr="00FD24C5">
              <w:t>25.1</w:t>
            </w:r>
          </w:p>
        </w:tc>
        <w:tc>
          <w:tcPr>
            <w:tcW w:w="0" w:type="auto"/>
            <w:tcBorders>
              <w:top w:val="single" w:sz="12" w:space="0" w:color="000000"/>
              <w:left w:val="nil"/>
              <w:bottom w:val="nil"/>
              <w:right w:val="nil"/>
            </w:tcBorders>
          </w:tcPr>
          <w:p w14:paraId="0D81005F" w14:textId="64FA7D7B" w:rsidR="00E9720A" w:rsidRPr="00374A3F" w:rsidRDefault="00E9720A" w:rsidP="00E9720A">
            <w:pPr>
              <w:ind w:firstLine="0"/>
              <w:jc w:val="center"/>
            </w:pPr>
            <w:r w:rsidRPr="00FD24C5">
              <w:t>Рекомендується</w:t>
            </w:r>
          </w:p>
        </w:tc>
      </w:tr>
      <w:tr w:rsidR="00E9720A" w14:paraId="418601DE" w14:textId="28F7F41C" w:rsidTr="00E9720A">
        <w:tc>
          <w:tcPr>
            <w:tcW w:w="0" w:type="auto"/>
            <w:tcBorders>
              <w:top w:val="nil"/>
              <w:left w:val="nil"/>
              <w:bottom w:val="nil"/>
              <w:right w:val="nil"/>
            </w:tcBorders>
          </w:tcPr>
          <w:p w14:paraId="131023A0" w14:textId="16D23472" w:rsidR="00E9720A" w:rsidRPr="00DF1FB1" w:rsidRDefault="00E9720A" w:rsidP="00E9720A">
            <w:pPr>
              <w:ind w:firstLine="0"/>
              <w:jc w:val="center"/>
            </w:pPr>
            <w:r w:rsidRPr="00FD24C5">
              <w:t>Firewall</w:t>
            </w:r>
          </w:p>
        </w:tc>
        <w:tc>
          <w:tcPr>
            <w:tcW w:w="0" w:type="auto"/>
            <w:tcBorders>
              <w:top w:val="nil"/>
              <w:left w:val="nil"/>
              <w:bottom w:val="nil"/>
              <w:right w:val="nil"/>
            </w:tcBorders>
          </w:tcPr>
          <w:p w14:paraId="6D336F17" w14:textId="49F1238D" w:rsidR="00E9720A" w:rsidRPr="00DF1FB1" w:rsidRDefault="00E9720A" w:rsidP="00E9720A">
            <w:pPr>
              <w:ind w:firstLine="0"/>
              <w:jc w:val="center"/>
            </w:pPr>
            <w:r w:rsidRPr="00FD24C5">
              <w:t>4.06</w:t>
            </w:r>
          </w:p>
        </w:tc>
        <w:tc>
          <w:tcPr>
            <w:tcW w:w="0" w:type="auto"/>
            <w:tcBorders>
              <w:top w:val="nil"/>
              <w:left w:val="nil"/>
              <w:bottom w:val="nil"/>
              <w:right w:val="nil"/>
            </w:tcBorders>
          </w:tcPr>
          <w:p w14:paraId="6939A782" w14:textId="31737CE7" w:rsidR="00E9720A" w:rsidRPr="00DF1FB1" w:rsidRDefault="00E9720A" w:rsidP="00E9720A">
            <w:pPr>
              <w:ind w:firstLine="0"/>
              <w:jc w:val="center"/>
            </w:pPr>
            <w:r w:rsidRPr="00FD24C5">
              <w:t>616.61</w:t>
            </w:r>
          </w:p>
        </w:tc>
        <w:tc>
          <w:tcPr>
            <w:tcW w:w="0" w:type="auto"/>
            <w:tcBorders>
              <w:top w:val="nil"/>
              <w:left w:val="nil"/>
              <w:bottom w:val="nil"/>
              <w:right w:val="nil"/>
            </w:tcBorders>
          </w:tcPr>
          <w:p w14:paraId="63DC24A1" w14:textId="1FEBCAEE" w:rsidR="00E9720A" w:rsidRPr="00046A24" w:rsidRDefault="00E9720A" w:rsidP="00E9720A">
            <w:pPr>
              <w:ind w:firstLine="0"/>
              <w:jc w:val="center"/>
            </w:pPr>
            <w:r w:rsidRPr="00FD24C5">
              <w:t>16.7</w:t>
            </w:r>
          </w:p>
        </w:tc>
        <w:tc>
          <w:tcPr>
            <w:tcW w:w="0" w:type="auto"/>
            <w:tcBorders>
              <w:top w:val="nil"/>
              <w:left w:val="nil"/>
              <w:bottom w:val="nil"/>
              <w:right w:val="nil"/>
            </w:tcBorders>
          </w:tcPr>
          <w:p w14:paraId="0F761EBD" w14:textId="045E25A8" w:rsidR="00E9720A" w:rsidRPr="00046A24" w:rsidRDefault="00E9720A" w:rsidP="00E9720A">
            <w:pPr>
              <w:ind w:firstLine="0"/>
              <w:jc w:val="center"/>
            </w:pPr>
            <w:r w:rsidRPr="00FD24C5">
              <w:t>16.7</w:t>
            </w:r>
          </w:p>
        </w:tc>
        <w:tc>
          <w:tcPr>
            <w:tcW w:w="0" w:type="auto"/>
            <w:tcBorders>
              <w:top w:val="nil"/>
              <w:left w:val="nil"/>
              <w:bottom w:val="nil"/>
              <w:right w:val="nil"/>
            </w:tcBorders>
          </w:tcPr>
          <w:p w14:paraId="4B5CA778" w14:textId="2AD74B11" w:rsidR="00E9720A" w:rsidRPr="00374A3F" w:rsidRDefault="00E9720A" w:rsidP="00E9720A">
            <w:pPr>
              <w:ind w:firstLine="0"/>
              <w:jc w:val="center"/>
            </w:pPr>
            <w:r w:rsidRPr="00FD24C5">
              <w:t>Не рекомендується</w:t>
            </w:r>
          </w:p>
        </w:tc>
      </w:tr>
      <w:tr w:rsidR="00E9720A" w14:paraId="3E01083D" w14:textId="3C918381" w:rsidTr="00E9720A">
        <w:tc>
          <w:tcPr>
            <w:tcW w:w="0" w:type="auto"/>
            <w:tcBorders>
              <w:top w:val="nil"/>
              <w:left w:val="nil"/>
              <w:bottom w:val="nil"/>
              <w:right w:val="nil"/>
            </w:tcBorders>
          </w:tcPr>
          <w:p w14:paraId="4D0266E2" w14:textId="3E66F359" w:rsidR="00E9720A" w:rsidRPr="00DF1FB1" w:rsidRDefault="00E9720A" w:rsidP="00E9720A">
            <w:pPr>
              <w:ind w:firstLine="0"/>
              <w:jc w:val="center"/>
            </w:pPr>
            <w:r w:rsidRPr="00FD24C5">
              <w:t>Monitoring</w:t>
            </w:r>
          </w:p>
        </w:tc>
        <w:tc>
          <w:tcPr>
            <w:tcW w:w="0" w:type="auto"/>
            <w:tcBorders>
              <w:top w:val="nil"/>
              <w:left w:val="nil"/>
              <w:bottom w:val="nil"/>
              <w:right w:val="nil"/>
            </w:tcBorders>
          </w:tcPr>
          <w:p w14:paraId="7031BFA5" w14:textId="2320CE19" w:rsidR="00E9720A" w:rsidRPr="00DF1FB1" w:rsidRDefault="00E9720A" w:rsidP="00E9720A">
            <w:pPr>
              <w:ind w:firstLine="0"/>
              <w:jc w:val="center"/>
            </w:pPr>
            <w:r w:rsidRPr="00FD24C5">
              <w:t>9.74</w:t>
            </w:r>
          </w:p>
        </w:tc>
        <w:tc>
          <w:tcPr>
            <w:tcW w:w="0" w:type="auto"/>
            <w:tcBorders>
              <w:top w:val="nil"/>
              <w:left w:val="nil"/>
              <w:bottom w:val="nil"/>
              <w:right w:val="nil"/>
            </w:tcBorders>
          </w:tcPr>
          <w:p w14:paraId="3F920B16" w14:textId="64A510A8" w:rsidR="00E9720A" w:rsidRPr="00DF1FB1" w:rsidRDefault="00E9720A" w:rsidP="00E9720A">
            <w:pPr>
              <w:ind w:firstLine="0"/>
              <w:jc w:val="center"/>
            </w:pPr>
            <w:r w:rsidRPr="00FD24C5">
              <w:t>493.13</w:t>
            </w:r>
          </w:p>
        </w:tc>
        <w:tc>
          <w:tcPr>
            <w:tcW w:w="0" w:type="auto"/>
            <w:tcBorders>
              <w:top w:val="nil"/>
              <w:left w:val="nil"/>
              <w:bottom w:val="nil"/>
              <w:right w:val="nil"/>
            </w:tcBorders>
          </w:tcPr>
          <w:p w14:paraId="60C0256E" w14:textId="71378491" w:rsidR="00E9720A" w:rsidRPr="00046A24" w:rsidRDefault="00E9720A" w:rsidP="00E9720A">
            <w:pPr>
              <w:ind w:firstLine="0"/>
              <w:jc w:val="center"/>
            </w:pPr>
            <w:r w:rsidRPr="00FD24C5">
              <w:t>33.4</w:t>
            </w:r>
          </w:p>
        </w:tc>
        <w:tc>
          <w:tcPr>
            <w:tcW w:w="0" w:type="auto"/>
            <w:tcBorders>
              <w:top w:val="nil"/>
              <w:left w:val="nil"/>
              <w:bottom w:val="nil"/>
              <w:right w:val="nil"/>
            </w:tcBorders>
          </w:tcPr>
          <w:p w14:paraId="4668D004" w14:textId="794238A0" w:rsidR="00E9720A" w:rsidRPr="00046A24" w:rsidRDefault="00E9720A" w:rsidP="00E9720A">
            <w:pPr>
              <w:ind w:firstLine="0"/>
              <w:jc w:val="center"/>
            </w:pPr>
            <w:r w:rsidRPr="00FD24C5">
              <w:t>33.4</w:t>
            </w:r>
          </w:p>
        </w:tc>
        <w:tc>
          <w:tcPr>
            <w:tcW w:w="0" w:type="auto"/>
            <w:tcBorders>
              <w:top w:val="nil"/>
              <w:left w:val="nil"/>
              <w:bottom w:val="nil"/>
              <w:right w:val="nil"/>
            </w:tcBorders>
          </w:tcPr>
          <w:p w14:paraId="356ECEB2" w14:textId="7C834FED" w:rsidR="00E9720A" w:rsidRPr="00374A3F" w:rsidRDefault="00E9720A" w:rsidP="00E9720A">
            <w:pPr>
              <w:ind w:firstLine="0"/>
              <w:jc w:val="center"/>
            </w:pPr>
            <w:r w:rsidRPr="00FD24C5">
              <w:t>Рекомендується</w:t>
            </w:r>
          </w:p>
        </w:tc>
      </w:tr>
      <w:tr w:rsidR="00E9720A" w14:paraId="41ECB4B6" w14:textId="76FC4C8A" w:rsidTr="00E9720A">
        <w:tc>
          <w:tcPr>
            <w:tcW w:w="0" w:type="auto"/>
            <w:tcBorders>
              <w:top w:val="nil"/>
              <w:left w:val="nil"/>
              <w:bottom w:val="single" w:sz="18" w:space="0" w:color="000000"/>
              <w:right w:val="nil"/>
            </w:tcBorders>
          </w:tcPr>
          <w:p w14:paraId="48A5DD62" w14:textId="5499D845" w:rsidR="00E9720A" w:rsidRPr="00DF1FB1" w:rsidRDefault="00E9720A" w:rsidP="00E9720A">
            <w:pPr>
              <w:ind w:firstLine="0"/>
              <w:jc w:val="center"/>
            </w:pPr>
            <w:r w:rsidRPr="00FD24C5">
              <w:t>Monitoring+IDS</w:t>
            </w:r>
          </w:p>
        </w:tc>
        <w:tc>
          <w:tcPr>
            <w:tcW w:w="0" w:type="auto"/>
            <w:tcBorders>
              <w:top w:val="nil"/>
              <w:left w:val="nil"/>
              <w:bottom w:val="single" w:sz="18" w:space="0" w:color="000000"/>
              <w:right w:val="nil"/>
            </w:tcBorders>
          </w:tcPr>
          <w:p w14:paraId="1E2ACE8C" w14:textId="0FA21F91" w:rsidR="00E9720A" w:rsidRPr="00046A24" w:rsidRDefault="00E9720A" w:rsidP="00E9720A">
            <w:pPr>
              <w:ind w:firstLine="0"/>
              <w:jc w:val="center"/>
            </w:pPr>
            <w:r w:rsidRPr="00FD24C5">
              <w:t>9.13</w:t>
            </w:r>
          </w:p>
        </w:tc>
        <w:tc>
          <w:tcPr>
            <w:tcW w:w="0" w:type="auto"/>
            <w:tcBorders>
              <w:top w:val="nil"/>
              <w:left w:val="nil"/>
              <w:bottom w:val="single" w:sz="18" w:space="0" w:color="000000"/>
              <w:right w:val="nil"/>
            </w:tcBorders>
          </w:tcPr>
          <w:p w14:paraId="6B429172" w14:textId="299D67C8" w:rsidR="00E9720A" w:rsidRPr="00046A24" w:rsidRDefault="00E9720A" w:rsidP="00E9720A">
            <w:pPr>
              <w:ind w:firstLine="0"/>
              <w:jc w:val="center"/>
            </w:pPr>
            <w:r w:rsidRPr="00FD24C5">
              <w:t>370.34</w:t>
            </w:r>
          </w:p>
        </w:tc>
        <w:tc>
          <w:tcPr>
            <w:tcW w:w="0" w:type="auto"/>
            <w:tcBorders>
              <w:top w:val="nil"/>
              <w:left w:val="nil"/>
              <w:bottom w:val="single" w:sz="18" w:space="0" w:color="000000"/>
              <w:right w:val="nil"/>
            </w:tcBorders>
          </w:tcPr>
          <w:p w14:paraId="73D2B247" w14:textId="0FD41ECD" w:rsidR="00E9720A" w:rsidRPr="00046A24" w:rsidRDefault="00E9720A" w:rsidP="00E9720A">
            <w:pPr>
              <w:ind w:firstLine="0"/>
              <w:jc w:val="center"/>
            </w:pPr>
            <w:r w:rsidRPr="00FD24C5">
              <w:t>50.2</w:t>
            </w:r>
          </w:p>
        </w:tc>
        <w:tc>
          <w:tcPr>
            <w:tcW w:w="0" w:type="auto"/>
            <w:tcBorders>
              <w:top w:val="nil"/>
              <w:left w:val="nil"/>
              <w:bottom w:val="single" w:sz="18" w:space="0" w:color="000000"/>
              <w:right w:val="nil"/>
            </w:tcBorders>
          </w:tcPr>
          <w:p w14:paraId="750E5556" w14:textId="59535D5D" w:rsidR="00E9720A" w:rsidRPr="00046A24" w:rsidRDefault="00E9720A" w:rsidP="00E9720A">
            <w:pPr>
              <w:ind w:firstLine="0"/>
              <w:jc w:val="center"/>
            </w:pPr>
            <w:r w:rsidRPr="00FD24C5">
              <w:t>50.2</w:t>
            </w:r>
          </w:p>
        </w:tc>
        <w:tc>
          <w:tcPr>
            <w:tcW w:w="0" w:type="auto"/>
            <w:tcBorders>
              <w:top w:val="nil"/>
              <w:left w:val="nil"/>
              <w:bottom w:val="single" w:sz="18" w:space="0" w:color="000000"/>
              <w:right w:val="nil"/>
            </w:tcBorders>
          </w:tcPr>
          <w:p w14:paraId="48114E15" w14:textId="6E31B0D1" w:rsidR="00E9720A" w:rsidRPr="00374A3F" w:rsidRDefault="00E9720A" w:rsidP="00E9720A">
            <w:pPr>
              <w:ind w:firstLine="0"/>
              <w:jc w:val="center"/>
            </w:pPr>
            <w:r w:rsidRPr="00FD24C5">
              <w:t>Комбінація Monitoring+IDS</w:t>
            </w:r>
          </w:p>
        </w:tc>
      </w:tr>
    </w:tbl>
    <w:p w14:paraId="4655B914" w14:textId="13E43346" w:rsidR="00E24D7F" w:rsidRPr="00E24D7F" w:rsidRDefault="00E24D7F" w:rsidP="00E24D7F">
      <w:pPr>
        <w:rPr>
          <w:lang w:val="uk-UA"/>
        </w:rPr>
      </w:pPr>
      <w:r>
        <w:rPr>
          <w:lang w:val="uk-UA"/>
        </w:rPr>
        <w:t>П</w:t>
      </w:r>
      <w:r>
        <w:t>ояснення:</w:t>
      </w:r>
    </w:p>
    <w:p w14:paraId="55DA5D3C" w14:textId="7BDF6413" w:rsidR="00E24D7F" w:rsidRDefault="00E24D7F" w:rsidP="00E24D7F">
      <w:pPr>
        <w:pStyle w:val="BulletedList"/>
      </w:pPr>
      <w:r>
        <w:lastRenderedPageBreak/>
        <w:t>IDS. Система виявлення вторгнень знижує RPN приблизно на 25%, що демонструє базовий рівень захисту. Проте самостійно IDS не здатна покрити складні атаки.</w:t>
      </w:r>
    </w:p>
    <w:p w14:paraId="350B7D01" w14:textId="090016A1" w:rsidR="00E24D7F" w:rsidRDefault="00E24D7F" w:rsidP="00E24D7F">
      <w:pPr>
        <w:pStyle w:val="BulletedList"/>
      </w:pPr>
      <w:r>
        <w:t>Firewall. Найнижчий показник ефективності. Причина полягає в тому, що сучасні IoT-атаки часто маскуються під легітимний трафік і обходять прості правила фільтрації [7].</w:t>
      </w:r>
    </w:p>
    <w:p w14:paraId="4035CBE9" w14:textId="33A57F7B" w:rsidR="00E24D7F" w:rsidRDefault="00E24D7F" w:rsidP="00E24D7F">
      <w:pPr>
        <w:pStyle w:val="BulletedList"/>
      </w:pPr>
      <w:r>
        <w:t>Monitoring. Додатковий моніторинг поведінки дозволяє знизити RPN до 33.4%. Це особливо важливо для пристроїв із високим рівнем аномалій, як-от камера.</w:t>
      </w:r>
    </w:p>
    <w:p w14:paraId="0E1DFCAE" w14:textId="4A736253" w:rsidR="00E24D7F" w:rsidRPr="00E24D7F" w:rsidRDefault="00E24D7F" w:rsidP="00E24D7F">
      <w:pPr>
        <w:pStyle w:val="BulletedList"/>
      </w:pPr>
      <w:r>
        <w:t xml:space="preserve">Monitoring+IDS. Найкращий варіант. Поєднання двох підходів забезпечує синергію та зниження RPN більш ніж на 50% для обох критичних пристроїв. Значення </w:t>
      </w:r>
      <m:oMath>
        <m:sSub>
          <m:sSubPr>
            <m:ctrlPr>
              <w:rPr>
                <w:rFonts w:ascii="Cambria Math" w:hAnsi="Cambria Math"/>
              </w:rPr>
            </m:ctrlPr>
          </m:sSubPr>
          <m:e>
            <m:r>
              <w:rPr>
                <w:rFonts w:ascii="Cambria Math" w:hAnsi="Cambria Math"/>
              </w:rPr>
              <m:t>M</m:t>
            </m:r>
          </m:e>
          <m:sub>
            <m:r>
              <w:rPr>
                <w:rFonts w:ascii="Cambria Math" w:hAnsi="Cambria Math"/>
              </w:rPr>
              <m:t>j</m:t>
            </m:r>
          </m:sub>
        </m:sSub>
      </m:oMath>
      <w:r w:rsidRPr="00E24D7F">
        <w:t xml:space="preserve"> </w:t>
      </w:r>
      <w:r>
        <w:t>показує, що цей пакет є найбільш оптимальним за співвідношенням «ефект–вартість».</w:t>
      </w:r>
    </w:p>
    <w:p w14:paraId="30DD7652" w14:textId="6A8D598E" w:rsidR="00E9720A" w:rsidRDefault="00E24D7F" w:rsidP="00E24D7F">
      <w:r>
        <w:t>Таким чином, DSS підтверджує, що інвестиції у комбінацію Monitoring+IDS є найбільш обґрунтованими з точки зору управління ризиками.</w:t>
      </w:r>
      <w:r>
        <w:rPr>
          <w:lang w:val="uk-UA"/>
        </w:rPr>
        <w:t xml:space="preserve"> </w:t>
      </w:r>
    </w:p>
    <w:p w14:paraId="2987C251" w14:textId="1CF5C518" w:rsidR="00521FF0" w:rsidRDefault="00E9720A" w:rsidP="007C11DD">
      <w:pPr>
        <w:pStyle w:val="1"/>
      </w:pPr>
      <w:r w:rsidRPr="00E9720A">
        <w:t>Discussion</w:t>
      </w:r>
    </w:p>
    <w:p w14:paraId="14B5D647" w14:textId="77777777" w:rsidR="00E24D7F" w:rsidRDefault="00E24D7F" w:rsidP="00E24D7F">
      <w:pPr>
        <w:ind w:firstLine="0"/>
        <w:rPr>
          <w:lang w:val="ru-RU"/>
        </w:rPr>
      </w:pPr>
      <w:r w:rsidRPr="00E24D7F">
        <w:rPr>
          <w:lang w:val="ru-RU"/>
        </w:rPr>
        <w:t xml:space="preserve">Отримані результати підтверджують, що поєднання машинного навчання, FMEA та DSS забезпечує комплексний підхід до захисту IoT. По-перше, Random Forest у поєднанні з SMOTE продемонстрував майже ідеальне відокремлення класів (ROC-AUC &gt; 0.99), що узгоджується з результатами інших досліджень [6]. </w:t>
      </w:r>
      <w:proofErr w:type="gramStart"/>
      <w:r w:rsidRPr="00E24D7F">
        <w:rPr>
          <w:lang w:val="ru-RU"/>
        </w:rPr>
        <w:t>По-друге</w:t>
      </w:r>
      <w:proofErr w:type="gramEnd"/>
      <w:r w:rsidRPr="00E24D7F">
        <w:rPr>
          <w:lang w:val="ru-RU"/>
        </w:rPr>
        <w:t>, FMEA дозволив кількісно оцінити ризики для кожного пристрою, підкресливши критичність камер і замків. По-третє, DSS показала, що класичні засоби, як-от Firewall, малоефективні, тоді як комбіновані рішення (Monitoring+IDS) можуть знизити ризики наполовину.</w:t>
      </w:r>
    </w:p>
    <w:p w14:paraId="7A9CF2EE" w14:textId="77777777" w:rsidR="00E24D7F" w:rsidRDefault="00E24D7F" w:rsidP="00E24D7F">
      <w:pPr>
        <w:rPr>
          <w:lang w:val="ru-RU"/>
        </w:rPr>
      </w:pPr>
      <w:r w:rsidRPr="00E24D7F">
        <w:rPr>
          <w:lang w:val="ru-RU"/>
        </w:rPr>
        <w:t>Ці висновки мають практичне значення. Наприклад, для розумних будинків камера відеоспостереження є не лише джерелом конфіденційних даних, а й потенційною точкою входу для ботнетів. Якщо власник інвестує лише у Firewall, він фактично витратить кошти без суттєвого зниження ризику. У той час впровадження Monitoring+IDS забезпечує реальне підвищення захищеності, що підтверджує корисність DSS у процесі прийняття рішень.</w:t>
      </w:r>
    </w:p>
    <w:p w14:paraId="01A6C336" w14:textId="021BABDD" w:rsidR="00E9720A" w:rsidRPr="00E9720A" w:rsidRDefault="00E24D7F" w:rsidP="00E24D7F">
      <w:pPr>
        <w:rPr>
          <w:lang w:val="ru-RU"/>
        </w:rPr>
      </w:pPr>
      <w:r w:rsidRPr="00E24D7F">
        <w:rPr>
          <w:lang w:val="ru-RU"/>
        </w:rPr>
        <w:t>Водночас є і обмеження. Використовувався лише піднабір IoT-23, а отже, результати не охоплюють повний спектр атак. Крім того, дослідження зосереджене на Random Forest; використання більш сучасних моделей (наприклад, XGBoost чи нейронних мереж) може дати ще вищі показники. Параметри UC та EC були визначені евристично; у майбутніх дослідженнях їх можна адаптувати через методи нечіткої логіки.</w:t>
      </w:r>
      <w:r w:rsidR="00E9720A" w:rsidRPr="00E9720A">
        <w:rPr>
          <w:lang w:val="ru-RU"/>
        </w:rPr>
        <w:t>Результати показують, що інтеграція машинного навчання та FMEA дозволяє отримати комплексний підхід:</w:t>
      </w:r>
    </w:p>
    <w:p w14:paraId="39B8A2AA" w14:textId="45769603" w:rsidR="00521FF0" w:rsidRDefault="007C11DD" w:rsidP="004C7C10">
      <w:pPr>
        <w:pStyle w:val="1"/>
      </w:pPr>
      <w:r w:rsidRPr="007C11DD">
        <w:t>Conclusion</w:t>
      </w:r>
    </w:p>
    <w:p w14:paraId="5F7562DB" w14:textId="77777777" w:rsidR="00E24D7F" w:rsidRPr="00E24D7F" w:rsidRDefault="00E24D7F" w:rsidP="00E24D7F">
      <w:pPr>
        <w:ind w:firstLine="0"/>
        <w:rPr>
          <w:lang w:val="ru-RU"/>
        </w:rPr>
      </w:pPr>
      <w:r w:rsidRPr="00E24D7F">
        <w:rPr>
          <w:lang w:val="ru-RU"/>
        </w:rPr>
        <w:t>У цій роботі було розроблено інтегровану методику захисту IoT-середовища, що поєднує:</w:t>
      </w:r>
    </w:p>
    <w:p w14:paraId="355E4CF7" w14:textId="77777777" w:rsidR="00E24D7F" w:rsidRPr="00E24D7F" w:rsidRDefault="00E24D7F" w:rsidP="00E24D7F">
      <w:pPr>
        <w:pStyle w:val="BulletedList"/>
      </w:pPr>
      <w:r w:rsidRPr="00E24D7F">
        <w:t>класифікацію мережевого трафіку з використанням Random Forest і SMOTE,</w:t>
      </w:r>
    </w:p>
    <w:p w14:paraId="7DBB7EA9" w14:textId="77777777" w:rsidR="00E24D7F" w:rsidRPr="00E24D7F" w:rsidRDefault="00E24D7F" w:rsidP="00E24D7F">
      <w:pPr>
        <w:pStyle w:val="BulletedList"/>
      </w:pPr>
      <w:r w:rsidRPr="00E24D7F">
        <w:t>кількісну оцінку ризиків за допомогою розширеної методики FMEA,</w:t>
      </w:r>
    </w:p>
    <w:p w14:paraId="1CF71EEB" w14:textId="77777777" w:rsidR="00E24D7F" w:rsidRPr="00E24D7F" w:rsidRDefault="00E24D7F" w:rsidP="00E24D7F">
      <w:pPr>
        <w:pStyle w:val="BulletedList"/>
      </w:pPr>
      <w:r w:rsidRPr="00E24D7F">
        <w:t>оптимізацію рішень через DSS.</w:t>
      </w:r>
    </w:p>
    <w:p w14:paraId="4F69EB39" w14:textId="77777777" w:rsidR="00E24D7F" w:rsidRPr="00E24D7F" w:rsidRDefault="00E24D7F" w:rsidP="00E24D7F">
      <w:pPr>
        <w:rPr>
          <w:lang w:val="ru-RU"/>
        </w:rPr>
      </w:pPr>
      <w:r w:rsidRPr="00E24D7F">
        <w:rPr>
          <w:lang w:val="ru-RU"/>
        </w:rPr>
        <w:t>Отримані результати доводять ефективність підходу: модель показала ROC-AUC &gt; 0.99, PR-AUC &gt; 0.97, тоді як DSS з пакетом Monitoring+IDS дозволила знизити RPN для критичних пристроїв більш ніж на 50%.</w:t>
      </w:r>
    </w:p>
    <w:p w14:paraId="2D71B8FC" w14:textId="77777777" w:rsidR="00E24D7F" w:rsidRPr="00E24D7F" w:rsidRDefault="00E24D7F" w:rsidP="00E24D7F">
      <w:pPr>
        <w:rPr>
          <w:lang w:val="ru-RU"/>
        </w:rPr>
      </w:pPr>
      <w:r w:rsidRPr="00E24D7F">
        <w:rPr>
          <w:lang w:val="ru-RU"/>
        </w:rPr>
        <w:t>Основний внесок роботи полягає в інтеграції різних методів (ML, FMEA, DSS) у єдину систему. Це дозволяє не лише виявляти атаки, а й визначати їхній реальний вплив на користувача та пропонувати оптимальні заходи захисту.</w:t>
      </w:r>
    </w:p>
    <w:p w14:paraId="7ED255C3" w14:textId="77777777" w:rsidR="00E24D7F" w:rsidRPr="00E24D7F" w:rsidRDefault="00E24D7F" w:rsidP="00E24D7F">
      <w:pPr>
        <w:rPr>
          <w:lang w:val="ru-RU"/>
        </w:rPr>
      </w:pPr>
      <w:r w:rsidRPr="00E24D7F">
        <w:rPr>
          <w:lang w:val="ru-RU"/>
        </w:rPr>
        <w:lastRenderedPageBreak/>
        <w:t>Практична цінність полягає в тому, що такий підхід може бути використаний у розумних будинках, офісах і навіть у промислових IoT-системах. Подальші дослідження можуть включати більші підмножини IoT-23, інші ML-моделі та використання нечіткої логіки для точнішого визначення параметрів UC і EC.</w:t>
      </w:r>
    </w:p>
    <w:p w14:paraId="66311F36" w14:textId="77777777" w:rsidR="00E24D7F" w:rsidRPr="00E24D7F" w:rsidRDefault="00E24D7F" w:rsidP="00E24D7F">
      <w:pPr>
        <w:rPr>
          <w:lang w:val="ru-RU"/>
        </w:rPr>
      </w:pPr>
      <w:r w:rsidRPr="00E24D7F">
        <w:rPr>
          <w:lang w:val="ru-RU"/>
        </w:rPr>
        <w:t>Таким чином, робота формує основу для створення адаптивних систем кіберзахисту IoT, що поєднують точність машинного навчання з формалізованими ризик-орієнтованими підходами FMEA та гнучкістю DSS.</w:t>
      </w:r>
    </w:p>
    <w:p w14:paraId="2B7314A1" w14:textId="22AA6959" w:rsidR="00DD4755" w:rsidRDefault="00D36CD3" w:rsidP="00D36CD3">
      <w:pPr>
        <w:pStyle w:val="AcknowledgementsHeading"/>
      </w:pPr>
      <w:r w:rsidRPr="00B07392">
        <w:t>References</w:t>
      </w:r>
    </w:p>
    <w:p w14:paraId="2CED5F0A" w14:textId="58ABE52D" w:rsidR="007C11DD" w:rsidRPr="007C11DD" w:rsidRDefault="007C11DD" w:rsidP="007C11DD">
      <w:pPr>
        <w:pStyle w:val="reference"/>
        <w:rPr>
          <w:lang w:val="fi-FI"/>
        </w:rPr>
      </w:pPr>
      <w:r w:rsidRPr="007C11DD">
        <w:rPr>
          <w:lang w:val="fi-FI"/>
        </w:rPr>
        <w:t>Stratosphere IPS, IoT-23: A labeled dataset with malicious and benign IoT network traffic. https://www.stratosphereips.org/datasets-iot23</w:t>
      </w:r>
    </w:p>
    <w:p w14:paraId="72289803" w14:textId="409853C0" w:rsidR="007C11DD" w:rsidRPr="007C11DD" w:rsidRDefault="007C11DD" w:rsidP="007C11DD">
      <w:pPr>
        <w:pStyle w:val="reference"/>
        <w:rPr>
          <w:lang w:val="fi-FI"/>
        </w:rPr>
      </w:pPr>
      <w:r w:rsidRPr="007C11DD">
        <w:rPr>
          <w:lang w:val="fi-FI"/>
        </w:rPr>
        <w:t>Sicari, S., Rizzardi, A., Grieco, L. A., &amp; Coen-Porisini, A. (2015). Security, privacy and trust in Internet of Things: The road ahead. Computer networks, 76, 146-164.</w:t>
      </w:r>
    </w:p>
    <w:p w14:paraId="6F2179A1" w14:textId="27D7589B" w:rsidR="007C11DD" w:rsidRPr="007C11DD" w:rsidRDefault="007C11DD" w:rsidP="007C11DD">
      <w:pPr>
        <w:pStyle w:val="reference"/>
        <w:rPr>
          <w:lang w:val="fi-FI"/>
        </w:rPr>
      </w:pPr>
      <w:r w:rsidRPr="007C11DD">
        <w:rPr>
          <w:lang w:val="fi-FI"/>
        </w:rPr>
        <w:t>Antonakakis, M., et al. (2017). Understanding the Mirai botnet. USENIX Security Symposium.</w:t>
      </w:r>
    </w:p>
    <w:p w14:paraId="381263B5" w14:textId="45279341" w:rsidR="007C11DD" w:rsidRPr="007C11DD" w:rsidRDefault="007C11DD" w:rsidP="007C11DD">
      <w:pPr>
        <w:pStyle w:val="reference"/>
        <w:rPr>
          <w:lang w:val="fi-FI"/>
        </w:rPr>
      </w:pPr>
      <w:r w:rsidRPr="007C11DD">
        <w:rPr>
          <w:lang w:val="fi-FI"/>
        </w:rPr>
        <w:t>Stamatis, D. H. (2003). Failure Mode and Effect Analysis: FMEA from Theory to Execution. ASQ Quality Press.</w:t>
      </w:r>
    </w:p>
    <w:p w14:paraId="5D9BCF19" w14:textId="396DA699" w:rsidR="007C11DD" w:rsidRPr="007C11DD" w:rsidRDefault="007C11DD" w:rsidP="007C11DD">
      <w:pPr>
        <w:pStyle w:val="reference"/>
        <w:rPr>
          <w:lang w:val="fi-FI"/>
        </w:rPr>
      </w:pPr>
      <w:r w:rsidRPr="007C11DD">
        <w:rPr>
          <w:lang w:val="fi-FI"/>
        </w:rPr>
        <w:t>Buczak, A. L., &amp; Guven, E. (2016). A survey of data mining and machine learning methods for cyber security intrusion detection. IEEE Communications Surveys &amp; Tutorials.</w:t>
      </w:r>
    </w:p>
    <w:p w14:paraId="5FC4A4D6" w14:textId="56B5D537" w:rsidR="007C11DD" w:rsidRPr="007C11DD" w:rsidRDefault="007C11DD" w:rsidP="007C11DD">
      <w:pPr>
        <w:pStyle w:val="reference"/>
        <w:rPr>
          <w:lang w:val="fi-FI"/>
        </w:rPr>
      </w:pPr>
      <w:r w:rsidRPr="007C11DD">
        <w:rPr>
          <w:lang w:val="fi-FI"/>
        </w:rPr>
        <w:t>Chawla, N. V., et al. (2002). SMOTE: Synthetic Minority Over-sampling Technique. Journal of Artificial Intelligence Research.</w:t>
      </w:r>
    </w:p>
    <w:p w14:paraId="6008C636" w14:textId="46F4654E" w:rsidR="007C11DD" w:rsidRPr="007C11DD" w:rsidRDefault="007C11DD" w:rsidP="007C11DD">
      <w:pPr>
        <w:pStyle w:val="reference"/>
        <w:rPr>
          <w:lang w:val="fi-FI"/>
        </w:rPr>
      </w:pPr>
      <w:r w:rsidRPr="007C11DD">
        <w:rPr>
          <w:lang w:val="fi-FI"/>
        </w:rPr>
        <w:t>Liu, H. C., et al. (2019). Failure mode and effect analysis: a literature review. IEEE Access, 7, 21050-21064.</w:t>
      </w:r>
    </w:p>
    <w:p w14:paraId="2D656591" w14:textId="70088367" w:rsidR="007C11DD" w:rsidRPr="007C11DD" w:rsidRDefault="007C11DD" w:rsidP="007C11DD">
      <w:pPr>
        <w:pStyle w:val="reference"/>
        <w:rPr>
          <w:lang w:val="fi-FI"/>
        </w:rPr>
      </w:pPr>
      <w:r w:rsidRPr="007C11DD">
        <w:rPr>
          <w:lang w:val="fi-FI"/>
        </w:rPr>
        <w:t>Rhee, H. S., &amp; Lee, J. H. (2010). FMEA-based approach to risk management in information systems. Computers &amp; Security.</w:t>
      </w:r>
    </w:p>
    <w:p w14:paraId="72AAB812" w14:textId="6A8309E9" w:rsidR="007C11DD" w:rsidRPr="007C11DD" w:rsidRDefault="007C11DD" w:rsidP="007C11DD">
      <w:pPr>
        <w:pStyle w:val="reference"/>
        <w:rPr>
          <w:lang w:val="fi-FI"/>
        </w:rPr>
      </w:pPr>
      <w:r w:rsidRPr="007C11DD">
        <w:rPr>
          <w:lang w:val="fi-FI"/>
        </w:rPr>
        <w:t>Power, D. J. (2002). Decision Support Systems: Concepts and Resources for Managers. Greenwood Publishing.</w:t>
      </w:r>
    </w:p>
    <w:p w14:paraId="1F17222B" w14:textId="415E33F7" w:rsidR="007C11DD" w:rsidRPr="007C11DD" w:rsidRDefault="007C11DD" w:rsidP="007C11DD">
      <w:pPr>
        <w:pStyle w:val="reference"/>
        <w:rPr>
          <w:lang w:val="fi-FI"/>
        </w:rPr>
      </w:pPr>
      <w:r w:rsidRPr="007C11DD">
        <w:rPr>
          <w:lang w:val="fi-FI"/>
        </w:rPr>
        <w:t>Breiman, L. (2001). Random forests. Machine learning, 45(1), 5-32.</w:t>
      </w:r>
    </w:p>
    <w:p w14:paraId="04AF4283" w14:textId="47E4EF0F" w:rsidR="00DD4755" w:rsidRPr="000649C3" w:rsidRDefault="007C11DD" w:rsidP="007C11DD">
      <w:pPr>
        <w:pStyle w:val="reference"/>
      </w:pPr>
      <w:r w:rsidRPr="007C11DD">
        <w:rPr>
          <w:lang w:val="fi-FI"/>
        </w:rPr>
        <w:t>Davis, J., &amp; Goadrich, M. (2006). The relationship between Precision-Recall and ROC curves. ICML.</w:t>
      </w:r>
      <w:r w:rsidR="00DD4755" w:rsidRPr="004A7F5B">
        <w:rPr>
          <w:lang w:val="fi-FI"/>
        </w:rPr>
        <w:t xml:space="preserve">Wang, Xin, Tapani Ahonen, and Jari Nurmi. </w:t>
      </w:r>
      <w:r w:rsidR="00DD4755" w:rsidRPr="000649C3">
        <w:t xml:space="preserve">"Applying CDMA technique to network-on-chip." IEEE transactions on very </w:t>
      </w:r>
      <w:proofErr w:type="gramStart"/>
      <w:r w:rsidR="00DD4755" w:rsidRPr="000649C3">
        <w:t>large scale</w:t>
      </w:r>
      <w:proofErr w:type="gramEnd"/>
      <w:r w:rsidR="00DD4755" w:rsidRPr="000649C3">
        <w:t xml:space="preserve"> integration (VLSI) systems 15.10 (2007): 1091-1100.</w:t>
      </w:r>
    </w:p>
    <w:sectPr w:rsidR="00DD4755" w:rsidRPr="000649C3" w:rsidSect="001056C0">
      <w:pgSz w:w="11900" w:h="16840" w:code="9"/>
      <w:pgMar w:top="1247" w:right="1418" w:bottom="1191" w:left="153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6C4040" w14:textId="77777777" w:rsidR="00AF0E20" w:rsidRDefault="00AF0E20" w:rsidP="004075B3">
      <w:r>
        <w:separator/>
      </w:r>
    </w:p>
  </w:endnote>
  <w:endnote w:type="continuationSeparator" w:id="0">
    <w:p w14:paraId="6455F264" w14:textId="77777777" w:rsidR="00AF0E20" w:rsidRDefault="00AF0E20" w:rsidP="004075B3">
      <w:r>
        <w:continuationSeparator/>
      </w:r>
    </w:p>
  </w:endnote>
  <w:endnote w:type="continuationNotice" w:id="1">
    <w:p w14:paraId="6323D4BC" w14:textId="77777777" w:rsidR="00AF0E20" w:rsidRDefault="00AF0E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LibertinusSans">
    <w:altName w:val="Cambria"/>
    <w:panose1 w:val="00000000000000000000"/>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tinus Serif">
    <w:altName w:val="Cambria"/>
    <w:panose1 w:val="00000000000000000000"/>
    <w:charset w:val="00"/>
    <w:family w:val="modern"/>
    <w:notTrueType/>
    <w:pitch w:val="variable"/>
    <w:sig w:usb0="E0000AFF" w:usb1="0200E5FB" w:usb2="01000020" w:usb3="00000000" w:csb0="000001BF" w:csb1="00000000"/>
  </w:font>
  <w:font w:name="Libertinus Sans">
    <w:altName w:val="Calibri"/>
    <w:panose1 w:val="00000000000000000000"/>
    <w:charset w:val="00"/>
    <w:family w:val="modern"/>
    <w:notTrueType/>
    <w:pitch w:val="variable"/>
    <w:sig w:usb0="E0000AFF" w:usb1="0200E5FB" w:usb2="01000020" w:usb3="00000000" w:csb0="000001BF" w:csb1="00000000"/>
  </w:font>
  <w:font w:name="LibertinusSerif">
    <w:altName w:val="Cambria"/>
    <w:panose1 w:val="00000000000000000000"/>
    <w:charset w:val="00"/>
    <w:family w:val="auto"/>
    <w:notTrueType/>
    <w:pitch w:val="variable"/>
    <w:sig w:usb0="E0000AFF" w:usb1="0200E5FB" w:usb2="01000020" w:usb3="00000000" w:csb0="000001B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embedRegular r:id="rId1" w:fontKey="{5323271A-A3DA-4F8D-91CE-F880A5D78A5A}"/>
    <w:embedBold r:id="rId2" w:fontKey="{F8417ED1-31A7-4B9C-8450-CD1D9672599E}"/>
    <w:embedItalic r:id="rId3" w:fontKey="{C39EF1B1-6C60-4E97-87BF-A13D71153994}"/>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8798B3" w14:textId="77777777" w:rsidR="00AF0E20" w:rsidRDefault="00AF0E20" w:rsidP="00573E99">
      <w:pPr>
        <w:ind w:firstLine="0"/>
      </w:pPr>
      <w:r>
        <w:separator/>
      </w:r>
    </w:p>
  </w:footnote>
  <w:footnote w:type="continuationSeparator" w:id="0">
    <w:p w14:paraId="1C845E41" w14:textId="77777777" w:rsidR="00AF0E20" w:rsidRDefault="00AF0E20" w:rsidP="004075B3">
      <w:r>
        <w:continuationSeparator/>
      </w:r>
    </w:p>
  </w:footnote>
  <w:footnote w:type="continuationNotice" w:id="1">
    <w:p w14:paraId="0A5ED058" w14:textId="77777777" w:rsidR="00AF0E20" w:rsidRDefault="00AF0E20"/>
  </w:footnote>
  <w:footnote w:id="2">
    <w:p w14:paraId="378C8208" w14:textId="269BF66E" w:rsidR="009C34AA" w:rsidRPr="00A455C5" w:rsidRDefault="00A455C5">
      <w:pPr>
        <w:pStyle w:val="a4"/>
        <w:rPr>
          <w:i/>
          <w:lang w:val="uk-UA"/>
        </w:rPr>
      </w:pPr>
      <w:r w:rsidRPr="00A455C5">
        <w:rPr>
          <w:i/>
        </w:rPr>
        <w:t>Information Technology and Implementation (IT&amp;I-202</w:t>
      </w:r>
      <w:r>
        <w:rPr>
          <w:i/>
          <w:lang w:val="uk-UA"/>
        </w:rPr>
        <w:t>4</w:t>
      </w:r>
      <w:r w:rsidRPr="00A455C5">
        <w:rPr>
          <w:i/>
        </w:rPr>
        <w:t>), November 20-21, 202</w:t>
      </w:r>
      <w:r>
        <w:rPr>
          <w:i/>
          <w:lang w:val="uk-UA"/>
        </w:rPr>
        <w:t>4</w:t>
      </w:r>
      <w:r w:rsidRPr="00A455C5">
        <w:rPr>
          <w:i/>
        </w:rPr>
        <w:t>, Kyiv, Ukraine</w:t>
      </w:r>
    </w:p>
  </w:footnote>
  <w:footnote w:id="3">
    <w:p w14:paraId="5BDABF54" w14:textId="469A8A18" w:rsidR="00615F26" w:rsidRPr="00615F26" w:rsidRDefault="00615F26" w:rsidP="00615F26">
      <w:pPr>
        <w:pStyle w:val="a4"/>
      </w:pPr>
      <w:r w:rsidRPr="00615F26">
        <w:rPr>
          <w:vertAlign w:val="superscript"/>
        </w:rPr>
        <w:t>∗</w:t>
      </w:r>
      <w:r>
        <w:rPr>
          <w:vertAlign w:val="superscript"/>
        </w:rPr>
        <w:t xml:space="preserve"> </w:t>
      </w:r>
      <w:r w:rsidRPr="00615F26">
        <w:t>Corresponding author.</w:t>
      </w:r>
    </w:p>
    <w:p w14:paraId="0056F76C" w14:textId="60E9383F" w:rsidR="00615F26" w:rsidRPr="00615F26" w:rsidRDefault="00615F26" w:rsidP="00615F26">
      <w:pPr>
        <w:pStyle w:val="a4"/>
      </w:pPr>
      <w:r w:rsidRPr="00615F26">
        <w:rPr>
          <w:vertAlign w:val="superscript"/>
        </w:rPr>
        <w:t>†</w:t>
      </w:r>
      <w:r>
        <w:rPr>
          <w:vertAlign w:val="superscript"/>
        </w:rPr>
        <w:t xml:space="preserve"> </w:t>
      </w:r>
      <w:r w:rsidRPr="00615F26">
        <w:t>These authors contributed equally.</w:t>
      </w:r>
    </w:p>
    <w:p w14:paraId="4F9B1B29" w14:textId="67A99392" w:rsidR="00280109" w:rsidRPr="00D91BB5" w:rsidRDefault="00000000" w:rsidP="006D7B61">
      <w:pPr>
        <w:pStyle w:val="a4"/>
      </w:pPr>
      <w:r>
        <w:rPr>
          <w:noProof/>
        </w:rPr>
        <w:pict w14:anchorId="248F080D">
          <v:shape id="_x0000_i1027" type="#_x0000_t75" alt="A picture containing sketch, black, black and white, diagram&#10;&#10;&#10;&#10;&#10;&#10;&#10;&#10;&#10;&#10;&#10;&#10;&#10;&#10;&#10;&#10;&#10;&#10;&#10;&#10;Description automatically generated" style="width:8.65pt;height:8.65pt;visibility:visible;mso-wrap-style:square;mso-width-percent:0;mso-height-percent:0;mso-width-percent:0;mso-height-percent:0">
            <v:imagedata r:id="rId1" o:title="A picture containing sketch, black, black and white, diagram&#10;&#10;&#10;&#10;&#10;&#10;&#10;&#10;&#10;&#10;&#10;&#10;&#10;&#10;&#10;&#10;&#10;&#10;&#10;&#10;Description automatically generated"/>
          </v:shape>
        </w:pict>
      </w:r>
      <w:r w:rsidR="003706CE">
        <w:t xml:space="preserve"> </w:t>
      </w:r>
      <w:r w:rsidR="0059614E" w:rsidRPr="0059614E">
        <w:rPr>
          <w:rStyle w:val="aa"/>
        </w:rPr>
        <w:t>aleksandr.ometov@tuni.fi</w:t>
      </w:r>
      <w:r w:rsidR="0059614E" w:rsidRPr="0059614E">
        <w:rPr>
          <w:color w:val="7F7F7F"/>
        </w:rPr>
        <w:t xml:space="preserve"> </w:t>
      </w:r>
      <w:r w:rsidR="00280109" w:rsidRPr="00D91BB5">
        <w:t xml:space="preserve">(A. </w:t>
      </w:r>
      <w:r w:rsidR="003706CE">
        <w:t>Ometov</w:t>
      </w:r>
      <w:r w:rsidR="00280109" w:rsidRPr="00D45DC0">
        <w:rPr>
          <w:rStyle w:val="aa"/>
        </w:rPr>
        <w:t xml:space="preserve">); </w:t>
      </w:r>
      <w:hyperlink r:id="rId2" w:history="1">
        <w:r w:rsidR="005963C9" w:rsidRPr="005963C9">
          <w:rPr>
            <w:rStyle w:val="aa"/>
          </w:rPr>
          <w:t>t.princesales@utwente.nl</w:t>
        </w:r>
      </w:hyperlink>
      <w:r w:rsidR="00A74053" w:rsidRPr="00D91BB5">
        <w:t xml:space="preserve"> </w:t>
      </w:r>
      <w:r w:rsidR="005963C9" w:rsidRPr="00D91BB5">
        <w:t>(</w:t>
      </w:r>
      <w:r w:rsidR="005963C9">
        <w:t>T</w:t>
      </w:r>
      <w:r w:rsidR="005963C9" w:rsidRPr="00D91BB5">
        <w:t>.</w:t>
      </w:r>
      <w:r w:rsidR="005963C9">
        <w:t xml:space="preserve"> P.</w:t>
      </w:r>
      <w:r w:rsidR="005963C9" w:rsidRPr="00D91BB5">
        <w:t xml:space="preserve"> </w:t>
      </w:r>
      <w:r w:rsidR="005963C9">
        <w:t>Sales</w:t>
      </w:r>
      <w:r w:rsidR="005963C9" w:rsidRPr="00D91BB5">
        <w:t>)</w:t>
      </w:r>
      <w:r w:rsidR="00615F26">
        <w:t xml:space="preserve">; </w:t>
      </w:r>
      <w:hyperlink r:id="rId3" w:history="1">
        <w:r w:rsidR="00521FF0" w:rsidRPr="008D3191">
          <w:rPr>
            <w:rStyle w:val="aa"/>
          </w:rPr>
          <w:t>manfred.jeusfeld@acm.org</w:t>
        </w:r>
      </w:hyperlink>
      <w:r w:rsidR="00615F26" w:rsidRPr="00D91BB5">
        <w:t xml:space="preserve"> (</w:t>
      </w:r>
      <w:r w:rsidR="00615F26">
        <w:t>M</w:t>
      </w:r>
      <w:r w:rsidR="00615F26" w:rsidRPr="00D91BB5">
        <w:t>.</w:t>
      </w:r>
      <w:r w:rsidR="00615F26">
        <w:t xml:space="preserve"> Jeusfeld</w:t>
      </w:r>
      <w:r w:rsidR="00615F26" w:rsidRPr="00D91BB5">
        <w:t>)</w:t>
      </w:r>
      <w:r w:rsidR="00280109" w:rsidRPr="00D91BB5">
        <w:t xml:space="preserve"> </w:t>
      </w:r>
    </w:p>
    <w:p w14:paraId="69E80912" w14:textId="4A488057" w:rsidR="00280109" w:rsidRPr="00734587" w:rsidRDefault="003706CE" w:rsidP="006D7B61">
      <w:pPr>
        <w:pStyle w:val="a4"/>
      </w:pPr>
      <w:r w:rsidRPr="003706CE">
        <w:fldChar w:fldCharType="begin"/>
      </w:r>
      <w:r w:rsidR="005772B6">
        <w:instrText xml:space="preserve"> INCLUDEPICTURE "C:\\var\\folders\\pm\\nkmptnns2j1dt9ldrfrwln1mtkp_kv\\T\\com.microsoft.Word\\WebArchiveCopyPasteTempFiles\\orcid-icon-2048x2048-aymga7ag.png" \* MERGEFORMAT </w:instrText>
      </w:r>
      <w:r w:rsidRPr="003706CE">
        <w:fldChar w:fldCharType="separate"/>
      </w:r>
      <w:r w:rsidRPr="006D7B61">
        <w:rPr>
          <w:noProof/>
        </w:rPr>
        <w:drawing>
          <wp:inline distT="0" distB="0" distL="0" distR="0" wp14:anchorId="6DFFCB3D" wp14:editId="7D2C11A4">
            <wp:extent cx="120650" cy="120650"/>
            <wp:effectExtent l="0" t="0" r="6350" b="6350"/>
            <wp:docPr id="12" name="Picture 12" descr="A white letter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letter on a black background&#10;&#10;Description automatically generated with low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0539" cy="170539"/>
                    </a:xfrm>
                    <a:prstGeom prst="rect">
                      <a:avLst/>
                    </a:prstGeom>
                    <a:noFill/>
                    <a:ln>
                      <a:noFill/>
                    </a:ln>
                  </pic:spPr>
                </pic:pic>
              </a:graphicData>
            </a:graphic>
          </wp:inline>
        </w:drawing>
      </w:r>
      <w:r w:rsidRPr="003706CE">
        <w:fldChar w:fldCharType="end"/>
      </w:r>
      <w:r>
        <w:t xml:space="preserve"> </w:t>
      </w:r>
      <w:hyperlink r:id="rId5" w:history="1">
        <w:r w:rsidR="0059614E">
          <w:rPr>
            <w:rStyle w:val="aa"/>
          </w:rPr>
          <w:t>0000-0003-3412-1639</w:t>
        </w:r>
      </w:hyperlink>
      <w:r w:rsidR="0059614E" w:rsidRPr="00D91BB5">
        <w:t xml:space="preserve"> </w:t>
      </w:r>
      <w:r w:rsidR="00280109" w:rsidRPr="00D91BB5">
        <w:t xml:space="preserve">(A. </w:t>
      </w:r>
      <w:r w:rsidR="00A74053">
        <w:t>Ometov</w:t>
      </w:r>
      <w:r w:rsidR="00280109" w:rsidRPr="00D91BB5">
        <w:t>)</w:t>
      </w:r>
      <w:r w:rsidR="00615F26" w:rsidRPr="00D91BB5">
        <w:t xml:space="preserve">; </w:t>
      </w:r>
      <w:hyperlink r:id="rId6" w:history="1">
        <w:r w:rsidR="00615F26">
          <w:rPr>
            <w:rStyle w:val="aa"/>
          </w:rPr>
          <w:t>0000-0002-5385-5761</w:t>
        </w:r>
      </w:hyperlink>
      <w:r w:rsidR="00615F26" w:rsidRPr="00D91BB5">
        <w:t xml:space="preserve"> (</w:t>
      </w:r>
      <w:r w:rsidR="00615F26">
        <w:t>T</w:t>
      </w:r>
      <w:r w:rsidR="00615F26" w:rsidRPr="00D91BB5">
        <w:t>.</w:t>
      </w:r>
      <w:r w:rsidR="00615F26">
        <w:t xml:space="preserve"> P.</w:t>
      </w:r>
      <w:r w:rsidR="00615F26" w:rsidRPr="00D91BB5">
        <w:t xml:space="preserve"> </w:t>
      </w:r>
      <w:r w:rsidR="00615F26">
        <w:t>Sales</w:t>
      </w:r>
      <w:r w:rsidR="00615F26" w:rsidRPr="00D91BB5">
        <w:t>)</w:t>
      </w:r>
      <w:r w:rsidR="00280109" w:rsidRPr="00D91BB5">
        <w:t xml:space="preserve">; </w:t>
      </w:r>
      <w:hyperlink r:id="rId7" w:history="1">
        <w:r w:rsidR="005963C9" w:rsidRPr="005963C9">
          <w:rPr>
            <w:rStyle w:val="aa"/>
          </w:rPr>
          <w:t>0000-0002-9421-8566</w:t>
        </w:r>
      </w:hyperlink>
      <w:r w:rsidR="00280109" w:rsidRPr="00D91BB5">
        <w:t xml:space="preserve"> (</w:t>
      </w:r>
      <w:r w:rsidR="00A74053">
        <w:t>M</w:t>
      </w:r>
      <w:r w:rsidR="00A74053" w:rsidRPr="00D91BB5">
        <w:t>.</w:t>
      </w:r>
      <w:r w:rsidR="00A74053">
        <w:t xml:space="preserve"> </w:t>
      </w:r>
      <w:r w:rsidR="005963C9">
        <w:t>Jeusfeld</w:t>
      </w:r>
      <w:r w:rsidR="00280109" w:rsidRPr="00D91BB5">
        <w:t>)</w:t>
      </w:r>
    </w:p>
    <w:tbl>
      <w:tblPr>
        <w:tblStyle w:val="a7"/>
        <w:tblW w:w="847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621"/>
      </w:tblGrid>
      <w:tr w:rsidR="00734587" w:rsidRPr="00734587" w14:paraId="094A2187" w14:textId="77777777" w:rsidTr="00195EE7">
        <w:trPr>
          <w:trHeight w:val="89"/>
        </w:trPr>
        <w:tc>
          <w:tcPr>
            <w:tcW w:w="851" w:type="dxa"/>
          </w:tcPr>
          <w:p w14:paraId="05B0F8CB" w14:textId="77777777" w:rsidR="00280109" w:rsidRPr="00734587" w:rsidRDefault="00280109" w:rsidP="002D1B64">
            <w:pPr>
              <w:pStyle w:val="a4"/>
            </w:pPr>
            <w:r w:rsidRPr="00734587">
              <w:rPr>
                <w:noProof/>
                <w:lang w:eastAsia="en-US"/>
              </w:rPr>
              <w:drawing>
                <wp:inline distT="0" distB="0" distL="0" distR="0" wp14:anchorId="38F421F0" wp14:editId="08C6C14B">
                  <wp:extent cx="465719" cy="164060"/>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by.pdf"/>
                          <pic:cNvPicPr/>
                        </pic:nvPicPr>
                        <pic:blipFill>
                          <a:blip r:embed="rId8">
                            <a:extLst>
                              <a:ext uri="{28A0092B-C50C-407E-A947-70E740481C1C}">
                                <a14:useLocalDpi xmlns:a14="http://schemas.microsoft.com/office/drawing/2010/main" val="0"/>
                              </a:ext>
                            </a:extLst>
                          </a:blip>
                          <a:stretch>
                            <a:fillRect/>
                          </a:stretch>
                        </pic:blipFill>
                        <pic:spPr>
                          <a:xfrm>
                            <a:off x="0" y="0"/>
                            <a:ext cx="510679" cy="179898"/>
                          </a:xfrm>
                          <a:prstGeom prst="rect">
                            <a:avLst/>
                          </a:prstGeom>
                        </pic:spPr>
                      </pic:pic>
                    </a:graphicData>
                  </a:graphic>
                </wp:inline>
              </w:drawing>
            </w:r>
          </w:p>
        </w:tc>
        <w:tc>
          <w:tcPr>
            <w:tcW w:w="7621" w:type="dxa"/>
            <w:vAlign w:val="center"/>
          </w:tcPr>
          <w:p w14:paraId="714543E2" w14:textId="2CAE5662" w:rsidR="00280109" w:rsidRPr="00195EE7" w:rsidRDefault="005548CE" w:rsidP="00195EE7">
            <w:pPr>
              <w:pStyle w:val="Copyrightmessage"/>
            </w:pPr>
            <w:r w:rsidRPr="00195EE7">
              <w:t>© 202</w:t>
            </w:r>
            <w:r w:rsidR="00A455C5">
              <w:rPr>
                <w:lang w:val="uk-UA"/>
              </w:rPr>
              <w:t>4</w:t>
            </w:r>
            <w:r w:rsidRPr="00195EE7">
              <w:t xml:space="preserve"> Copyright for this paper by its authors.</w:t>
            </w:r>
            <w:r w:rsidR="00690F77" w:rsidRPr="00195EE7">
              <w:t xml:space="preserve"> </w:t>
            </w:r>
            <w:r w:rsidRPr="00195EE7">
              <w:t xml:space="preserve">Use permitted under Creative Commons License Attribution 4.0 International (CC BY 4.0). </w:t>
            </w:r>
          </w:p>
        </w:tc>
      </w:tr>
    </w:tbl>
    <w:p w14:paraId="1D2299E2" w14:textId="77777777" w:rsidR="009A31BD" w:rsidRPr="00734587" w:rsidRDefault="009A31BD" w:rsidP="002D1B64">
      <w:pPr>
        <w:pStyle w:val="a4"/>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78" type="#_x0000_t75" alt="A picture containing sketch, black, black and white, diagram&#10;&#10;&#10;&#10;&#10;&#10;&#10;&#10;&#10;&#10;&#10;&#10;&#10;&#10;&#10;&#10;&#10;&#10;&#10;&#10;Description automatically generated" style="width:126.65pt;height:124.05pt;visibility:visible;mso-wrap-style:square" o:bullet="t">
        <v:imagedata r:id="rId1" o:title="A picture containing sketch, black, black and white, diagram&#10;&#10;&#10;&#10;&#10;&#10;&#10;&#10;&#10;&#10;&#10;&#10;&#10;&#10;&#10;&#10;&#10;&#10;&#10;&#10;Description automatically generated"/>
      </v:shape>
    </w:pict>
  </w:numPicBullet>
  <w:abstractNum w:abstractNumId="0" w15:restartNumberingAfterBreak="0">
    <w:nsid w:val="FFFFFF7C"/>
    <w:multiLevelType w:val="singleLevel"/>
    <w:tmpl w:val="F4DE6BD0"/>
    <w:lvl w:ilvl="0">
      <w:start w:val="1"/>
      <w:numFmt w:val="decimal"/>
      <w:lvlText w:val="%1."/>
      <w:lvlJc w:val="left"/>
      <w:pPr>
        <w:tabs>
          <w:tab w:val="num" w:pos="7162"/>
        </w:tabs>
        <w:ind w:left="7162" w:hanging="360"/>
      </w:pPr>
    </w:lvl>
  </w:abstractNum>
  <w:abstractNum w:abstractNumId="1" w15:restartNumberingAfterBreak="0">
    <w:nsid w:val="FFFFFF7D"/>
    <w:multiLevelType w:val="singleLevel"/>
    <w:tmpl w:val="4AEA4D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3E04F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2B0EC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B2861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A7E69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48F49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FF20A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D3EEE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E82E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67B95"/>
    <w:multiLevelType w:val="hybridMultilevel"/>
    <w:tmpl w:val="030C338A"/>
    <w:lvl w:ilvl="0" w:tplc="91341F9A">
      <w:start w:val="1"/>
      <w:numFmt w:val="decimal"/>
      <w:pStyle w:val="Numberedlist"/>
      <w:lvlText w:val="%1."/>
      <w:lvlJc w:val="left"/>
      <w:pPr>
        <w:ind w:left="680" w:hanging="396"/>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1" w15:restartNumberingAfterBreak="0">
    <w:nsid w:val="05A774CB"/>
    <w:multiLevelType w:val="multilevel"/>
    <w:tmpl w:val="7354D142"/>
    <w:numStyleLink w:val="111111"/>
  </w:abstractNum>
  <w:abstractNum w:abstractNumId="12" w15:restartNumberingAfterBreak="0">
    <w:nsid w:val="05C47042"/>
    <w:multiLevelType w:val="multilevel"/>
    <w:tmpl w:val="061E1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86F3F21"/>
    <w:multiLevelType w:val="multilevel"/>
    <w:tmpl w:val="7354D142"/>
    <w:numStyleLink w:val="111111"/>
  </w:abstractNum>
  <w:abstractNum w:abstractNumId="14" w15:restartNumberingAfterBreak="0">
    <w:nsid w:val="0AB60B25"/>
    <w:multiLevelType w:val="multilevel"/>
    <w:tmpl w:val="9758AD48"/>
    <w:styleLink w:val="Universitiesnumberedlist"/>
    <w:lvl w:ilvl="0">
      <w:start w:val="1"/>
      <w:numFmt w:val="lowerLetter"/>
      <w:lvlText w:val="%1"/>
      <w:lvlJc w:val="left"/>
      <w:pPr>
        <w:ind w:left="360" w:hanging="360"/>
      </w:pPr>
      <w:rPr>
        <w:rFonts w:ascii="Times New Roman" w:hAnsi="Times New Roman"/>
        <w:i/>
        <w:sz w:val="16"/>
        <w:u w:val="none"/>
        <w:vertAlign w:val="superscrip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1103DB6"/>
    <w:multiLevelType w:val="hybridMultilevel"/>
    <w:tmpl w:val="C35427FC"/>
    <w:lvl w:ilvl="0" w:tplc="5DECAC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7607C8A"/>
    <w:multiLevelType w:val="multilevel"/>
    <w:tmpl w:val="9758AD48"/>
    <w:numStyleLink w:val="Universitiesnumberedlist"/>
  </w:abstractNum>
  <w:abstractNum w:abstractNumId="17" w15:restartNumberingAfterBreak="0">
    <w:nsid w:val="1E1414DE"/>
    <w:multiLevelType w:val="multilevel"/>
    <w:tmpl w:val="8FEE34F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F545F4"/>
    <w:multiLevelType w:val="multilevel"/>
    <w:tmpl w:val="7354D142"/>
    <w:numStyleLink w:val="111111"/>
  </w:abstractNum>
  <w:abstractNum w:abstractNumId="19" w15:restartNumberingAfterBreak="0">
    <w:nsid w:val="293A4AE7"/>
    <w:multiLevelType w:val="multilevel"/>
    <w:tmpl w:val="C1BA88DA"/>
    <w:styleLink w:val="CurrentList2"/>
    <w:lvl w:ilvl="0">
      <w:start w:val="1"/>
      <w:numFmt w:val="decimal"/>
      <w:lvlText w:val="%1."/>
      <w:lvlJc w:val="left"/>
      <w:pPr>
        <w:ind w:left="720" w:hanging="360"/>
      </w:pPr>
      <w:rPr>
        <w:rFonts w:ascii="LibertinusSans" w:hAnsi="LibertinusSan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27663A"/>
    <w:multiLevelType w:val="multilevel"/>
    <w:tmpl w:val="7354D14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F56BB9"/>
    <w:multiLevelType w:val="multilevel"/>
    <w:tmpl w:val="9758AD48"/>
    <w:numStyleLink w:val="Universitiesnumberedlist"/>
  </w:abstractNum>
  <w:abstractNum w:abstractNumId="22" w15:restartNumberingAfterBreak="0">
    <w:nsid w:val="3EE52556"/>
    <w:multiLevelType w:val="hybridMultilevel"/>
    <w:tmpl w:val="37681D5E"/>
    <w:lvl w:ilvl="0" w:tplc="627A5A38">
      <w:start w:val="1"/>
      <w:numFmt w:val="bullet"/>
      <w:pStyle w:val="BulletedList"/>
      <w:lvlText w:val=""/>
      <w:lvlJc w:val="left"/>
      <w:pPr>
        <w:ind w:left="680" w:hanging="396"/>
      </w:pPr>
      <w:rPr>
        <w:rFonts w:ascii="Symbol" w:hAnsi="Symbol"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3" w15:restartNumberingAfterBreak="0">
    <w:nsid w:val="414124E0"/>
    <w:multiLevelType w:val="multilevel"/>
    <w:tmpl w:val="3B56D1D0"/>
    <w:styleLink w:val="CurrentList4"/>
    <w:lvl w:ilvl="0">
      <w:start w:val="1"/>
      <w:numFmt w:val="bullet"/>
      <w:lvlText w:val=""/>
      <w:lvlJc w:val="left"/>
      <w:pPr>
        <w:ind w:left="1004" w:hanging="360"/>
      </w:pPr>
      <w:rPr>
        <w:rFonts w:ascii="Symbol" w:hAnsi="Symbol" w:hint="default"/>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4" w15:restartNumberingAfterBreak="0">
    <w:nsid w:val="441E71DF"/>
    <w:multiLevelType w:val="multilevel"/>
    <w:tmpl w:val="B4386AE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CE4849"/>
    <w:multiLevelType w:val="multilevel"/>
    <w:tmpl w:val="B4AA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7B30EC"/>
    <w:multiLevelType w:val="multilevel"/>
    <w:tmpl w:val="B3AA1732"/>
    <w:lvl w:ilvl="0">
      <w:start w:val="1"/>
      <w:numFmt w:val="decimal"/>
      <w:pStyle w:val="1"/>
      <w:suff w:val="space"/>
      <w:lvlText w:val="%1."/>
      <w:lvlJc w:val="left"/>
      <w:pPr>
        <w:ind w:left="357" w:hanging="357"/>
      </w:pPr>
      <w:rPr>
        <w:rFonts w:hint="default"/>
      </w:rPr>
    </w:lvl>
    <w:lvl w:ilvl="1">
      <w:start w:val="1"/>
      <w:numFmt w:val="decimal"/>
      <w:pStyle w:val="2"/>
      <w:suff w:val="space"/>
      <w:lvlText w:val="%1.%2."/>
      <w:lvlJc w:val="left"/>
      <w:pPr>
        <w:ind w:left="792" w:hanging="792"/>
      </w:pPr>
      <w:rPr>
        <w:rFonts w:hint="default"/>
      </w:rPr>
    </w:lvl>
    <w:lvl w:ilvl="2">
      <w:start w:val="1"/>
      <w:numFmt w:val="decimal"/>
      <w:pStyle w:val="3"/>
      <w:suff w:val="space"/>
      <w:lvlText w:val="%1.%2.%3."/>
      <w:lvlJc w:val="left"/>
      <w:pPr>
        <w:ind w:left="1224" w:hanging="1224"/>
      </w:pPr>
      <w:rPr>
        <w:rFonts w:hint="default"/>
      </w:rPr>
    </w:lvl>
    <w:lvl w:ilvl="3">
      <w:start w:val="1"/>
      <w:numFmt w:val="decimal"/>
      <w:pStyle w:val="4"/>
      <w:suff w:val="space"/>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27" w15:restartNumberingAfterBreak="0">
    <w:nsid w:val="4E566F7D"/>
    <w:multiLevelType w:val="hybridMultilevel"/>
    <w:tmpl w:val="211A2EA4"/>
    <w:lvl w:ilvl="0" w:tplc="15E2C664">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037208F"/>
    <w:multiLevelType w:val="hybridMultilevel"/>
    <w:tmpl w:val="9BEAE6C8"/>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9" w15:restartNumberingAfterBreak="0">
    <w:nsid w:val="521C500B"/>
    <w:multiLevelType w:val="multilevel"/>
    <w:tmpl w:val="FA22B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AA030D"/>
    <w:multiLevelType w:val="multilevel"/>
    <w:tmpl w:val="061E1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5AB49E8"/>
    <w:multiLevelType w:val="multilevel"/>
    <w:tmpl w:val="0809001D"/>
    <w:styleLink w:val="CurrentList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A4E3949"/>
    <w:multiLevelType w:val="multilevel"/>
    <w:tmpl w:val="D250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D1115C"/>
    <w:multiLevelType w:val="hybridMultilevel"/>
    <w:tmpl w:val="8F5C5078"/>
    <w:lvl w:ilvl="0" w:tplc="CF84BAEC">
      <w:start w:val="1"/>
      <w:numFmt w:val="decimal"/>
      <w:lvlText w:val="%1."/>
      <w:lvlJc w:val="left"/>
      <w:pPr>
        <w:ind w:left="1884" w:hanging="160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4" w15:restartNumberingAfterBreak="0">
    <w:nsid w:val="6A2610BB"/>
    <w:multiLevelType w:val="multilevel"/>
    <w:tmpl w:val="3B56D1D0"/>
    <w:styleLink w:val="CurrentList3"/>
    <w:lvl w:ilvl="0">
      <w:start w:val="1"/>
      <w:numFmt w:val="bullet"/>
      <w:lvlText w:val=""/>
      <w:lvlJc w:val="left"/>
      <w:pPr>
        <w:ind w:left="1004" w:hanging="360"/>
      </w:pPr>
      <w:rPr>
        <w:rFonts w:ascii="Symbol" w:hAnsi="Symbol" w:hint="default"/>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5" w15:restartNumberingAfterBreak="0">
    <w:nsid w:val="6DDD10F5"/>
    <w:multiLevelType w:val="hybridMultilevel"/>
    <w:tmpl w:val="7FF0A3A0"/>
    <w:lvl w:ilvl="0" w:tplc="182C93AA">
      <w:start w:val="1"/>
      <w:numFmt w:val="upperLetter"/>
      <w:pStyle w:val="Appendix"/>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9215A6"/>
    <w:multiLevelType w:val="hybridMultilevel"/>
    <w:tmpl w:val="B262048A"/>
    <w:lvl w:ilvl="0" w:tplc="9796EF86">
      <w:start w:val="1"/>
      <w:numFmt w:val="decimal"/>
      <w:pStyle w:val="referen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0E261F7"/>
    <w:multiLevelType w:val="multilevel"/>
    <w:tmpl w:val="02EEB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B10B7C"/>
    <w:multiLevelType w:val="multilevel"/>
    <w:tmpl w:val="7354D142"/>
    <w:numStyleLink w:val="111111"/>
  </w:abstractNum>
  <w:abstractNum w:abstractNumId="39" w15:restartNumberingAfterBreak="0">
    <w:nsid w:val="773B61EB"/>
    <w:multiLevelType w:val="multilevel"/>
    <w:tmpl w:val="C1BA88DA"/>
    <w:styleLink w:val="CurrentList1"/>
    <w:lvl w:ilvl="0">
      <w:start w:val="1"/>
      <w:numFmt w:val="decimal"/>
      <w:lvlText w:val="%1."/>
      <w:lvlJc w:val="left"/>
      <w:pPr>
        <w:ind w:left="720" w:hanging="360"/>
      </w:pPr>
      <w:rPr>
        <w:rFonts w:ascii="LibertinusSans" w:hAnsi="LibertinusSan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46030136">
    <w:abstractNumId w:val="28"/>
  </w:num>
  <w:num w:numId="2" w16cid:durableId="759760565">
    <w:abstractNumId w:val="33"/>
  </w:num>
  <w:num w:numId="3" w16cid:durableId="640504011">
    <w:abstractNumId w:val="10"/>
  </w:num>
  <w:num w:numId="4" w16cid:durableId="1825469089">
    <w:abstractNumId w:val="22"/>
  </w:num>
  <w:num w:numId="5" w16cid:durableId="395129368">
    <w:abstractNumId w:val="27"/>
  </w:num>
  <w:num w:numId="6" w16cid:durableId="1273704506">
    <w:abstractNumId w:val="12"/>
  </w:num>
  <w:num w:numId="7" w16cid:durableId="801112650">
    <w:abstractNumId w:val="20"/>
  </w:num>
  <w:num w:numId="8" w16cid:durableId="15663901">
    <w:abstractNumId w:val="38"/>
  </w:num>
  <w:num w:numId="9" w16cid:durableId="224875229">
    <w:abstractNumId w:val="30"/>
  </w:num>
  <w:num w:numId="10" w16cid:durableId="1223516843">
    <w:abstractNumId w:val="13"/>
  </w:num>
  <w:num w:numId="11" w16cid:durableId="811142925">
    <w:abstractNumId w:val="29"/>
  </w:num>
  <w:num w:numId="12" w16cid:durableId="1219168894">
    <w:abstractNumId w:val="24"/>
  </w:num>
  <w:num w:numId="13" w16cid:durableId="2089570014">
    <w:abstractNumId w:val="17"/>
  </w:num>
  <w:num w:numId="14" w16cid:durableId="1576165695">
    <w:abstractNumId w:val="0"/>
  </w:num>
  <w:num w:numId="15" w16cid:durableId="1385790193">
    <w:abstractNumId w:val="1"/>
  </w:num>
  <w:num w:numId="16" w16cid:durableId="2098205467">
    <w:abstractNumId w:val="2"/>
  </w:num>
  <w:num w:numId="17" w16cid:durableId="1787040474">
    <w:abstractNumId w:val="3"/>
  </w:num>
  <w:num w:numId="18" w16cid:durableId="668599987">
    <w:abstractNumId w:val="8"/>
  </w:num>
  <w:num w:numId="19" w16cid:durableId="1249577235">
    <w:abstractNumId w:val="4"/>
  </w:num>
  <w:num w:numId="20" w16cid:durableId="206768063">
    <w:abstractNumId w:val="5"/>
  </w:num>
  <w:num w:numId="21" w16cid:durableId="1121653180">
    <w:abstractNumId w:val="6"/>
  </w:num>
  <w:num w:numId="22" w16cid:durableId="967904495">
    <w:abstractNumId w:val="7"/>
  </w:num>
  <w:num w:numId="23" w16cid:durableId="890314047">
    <w:abstractNumId w:val="9"/>
  </w:num>
  <w:num w:numId="24" w16cid:durableId="305669298">
    <w:abstractNumId w:val="36"/>
  </w:num>
  <w:num w:numId="25" w16cid:durableId="745111446">
    <w:abstractNumId w:val="14"/>
  </w:num>
  <w:num w:numId="26" w16cid:durableId="1909998618">
    <w:abstractNumId w:val="21"/>
  </w:num>
  <w:num w:numId="27" w16cid:durableId="1076590615">
    <w:abstractNumId w:val="16"/>
    <w:lvlOverride w:ilvl="0">
      <w:lvl w:ilvl="0">
        <w:start w:val="1"/>
        <w:numFmt w:val="lowerLetter"/>
        <w:lvlText w:val="%1"/>
        <w:lvlJc w:val="left"/>
        <w:pPr>
          <w:ind w:left="360" w:hanging="360"/>
        </w:pPr>
        <w:rPr>
          <w:rFonts w:ascii="Times New Roman" w:hAnsi="Times New Roman"/>
          <w:i/>
          <w:sz w:val="20"/>
          <w:u w:val="none"/>
          <w:vertAlign w:val="superscript"/>
        </w:rPr>
      </w:lvl>
    </w:lvlOverride>
  </w:num>
  <w:num w:numId="28" w16cid:durableId="1742481902">
    <w:abstractNumId w:val="11"/>
  </w:num>
  <w:num w:numId="29" w16cid:durableId="779106296">
    <w:abstractNumId w:val="39"/>
  </w:num>
  <w:num w:numId="30" w16cid:durableId="1829863063">
    <w:abstractNumId w:val="15"/>
  </w:num>
  <w:num w:numId="31" w16cid:durableId="753472613">
    <w:abstractNumId w:val="19"/>
  </w:num>
  <w:num w:numId="32" w16cid:durableId="1696422805">
    <w:abstractNumId w:val="18"/>
  </w:num>
  <w:num w:numId="33" w16cid:durableId="1473869150">
    <w:abstractNumId w:val="26"/>
  </w:num>
  <w:num w:numId="34" w16cid:durableId="1918705390">
    <w:abstractNumId w:val="36"/>
    <w:lvlOverride w:ilvl="0">
      <w:startOverride w:val="1"/>
    </w:lvlOverride>
  </w:num>
  <w:num w:numId="35" w16cid:durableId="523133168">
    <w:abstractNumId w:val="10"/>
    <w:lvlOverride w:ilvl="0">
      <w:startOverride w:val="1"/>
    </w:lvlOverride>
  </w:num>
  <w:num w:numId="36" w16cid:durableId="353851220">
    <w:abstractNumId w:val="10"/>
    <w:lvlOverride w:ilvl="0">
      <w:startOverride w:val="1"/>
    </w:lvlOverride>
  </w:num>
  <w:num w:numId="37" w16cid:durableId="651838946">
    <w:abstractNumId w:val="34"/>
  </w:num>
  <w:num w:numId="38" w16cid:durableId="1193231138">
    <w:abstractNumId w:val="23"/>
  </w:num>
  <w:num w:numId="39" w16cid:durableId="1495728355">
    <w:abstractNumId w:val="31"/>
  </w:num>
  <w:num w:numId="40" w16cid:durableId="1835485397">
    <w:abstractNumId w:val="35"/>
  </w:num>
  <w:num w:numId="41" w16cid:durableId="944464043">
    <w:abstractNumId w:val="10"/>
    <w:lvlOverride w:ilvl="0">
      <w:startOverride w:val="1"/>
    </w:lvlOverride>
  </w:num>
  <w:num w:numId="42" w16cid:durableId="93014257">
    <w:abstractNumId w:val="10"/>
    <w:lvlOverride w:ilvl="0">
      <w:startOverride w:val="1"/>
    </w:lvlOverride>
  </w:num>
  <w:num w:numId="43" w16cid:durableId="1466895695">
    <w:abstractNumId w:val="22"/>
  </w:num>
  <w:num w:numId="44" w16cid:durableId="2005739785">
    <w:abstractNumId w:val="32"/>
  </w:num>
  <w:num w:numId="45" w16cid:durableId="1982033906">
    <w:abstractNumId w:val="22"/>
  </w:num>
  <w:num w:numId="46" w16cid:durableId="443231681">
    <w:abstractNumId w:val="10"/>
  </w:num>
  <w:num w:numId="47" w16cid:durableId="971326199">
    <w:abstractNumId w:val="37"/>
  </w:num>
  <w:num w:numId="48" w16cid:durableId="283004040">
    <w:abstractNumId w:val="22"/>
  </w:num>
  <w:num w:numId="49" w16cid:durableId="1673408305">
    <w:abstractNumId w:val="22"/>
  </w:num>
  <w:num w:numId="50" w16cid:durableId="1106652518">
    <w:abstractNumId w:val="25"/>
  </w:num>
  <w:num w:numId="51" w16cid:durableId="90434221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embedTrueTypeFonts/>
  <w:saveSubsetFont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F5C"/>
    <w:rsid w:val="00002AC0"/>
    <w:rsid w:val="0001372E"/>
    <w:rsid w:val="00015305"/>
    <w:rsid w:val="00046A24"/>
    <w:rsid w:val="000568EA"/>
    <w:rsid w:val="000649C3"/>
    <w:rsid w:val="00091311"/>
    <w:rsid w:val="00096FAF"/>
    <w:rsid w:val="000C1661"/>
    <w:rsid w:val="000C65DD"/>
    <w:rsid w:val="000D1899"/>
    <w:rsid w:val="000D4B6E"/>
    <w:rsid w:val="000E19F4"/>
    <w:rsid w:val="000E561B"/>
    <w:rsid w:val="001056C0"/>
    <w:rsid w:val="001235D8"/>
    <w:rsid w:val="00143963"/>
    <w:rsid w:val="00146F24"/>
    <w:rsid w:val="00165717"/>
    <w:rsid w:val="001865DA"/>
    <w:rsid w:val="0019485A"/>
    <w:rsid w:val="00195EE7"/>
    <w:rsid w:val="001B11C6"/>
    <w:rsid w:val="001F455C"/>
    <w:rsid w:val="001F5689"/>
    <w:rsid w:val="00206AEB"/>
    <w:rsid w:val="00213535"/>
    <w:rsid w:val="00224941"/>
    <w:rsid w:val="00240241"/>
    <w:rsid w:val="00280109"/>
    <w:rsid w:val="00295846"/>
    <w:rsid w:val="002962CD"/>
    <w:rsid w:val="002B009F"/>
    <w:rsid w:val="002B5C88"/>
    <w:rsid w:val="002B7242"/>
    <w:rsid w:val="002C3442"/>
    <w:rsid w:val="002D1B64"/>
    <w:rsid w:val="002E65CE"/>
    <w:rsid w:val="0030196C"/>
    <w:rsid w:val="0031060C"/>
    <w:rsid w:val="00347002"/>
    <w:rsid w:val="003670CB"/>
    <w:rsid w:val="003706CE"/>
    <w:rsid w:val="00380CDE"/>
    <w:rsid w:val="0039045A"/>
    <w:rsid w:val="0039617C"/>
    <w:rsid w:val="003A2840"/>
    <w:rsid w:val="003B7B24"/>
    <w:rsid w:val="003C34C5"/>
    <w:rsid w:val="003C4648"/>
    <w:rsid w:val="003D0553"/>
    <w:rsid w:val="003D5DCA"/>
    <w:rsid w:val="003F1BE5"/>
    <w:rsid w:val="003F6FF4"/>
    <w:rsid w:val="00403C45"/>
    <w:rsid w:val="004075B3"/>
    <w:rsid w:val="004137EA"/>
    <w:rsid w:val="0042142F"/>
    <w:rsid w:val="00434AB2"/>
    <w:rsid w:val="004465BF"/>
    <w:rsid w:val="004565DF"/>
    <w:rsid w:val="00466050"/>
    <w:rsid w:val="00477C80"/>
    <w:rsid w:val="0049413A"/>
    <w:rsid w:val="004A7F5B"/>
    <w:rsid w:val="004C01B3"/>
    <w:rsid w:val="004C17BF"/>
    <w:rsid w:val="004C74D2"/>
    <w:rsid w:val="004C7C10"/>
    <w:rsid w:val="004D29FC"/>
    <w:rsid w:val="004F2953"/>
    <w:rsid w:val="004F428B"/>
    <w:rsid w:val="00502B35"/>
    <w:rsid w:val="00516DEB"/>
    <w:rsid w:val="00520F5C"/>
    <w:rsid w:val="005213E7"/>
    <w:rsid w:val="00521FF0"/>
    <w:rsid w:val="00527EF1"/>
    <w:rsid w:val="0053397E"/>
    <w:rsid w:val="00544D01"/>
    <w:rsid w:val="00546BCA"/>
    <w:rsid w:val="00547F23"/>
    <w:rsid w:val="005548CE"/>
    <w:rsid w:val="00556D17"/>
    <w:rsid w:val="005732C8"/>
    <w:rsid w:val="00573E99"/>
    <w:rsid w:val="005772B6"/>
    <w:rsid w:val="00586971"/>
    <w:rsid w:val="00587C39"/>
    <w:rsid w:val="0059614E"/>
    <w:rsid w:val="005963C9"/>
    <w:rsid w:val="00596CC9"/>
    <w:rsid w:val="005A5E4F"/>
    <w:rsid w:val="005B0EC6"/>
    <w:rsid w:val="005F42E4"/>
    <w:rsid w:val="00614539"/>
    <w:rsid w:val="00615F26"/>
    <w:rsid w:val="00637500"/>
    <w:rsid w:val="0065774D"/>
    <w:rsid w:val="00684315"/>
    <w:rsid w:val="00690F77"/>
    <w:rsid w:val="006B5828"/>
    <w:rsid w:val="006C237F"/>
    <w:rsid w:val="006D7B61"/>
    <w:rsid w:val="006F0D39"/>
    <w:rsid w:val="007169DF"/>
    <w:rsid w:val="0073057A"/>
    <w:rsid w:val="00734587"/>
    <w:rsid w:val="007566E6"/>
    <w:rsid w:val="007574E9"/>
    <w:rsid w:val="0076368C"/>
    <w:rsid w:val="007649D9"/>
    <w:rsid w:val="007803CA"/>
    <w:rsid w:val="00782D4C"/>
    <w:rsid w:val="00785680"/>
    <w:rsid w:val="00791443"/>
    <w:rsid w:val="007A6B73"/>
    <w:rsid w:val="007B027A"/>
    <w:rsid w:val="007C11DD"/>
    <w:rsid w:val="007E0311"/>
    <w:rsid w:val="007F4D8B"/>
    <w:rsid w:val="008069FC"/>
    <w:rsid w:val="008104C5"/>
    <w:rsid w:val="00825998"/>
    <w:rsid w:val="00836CBA"/>
    <w:rsid w:val="00850E9D"/>
    <w:rsid w:val="00850F98"/>
    <w:rsid w:val="00857FAF"/>
    <w:rsid w:val="00884C3A"/>
    <w:rsid w:val="008A7BEF"/>
    <w:rsid w:val="008B41D6"/>
    <w:rsid w:val="008C2F5F"/>
    <w:rsid w:val="008C4520"/>
    <w:rsid w:val="008D0821"/>
    <w:rsid w:val="009267E3"/>
    <w:rsid w:val="00956C8F"/>
    <w:rsid w:val="00960249"/>
    <w:rsid w:val="0096299C"/>
    <w:rsid w:val="00963383"/>
    <w:rsid w:val="00984CEB"/>
    <w:rsid w:val="009A31BD"/>
    <w:rsid w:val="009B1A6A"/>
    <w:rsid w:val="009C34AA"/>
    <w:rsid w:val="009E4EBA"/>
    <w:rsid w:val="00A131F6"/>
    <w:rsid w:val="00A175D0"/>
    <w:rsid w:val="00A17E5C"/>
    <w:rsid w:val="00A455C5"/>
    <w:rsid w:val="00A53114"/>
    <w:rsid w:val="00A533E1"/>
    <w:rsid w:val="00A60EDE"/>
    <w:rsid w:val="00A74053"/>
    <w:rsid w:val="00A8149E"/>
    <w:rsid w:val="00A93BA0"/>
    <w:rsid w:val="00A94091"/>
    <w:rsid w:val="00A966AD"/>
    <w:rsid w:val="00AB7FAE"/>
    <w:rsid w:val="00AC408B"/>
    <w:rsid w:val="00AD45B9"/>
    <w:rsid w:val="00AF0E20"/>
    <w:rsid w:val="00AF120D"/>
    <w:rsid w:val="00B00BF8"/>
    <w:rsid w:val="00B07392"/>
    <w:rsid w:val="00B10925"/>
    <w:rsid w:val="00B24FEE"/>
    <w:rsid w:val="00B33C99"/>
    <w:rsid w:val="00B656E0"/>
    <w:rsid w:val="00B74D81"/>
    <w:rsid w:val="00B87BA8"/>
    <w:rsid w:val="00BA0F93"/>
    <w:rsid w:val="00C1671D"/>
    <w:rsid w:val="00C2233E"/>
    <w:rsid w:val="00C5178B"/>
    <w:rsid w:val="00C52ABA"/>
    <w:rsid w:val="00C539A9"/>
    <w:rsid w:val="00C60D2A"/>
    <w:rsid w:val="00CA4042"/>
    <w:rsid w:val="00CA6CC3"/>
    <w:rsid w:val="00CC41EE"/>
    <w:rsid w:val="00CD1FE2"/>
    <w:rsid w:val="00CD53C2"/>
    <w:rsid w:val="00CF1699"/>
    <w:rsid w:val="00CF2F63"/>
    <w:rsid w:val="00D02497"/>
    <w:rsid w:val="00D23CDC"/>
    <w:rsid w:val="00D2583A"/>
    <w:rsid w:val="00D36CD3"/>
    <w:rsid w:val="00D45DC0"/>
    <w:rsid w:val="00D6084F"/>
    <w:rsid w:val="00D81435"/>
    <w:rsid w:val="00D83C60"/>
    <w:rsid w:val="00D91BB5"/>
    <w:rsid w:val="00DA3A83"/>
    <w:rsid w:val="00DC7303"/>
    <w:rsid w:val="00DD2BB6"/>
    <w:rsid w:val="00DD4755"/>
    <w:rsid w:val="00DD5069"/>
    <w:rsid w:val="00DF0DD6"/>
    <w:rsid w:val="00DF1A7A"/>
    <w:rsid w:val="00DF1FB1"/>
    <w:rsid w:val="00DF24A1"/>
    <w:rsid w:val="00E24D7F"/>
    <w:rsid w:val="00E34537"/>
    <w:rsid w:val="00E46DA2"/>
    <w:rsid w:val="00E515C1"/>
    <w:rsid w:val="00E55737"/>
    <w:rsid w:val="00E638B3"/>
    <w:rsid w:val="00E85B17"/>
    <w:rsid w:val="00E8787C"/>
    <w:rsid w:val="00E90FCD"/>
    <w:rsid w:val="00E9720A"/>
    <w:rsid w:val="00EA1FF4"/>
    <w:rsid w:val="00EA38F7"/>
    <w:rsid w:val="00ED4010"/>
    <w:rsid w:val="00EF281C"/>
    <w:rsid w:val="00F34CAA"/>
    <w:rsid w:val="00F439FF"/>
    <w:rsid w:val="00F505F7"/>
    <w:rsid w:val="00F52189"/>
    <w:rsid w:val="00F75E42"/>
    <w:rsid w:val="00F817CC"/>
    <w:rsid w:val="00F952E2"/>
    <w:rsid w:val="00FA4539"/>
    <w:rsid w:val="00FA7B3E"/>
    <w:rsid w:val="00FC2DC0"/>
    <w:rsid w:val="00FC58AF"/>
    <w:rsid w:val="00FF0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109B87"/>
  <w15:chartTrackingRefBased/>
  <w15:docId w15:val="{E9DD57A7-B1A5-4E27-A219-3045625B6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3114"/>
    <w:pPr>
      <w:spacing w:after="240" w:line="264" w:lineRule="auto"/>
      <w:ind w:firstLine="284"/>
      <w:contextualSpacing/>
      <w:jc w:val="both"/>
    </w:pPr>
    <w:rPr>
      <w:rFonts w:ascii="Libertinus Serif" w:eastAsia="Times New Roman" w:hAnsi="Libertinus Serif" w:cs="Times New Roman"/>
      <w:sz w:val="22"/>
      <w:szCs w:val="22"/>
      <w:lang w:eastAsia="en-GB"/>
    </w:rPr>
  </w:style>
  <w:style w:type="paragraph" w:styleId="1">
    <w:name w:val="heading 1"/>
    <w:basedOn w:val="a0"/>
    <w:next w:val="a"/>
    <w:link w:val="10"/>
    <w:uiPriority w:val="9"/>
    <w:qFormat/>
    <w:rsid w:val="007F4D8B"/>
    <w:pPr>
      <w:keepNext/>
      <w:numPr>
        <w:numId w:val="33"/>
      </w:numPr>
      <w:spacing w:after="180"/>
      <w:jc w:val="left"/>
      <w:outlineLvl w:val="0"/>
    </w:pPr>
    <w:rPr>
      <w:rFonts w:ascii="Libertinus Sans" w:hAnsi="Libertinus Sans"/>
      <w:b/>
      <w:bCs/>
      <w:sz w:val="28"/>
      <w:szCs w:val="28"/>
    </w:rPr>
  </w:style>
  <w:style w:type="paragraph" w:styleId="2">
    <w:name w:val="heading 2"/>
    <w:basedOn w:val="1"/>
    <w:next w:val="a"/>
    <w:link w:val="20"/>
    <w:uiPriority w:val="9"/>
    <w:unhideWhenUsed/>
    <w:qFormat/>
    <w:rsid w:val="00B87BA8"/>
    <w:pPr>
      <w:numPr>
        <w:ilvl w:val="1"/>
      </w:numPr>
      <w:spacing w:after="120"/>
      <w:ind w:left="794" w:hanging="794"/>
      <w:outlineLvl w:val="1"/>
    </w:pPr>
    <w:rPr>
      <w:sz w:val="24"/>
      <w:szCs w:val="24"/>
    </w:rPr>
  </w:style>
  <w:style w:type="paragraph" w:styleId="3">
    <w:name w:val="heading 3"/>
    <w:basedOn w:val="2"/>
    <w:next w:val="a"/>
    <w:link w:val="30"/>
    <w:uiPriority w:val="9"/>
    <w:unhideWhenUsed/>
    <w:qFormat/>
    <w:rsid w:val="00B87BA8"/>
    <w:pPr>
      <w:numPr>
        <w:ilvl w:val="2"/>
      </w:numPr>
      <w:ind w:left="1225" w:hanging="1225"/>
      <w:outlineLvl w:val="2"/>
    </w:pPr>
  </w:style>
  <w:style w:type="paragraph" w:styleId="4">
    <w:name w:val="heading 4"/>
    <w:basedOn w:val="3"/>
    <w:next w:val="a"/>
    <w:link w:val="40"/>
    <w:autoRedefine/>
    <w:uiPriority w:val="9"/>
    <w:semiHidden/>
    <w:unhideWhenUsed/>
    <w:rsid w:val="00B87BA8"/>
    <w:pPr>
      <w:keepLines/>
      <w:numPr>
        <w:ilvl w:val="3"/>
      </w:numPr>
      <w:ind w:left="1729" w:hanging="1729"/>
      <w:outlineLvl w:val="3"/>
    </w:pPr>
    <w:rPr>
      <w:rFonts w:eastAsiaTheme="majorEastAsia" w:cstheme="majorBidi"/>
      <w:iCs/>
      <w:color w:val="000000" w:themeColor="tex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reference">
    <w:name w:val="reference"/>
    <w:basedOn w:val="a"/>
    <w:qFormat/>
    <w:rsid w:val="004F428B"/>
    <w:pPr>
      <w:numPr>
        <w:numId w:val="24"/>
      </w:numPr>
      <w:ind w:left="426" w:hanging="426"/>
    </w:pPr>
  </w:style>
  <w:style w:type="paragraph" w:styleId="a4">
    <w:name w:val="footnote text"/>
    <w:link w:val="a5"/>
    <w:uiPriority w:val="99"/>
    <w:unhideWhenUsed/>
    <w:rsid w:val="00527EF1"/>
    <w:rPr>
      <w:rFonts w:ascii="Libertinus Serif" w:eastAsia="Times New Roman" w:hAnsi="Libertinus Serif" w:cs="Times New Roman"/>
      <w:sz w:val="18"/>
      <w:szCs w:val="18"/>
      <w:lang w:eastAsia="en-GB"/>
    </w:rPr>
  </w:style>
  <w:style w:type="character" w:customStyle="1" w:styleId="a5">
    <w:name w:val="Текст сноски Знак"/>
    <w:basedOn w:val="a1"/>
    <w:link w:val="a4"/>
    <w:uiPriority w:val="99"/>
    <w:rsid w:val="00527EF1"/>
    <w:rPr>
      <w:rFonts w:ascii="Libertinus Serif" w:eastAsia="Times New Roman" w:hAnsi="Libertinus Serif" w:cs="Times New Roman"/>
      <w:sz w:val="18"/>
      <w:szCs w:val="18"/>
      <w:lang w:eastAsia="en-GB"/>
    </w:rPr>
  </w:style>
  <w:style w:type="character" w:styleId="a6">
    <w:name w:val="footnote reference"/>
    <w:basedOn w:val="a1"/>
    <w:uiPriority w:val="99"/>
    <w:semiHidden/>
    <w:unhideWhenUsed/>
    <w:rsid w:val="00520F5C"/>
    <w:rPr>
      <w:vertAlign w:val="superscript"/>
    </w:rPr>
  </w:style>
  <w:style w:type="table" w:styleId="a7">
    <w:name w:val="Table Grid"/>
    <w:basedOn w:val="a2"/>
    <w:uiPriority w:val="39"/>
    <w:rsid w:val="00520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a"/>
    <w:qFormat/>
    <w:rsid w:val="00E638B3"/>
    <w:pPr>
      <w:numPr>
        <w:numId w:val="3"/>
      </w:numPr>
      <w:spacing w:before="240"/>
    </w:pPr>
  </w:style>
  <w:style w:type="character" w:customStyle="1" w:styleId="10">
    <w:name w:val="Заголовок 1 Знак"/>
    <w:basedOn w:val="a1"/>
    <w:link w:val="1"/>
    <w:uiPriority w:val="9"/>
    <w:rsid w:val="007F4D8B"/>
    <w:rPr>
      <w:rFonts w:ascii="Libertinus Sans" w:eastAsia="Times New Roman" w:hAnsi="Libertinus Sans" w:cs="Times New Roman"/>
      <w:b/>
      <w:bCs/>
      <w:sz w:val="28"/>
      <w:szCs w:val="28"/>
      <w:lang w:eastAsia="en-GB"/>
    </w:rPr>
  </w:style>
  <w:style w:type="paragraph" w:styleId="a8">
    <w:name w:val="Title"/>
    <w:basedOn w:val="a"/>
    <w:next w:val="a"/>
    <w:link w:val="a9"/>
    <w:uiPriority w:val="10"/>
    <w:qFormat/>
    <w:rsid w:val="004465BF"/>
    <w:pPr>
      <w:spacing w:before="100" w:beforeAutospacing="1" w:after="100" w:afterAutospacing="1"/>
      <w:ind w:firstLine="0"/>
      <w:jc w:val="left"/>
    </w:pPr>
    <w:rPr>
      <w:rFonts w:ascii="Libertinus Sans" w:hAnsi="Libertinus Sans"/>
      <w:b/>
      <w:bCs/>
      <w:sz w:val="34"/>
      <w:szCs w:val="34"/>
    </w:rPr>
  </w:style>
  <w:style w:type="character" w:customStyle="1" w:styleId="a9">
    <w:name w:val="Заголовок Знак"/>
    <w:basedOn w:val="a1"/>
    <w:link w:val="a8"/>
    <w:uiPriority w:val="10"/>
    <w:rsid w:val="004465BF"/>
    <w:rPr>
      <w:rFonts w:ascii="Libertinus Sans" w:eastAsia="Times New Roman" w:hAnsi="Libertinus Sans" w:cs="Times New Roman"/>
      <w:b/>
      <w:bCs/>
      <w:sz w:val="34"/>
      <w:szCs w:val="34"/>
      <w:lang w:eastAsia="en-GB"/>
    </w:rPr>
  </w:style>
  <w:style w:type="paragraph" w:customStyle="1" w:styleId="BulletedList">
    <w:name w:val="Bulleted List"/>
    <w:basedOn w:val="Numberedlist"/>
    <w:qFormat/>
    <w:rsid w:val="0049413A"/>
    <w:pPr>
      <w:numPr>
        <w:numId w:val="4"/>
      </w:numPr>
    </w:pPr>
  </w:style>
  <w:style w:type="paragraph" w:customStyle="1" w:styleId="AbstractTitle">
    <w:name w:val="Abstract Title"/>
    <w:qFormat/>
    <w:rsid w:val="00F505F7"/>
    <w:pPr>
      <w:spacing w:before="300"/>
      <w:ind w:left="1134"/>
    </w:pPr>
    <w:rPr>
      <w:rFonts w:ascii="Libertinus Serif" w:eastAsia="Times New Roman" w:hAnsi="Libertinus Serif" w:cs="Times New Roman"/>
      <w:b/>
      <w:bCs/>
      <w:sz w:val="22"/>
      <w:szCs w:val="22"/>
      <w:lang w:eastAsia="en-GB"/>
    </w:rPr>
  </w:style>
  <w:style w:type="paragraph" w:customStyle="1" w:styleId="University">
    <w:name w:val="University"/>
    <w:qFormat/>
    <w:rsid w:val="00DD2BB6"/>
    <w:pPr>
      <w:spacing w:after="40"/>
    </w:pPr>
    <w:rPr>
      <w:rFonts w:ascii="Libertinus Serif" w:eastAsia="Times New Roman" w:hAnsi="Libertinus Serif" w:cs="Times New Roman"/>
      <w:i/>
      <w:iCs/>
      <w:sz w:val="18"/>
      <w:szCs w:val="18"/>
      <w:lang w:eastAsia="en-GB"/>
    </w:rPr>
  </w:style>
  <w:style w:type="paragraph" w:customStyle="1" w:styleId="AbstractText">
    <w:name w:val="Abstract Text"/>
    <w:qFormat/>
    <w:rsid w:val="003D0553"/>
    <w:pPr>
      <w:ind w:left="1134"/>
      <w:jc w:val="both"/>
    </w:pPr>
    <w:rPr>
      <w:rFonts w:ascii="Libertinus Serif" w:eastAsia="Times New Roman" w:hAnsi="Libertinus Serif" w:cs="Times New Roman"/>
      <w:sz w:val="18"/>
      <w:szCs w:val="18"/>
      <w:lang w:eastAsia="en-GB"/>
    </w:rPr>
  </w:style>
  <w:style w:type="paragraph" w:customStyle="1" w:styleId="AuthorFirstName">
    <w:name w:val="Author First Name"/>
    <w:basedOn w:val="a"/>
    <w:link w:val="AuthorFirstNameChar"/>
    <w:qFormat/>
    <w:rsid w:val="007566E6"/>
    <w:pPr>
      <w:spacing w:before="100" w:beforeAutospacing="1" w:after="100" w:afterAutospacing="1"/>
      <w:ind w:firstLine="0"/>
      <w:jc w:val="left"/>
    </w:pPr>
    <w:rPr>
      <w:color w:val="7F7F7F"/>
      <w:sz w:val="24"/>
      <w:szCs w:val="24"/>
    </w:rPr>
  </w:style>
  <w:style w:type="character" w:customStyle="1" w:styleId="20">
    <w:name w:val="Заголовок 2 Знак"/>
    <w:basedOn w:val="a1"/>
    <w:link w:val="2"/>
    <w:uiPriority w:val="9"/>
    <w:rsid w:val="00B87BA8"/>
    <w:rPr>
      <w:rFonts w:ascii="Libertinus Serif" w:eastAsia="Times New Roman" w:hAnsi="Libertinus Serif" w:cs="Times New Roman"/>
      <w:b/>
      <w:bCs/>
      <w:lang w:eastAsia="en-GB"/>
    </w:rPr>
  </w:style>
  <w:style w:type="paragraph" w:customStyle="1" w:styleId="Tablenumber">
    <w:name w:val="Table number"/>
    <w:basedOn w:val="a"/>
    <w:next w:val="Tablecaption"/>
    <w:qFormat/>
    <w:rsid w:val="007B027A"/>
    <w:pPr>
      <w:spacing w:before="240" w:after="0"/>
      <w:ind w:firstLine="0"/>
    </w:pPr>
    <w:rPr>
      <w:rFonts w:cs="Calibri"/>
      <w:b/>
      <w:bCs/>
    </w:rPr>
  </w:style>
  <w:style w:type="paragraph" w:customStyle="1" w:styleId="Tablecaption">
    <w:name w:val="Table caption"/>
    <w:basedOn w:val="a"/>
    <w:qFormat/>
    <w:rsid w:val="00B74D81"/>
    <w:pPr>
      <w:spacing w:after="60"/>
      <w:ind w:firstLine="0"/>
    </w:pPr>
    <w:rPr>
      <w:bCs/>
    </w:rPr>
  </w:style>
  <w:style w:type="numbering" w:styleId="111111">
    <w:name w:val="Outline List 2"/>
    <w:basedOn w:val="a3"/>
    <w:uiPriority w:val="99"/>
    <w:semiHidden/>
    <w:unhideWhenUsed/>
    <w:rsid w:val="00785680"/>
    <w:pPr>
      <w:numPr>
        <w:numId w:val="7"/>
      </w:numPr>
    </w:pPr>
  </w:style>
  <w:style w:type="table" w:customStyle="1" w:styleId="Style1">
    <w:name w:val="Style1"/>
    <w:basedOn w:val="a2"/>
    <w:uiPriority w:val="99"/>
    <w:rsid w:val="00DF0DD6"/>
    <w:rPr>
      <w:rFonts w:ascii="Times New Roman" w:hAnsi="Times New Roman"/>
    </w:rPr>
    <w:tblPr/>
  </w:style>
  <w:style w:type="paragraph" w:customStyle="1" w:styleId="Figure">
    <w:name w:val="Figure"/>
    <w:basedOn w:val="a"/>
    <w:next w:val="Figurenumber"/>
    <w:qFormat/>
    <w:rsid w:val="007E0311"/>
    <w:pPr>
      <w:keepNext/>
      <w:spacing w:before="300" w:after="120"/>
      <w:ind w:firstLine="0"/>
      <w:jc w:val="center"/>
    </w:pPr>
    <w:rPr>
      <w:noProof/>
    </w:rPr>
  </w:style>
  <w:style w:type="paragraph" w:customStyle="1" w:styleId="Figurenumber">
    <w:name w:val="Figure number"/>
    <w:basedOn w:val="a"/>
    <w:next w:val="a"/>
    <w:link w:val="FigurenumberChar"/>
    <w:qFormat/>
    <w:rsid w:val="00B07392"/>
    <w:pPr>
      <w:spacing w:before="120"/>
      <w:ind w:firstLine="0"/>
      <w:jc w:val="left"/>
    </w:pPr>
    <w:rPr>
      <w:b/>
    </w:rPr>
  </w:style>
  <w:style w:type="character" w:styleId="aa">
    <w:name w:val="Hyperlink"/>
    <w:uiPriority w:val="99"/>
    <w:unhideWhenUsed/>
    <w:rsid w:val="006D7B61"/>
    <w:rPr>
      <w:rFonts w:ascii="Libertinus Serif" w:hAnsi="Libertinus Serif"/>
      <w:b w:val="0"/>
      <w:i w:val="0"/>
      <w:color w:val="2F4E4F"/>
    </w:rPr>
  </w:style>
  <w:style w:type="character" w:styleId="ab">
    <w:name w:val="Placeholder Text"/>
    <w:basedOn w:val="a1"/>
    <w:uiPriority w:val="99"/>
    <w:semiHidden/>
    <w:rsid w:val="00DF0DD6"/>
    <w:rPr>
      <w:color w:val="808080"/>
    </w:rPr>
  </w:style>
  <w:style w:type="paragraph" w:styleId="ac">
    <w:name w:val="caption"/>
    <w:basedOn w:val="a"/>
    <w:next w:val="a"/>
    <w:uiPriority w:val="35"/>
    <w:unhideWhenUsed/>
    <w:qFormat/>
    <w:rsid w:val="00DD4755"/>
    <w:pPr>
      <w:spacing w:after="200"/>
    </w:pPr>
    <w:rPr>
      <w:i/>
      <w:iCs/>
      <w:color w:val="44546A" w:themeColor="text2"/>
      <w:sz w:val="18"/>
      <w:szCs w:val="18"/>
    </w:rPr>
  </w:style>
  <w:style w:type="character" w:customStyle="1" w:styleId="30">
    <w:name w:val="Заголовок 3 Знак"/>
    <w:basedOn w:val="a1"/>
    <w:link w:val="3"/>
    <w:uiPriority w:val="9"/>
    <w:rsid w:val="00B87BA8"/>
    <w:rPr>
      <w:rFonts w:ascii="Libertinus Serif" w:eastAsia="Times New Roman" w:hAnsi="Libertinus Serif" w:cs="Times New Roman"/>
      <w:b/>
      <w:bCs/>
      <w:lang w:eastAsia="en-GB"/>
    </w:rPr>
  </w:style>
  <w:style w:type="paragraph" w:styleId="ad">
    <w:name w:val="Normal (Web)"/>
    <w:basedOn w:val="a"/>
    <w:uiPriority w:val="99"/>
    <w:unhideWhenUsed/>
    <w:rsid w:val="00DD4755"/>
    <w:rPr>
      <w:sz w:val="24"/>
      <w:szCs w:val="24"/>
    </w:rPr>
  </w:style>
  <w:style w:type="numbering" w:customStyle="1" w:styleId="Universitiesnumberedlist">
    <w:name w:val="Universities numbered list"/>
    <w:uiPriority w:val="99"/>
    <w:rsid w:val="005F42E4"/>
    <w:pPr>
      <w:numPr>
        <w:numId w:val="25"/>
      </w:numPr>
    </w:pPr>
  </w:style>
  <w:style w:type="paragraph" w:styleId="a0">
    <w:name w:val="List Paragraph"/>
    <w:basedOn w:val="a"/>
    <w:uiPriority w:val="34"/>
    <w:qFormat/>
    <w:rsid w:val="005B0EC6"/>
    <w:pPr>
      <w:ind w:left="720"/>
    </w:pPr>
  </w:style>
  <w:style w:type="paragraph" w:customStyle="1" w:styleId="Keywordstitle">
    <w:name w:val="Keywords title"/>
    <w:qFormat/>
    <w:rsid w:val="003D0553"/>
    <w:pPr>
      <w:spacing w:before="220"/>
      <w:ind w:left="1134"/>
    </w:pPr>
    <w:rPr>
      <w:rFonts w:ascii="Libertinus Serif" w:eastAsia="Times New Roman" w:hAnsi="Libertinus Serif" w:cs="Times New Roman"/>
      <w:b/>
      <w:bCs/>
      <w:sz w:val="22"/>
      <w:szCs w:val="22"/>
      <w:lang w:eastAsia="en-GB"/>
    </w:rPr>
  </w:style>
  <w:style w:type="numbering" w:customStyle="1" w:styleId="CurrentList1">
    <w:name w:val="Current List1"/>
    <w:uiPriority w:val="99"/>
    <w:rsid w:val="005B0EC6"/>
    <w:pPr>
      <w:numPr>
        <w:numId w:val="29"/>
      </w:numPr>
    </w:pPr>
  </w:style>
  <w:style w:type="numbering" w:customStyle="1" w:styleId="CurrentList2">
    <w:name w:val="Current List2"/>
    <w:uiPriority w:val="99"/>
    <w:rsid w:val="005B0EC6"/>
    <w:pPr>
      <w:numPr>
        <w:numId w:val="31"/>
      </w:numPr>
    </w:pPr>
  </w:style>
  <w:style w:type="paragraph" w:customStyle="1" w:styleId="Keywordswords">
    <w:name w:val="Keywords words"/>
    <w:qFormat/>
    <w:rsid w:val="0096299C"/>
    <w:pPr>
      <w:spacing w:after="480"/>
      <w:ind w:firstLine="1134"/>
    </w:pPr>
    <w:rPr>
      <w:rFonts w:ascii="Libertinus Serif" w:eastAsia="Times New Roman" w:hAnsi="Libertinus Serif" w:cs="Times New Roman"/>
      <w:sz w:val="18"/>
      <w:szCs w:val="18"/>
      <w:lang w:eastAsia="en-GB"/>
    </w:rPr>
  </w:style>
  <w:style w:type="paragraph" w:styleId="ae">
    <w:name w:val="header"/>
    <w:basedOn w:val="a"/>
    <w:link w:val="af"/>
    <w:uiPriority w:val="99"/>
    <w:unhideWhenUsed/>
    <w:rsid w:val="005548CE"/>
    <w:pPr>
      <w:tabs>
        <w:tab w:val="center" w:pos="4513"/>
        <w:tab w:val="right" w:pos="9026"/>
      </w:tabs>
    </w:pPr>
  </w:style>
  <w:style w:type="character" w:customStyle="1" w:styleId="af">
    <w:name w:val="Верхний колонтитул Знак"/>
    <w:basedOn w:val="a1"/>
    <w:link w:val="ae"/>
    <w:uiPriority w:val="99"/>
    <w:rsid w:val="005548CE"/>
    <w:rPr>
      <w:rFonts w:ascii="LibertinusSerif" w:eastAsia="Times New Roman" w:hAnsi="LibertinusSerif" w:cs="Times New Roman"/>
      <w:sz w:val="22"/>
      <w:szCs w:val="22"/>
      <w:lang w:eastAsia="en-GB"/>
    </w:rPr>
  </w:style>
  <w:style w:type="paragraph" w:styleId="af0">
    <w:name w:val="footer"/>
    <w:basedOn w:val="a"/>
    <w:link w:val="af1"/>
    <w:uiPriority w:val="99"/>
    <w:unhideWhenUsed/>
    <w:rsid w:val="005548CE"/>
    <w:pPr>
      <w:tabs>
        <w:tab w:val="center" w:pos="4513"/>
        <w:tab w:val="right" w:pos="9026"/>
      </w:tabs>
    </w:pPr>
  </w:style>
  <w:style w:type="character" w:customStyle="1" w:styleId="af1">
    <w:name w:val="Нижний колонтитул Знак"/>
    <w:basedOn w:val="a1"/>
    <w:link w:val="af0"/>
    <w:uiPriority w:val="99"/>
    <w:rsid w:val="005548CE"/>
    <w:rPr>
      <w:rFonts w:ascii="LibertinusSerif" w:eastAsia="Times New Roman" w:hAnsi="LibertinusSerif" w:cs="Times New Roman"/>
      <w:sz w:val="22"/>
      <w:szCs w:val="22"/>
      <w:lang w:eastAsia="en-GB"/>
    </w:rPr>
  </w:style>
  <w:style w:type="character" w:styleId="af2">
    <w:name w:val="Unresolved Mention"/>
    <w:basedOn w:val="a1"/>
    <w:uiPriority w:val="99"/>
    <w:semiHidden/>
    <w:unhideWhenUsed/>
    <w:rsid w:val="003706CE"/>
    <w:rPr>
      <w:color w:val="605E5C"/>
      <w:shd w:val="clear" w:color="auto" w:fill="E1DFDD"/>
    </w:rPr>
  </w:style>
  <w:style w:type="character" w:styleId="af3">
    <w:name w:val="FollowedHyperlink"/>
    <w:basedOn w:val="aa"/>
    <w:uiPriority w:val="99"/>
    <w:semiHidden/>
    <w:unhideWhenUsed/>
    <w:rsid w:val="00D45DC0"/>
    <w:rPr>
      <w:rFonts w:ascii="Libertinus Serif" w:hAnsi="Libertinus Serif"/>
      <w:b w:val="0"/>
      <w:i w:val="0"/>
      <w:color w:val="2F4E4F"/>
      <w:u w:val="none"/>
    </w:rPr>
  </w:style>
  <w:style w:type="character" w:customStyle="1" w:styleId="40">
    <w:name w:val="Заголовок 4 Знак"/>
    <w:basedOn w:val="a1"/>
    <w:link w:val="4"/>
    <w:uiPriority w:val="9"/>
    <w:semiHidden/>
    <w:rsid w:val="00B87BA8"/>
    <w:rPr>
      <w:rFonts w:ascii="Libertinus Serif" w:eastAsiaTheme="majorEastAsia" w:hAnsi="Libertinus Serif" w:cstheme="majorBidi"/>
      <w:b/>
      <w:bCs/>
      <w:iCs/>
      <w:color w:val="000000" w:themeColor="text1"/>
      <w:lang w:eastAsia="en-GB"/>
    </w:rPr>
  </w:style>
  <w:style w:type="paragraph" w:customStyle="1" w:styleId="AuthorLastName">
    <w:name w:val="Author Last Name"/>
    <w:basedOn w:val="AuthorFirstName"/>
    <w:link w:val="AuthorLastNameChar"/>
    <w:qFormat/>
    <w:rsid w:val="00FA7B3E"/>
    <w:rPr>
      <w:color w:val="000000" w:themeColor="text1"/>
    </w:rPr>
  </w:style>
  <w:style w:type="character" w:customStyle="1" w:styleId="AuthorFirstNameChar">
    <w:name w:val="Author First Name Char"/>
    <w:basedOn w:val="a1"/>
    <w:link w:val="AuthorFirstName"/>
    <w:rsid w:val="00FA7B3E"/>
    <w:rPr>
      <w:rFonts w:ascii="Libertinus Serif" w:eastAsia="Times New Roman" w:hAnsi="Libertinus Serif" w:cs="Times New Roman"/>
      <w:color w:val="7F7F7F"/>
      <w:lang w:eastAsia="en-GB"/>
    </w:rPr>
  </w:style>
  <w:style w:type="character" w:customStyle="1" w:styleId="AuthorLastNameChar">
    <w:name w:val="Author Last Name Char"/>
    <w:basedOn w:val="AuthorFirstNameChar"/>
    <w:link w:val="AuthorLastName"/>
    <w:rsid w:val="00FA7B3E"/>
    <w:rPr>
      <w:rFonts w:ascii="Libertinus Serif" w:eastAsia="Times New Roman" w:hAnsi="Libertinus Serif" w:cs="Times New Roman"/>
      <w:color w:val="000000" w:themeColor="text1"/>
      <w:lang w:eastAsia="en-GB"/>
    </w:rPr>
  </w:style>
  <w:style w:type="paragraph" w:customStyle="1" w:styleId="Proceedingstitle">
    <w:name w:val="Proceedings title"/>
    <w:basedOn w:val="a4"/>
    <w:qFormat/>
    <w:rsid w:val="00DC7303"/>
    <w:rPr>
      <w:i/>
    </w:rPr>
  </w:style>
  <w:style w:type="paragraph" w:customStyle="1" w:styleId="AcknowledgementsHeading">
    <w:name w:val="Acknowledgements (Heading)"/>
    <w:basedOn w:val="1"/>
    <w:qFormat/>
    <w:rsid w:val="00E85B17"/>
    <w:pPr>
      <w:numPr>
        <w:numId w:val="0"/>
      </w:numPr>
      <w:ind w:left="360" w:hanging="360"/>
    </w:pPr>
  </w:style>
  <w:style w:type="character" w:customStyle="1" w:styleId="FigurenumberChar">
    <w:name w:val="Figure number Char"/>
    <w:basedOn w:val="a1"/>
    <w:link w:val="Figurenumber"/>
    <w:rsid w:val="00B07392"/>
    <w:rPr>
      <w:rFonts w:ascii="Libertinus Serif" w:eastAsia="Times New Roman" w:hAnsi="Libertinus Serif" w:cs="Times New Roman"/>
      <w:b/>
      <w:sz w:val="22"/>
      <w:szCs w:val="22"/>
      <w:lang w:eastAsia="en-GB"/>
    </w:rPr>
  </w:style>
  <w:style w:type="paragraph" w:customStyle="1" w:styleId="Figurecaption">
    <w:name w:val="Figure caption"/>
    <w:basedOn w:val="a"/>
    <w:next w:val="a"/>
    <w:link w:val="FigurecaptionChar"/>
    <w:qFormat/>
    <w:rsid w:val="00002AC0"/>
    <w:pPr>
      <w:spacing w:before="60"/>
      <w:ind w:firstLine="0"/>
    </w:pPr>
  </w:style>
  <w:style w:type="character" w:customStyle="1" w:styleId="FigurecaptionChar">
    <w:name w:val="Figure caption Char"/>
    <w:basedOn w:val="FigurenumberChar"/>
    <w:link w:val="Figurecaption"/>
    <w:rsid w:val="00002AC0"/>
    <w:rPr>
      <w:rFonts w:ascii="Libertinus Serif" w:eastAsia="Times New Roman" w:hAnsi="Libertinus Serif" w:cs="Times New Roman"/>
      <w:b w:val="0"/>
      <w:sz w:val="22"/>
      <w:szCs w:val="22"/>
      <w:lang w:eastAsia="en-GB"/>
    </w:rPr>
  </w:style>
  <w:style w:type="paragraph" w:customStyle="1" w:styleId="ReferencesHeading">
    <w:name w:val="References (Heading)"/>
    <w:basedOn w:val="AcknowledgementsHeading"/>
    <w:qFormat/>
    <w:rsid w:val="00B07392"/>
  </w:style>
  <w:style w:type="paragraph" w:customStyle="1" w:styleId="Copyrightmessage">
    <w:name w:val="Copyright message"/>
    <w:basedOn w:val="a4"/>
    <w:qFormat/>
    <w:rsid w:val="00195EE7"/>
    <w:rPr>
      <w:sz w:val="12"/>
      <w:szCs w:val="12"/>
    </w:rPr>
  </w:style>
  <w:style w:type="numbering" w:customStyle="1" w:styleId="CurrentList3">
    <w:name w:val="Current List3"/>
    <w:uiPriority w:val="99"/>
    <w:rsid w:val="00E638B3"/>
    <w:pPr>
      <w:numPr>
        <w:numId w:val="37"/>
      </w:numPr>
    </w:pPr>
  </w:style>
  <w:style w:type="numbering" w:customStyle="1" w:styleId="CurrentList4">
    <w:name w:val="Current List4"/>
    <w:uiPriority w:val="99"/>
    <w:rsid w:val="0049413A"/>
    <w:pPr>
      <w:numPr>
        <w:numId w:val="38"/>
      </w:numPr>
    </w:pPr>
  </w:style>
  <w:style w:type="paragraph" w:customStyle="1" w:styleId="Appendix">
    <w:name w:val="Appendix"/>
    <w:basedOn w:val="1"/>
    <w:next w:val="a"/>
    <w:qFormat/>
    <w:rsid w:val="005A5E4F"/>
    <w:pPr>
      <w:numPr>
        <w:numId w:val="40"/>
      </w:numPr>
    </w:pPr>
    <w:rPr>
      <w:lang w:val="sv-SE"/>
    </w:rPr>
  </w:style>
  <w:style w:type="numbering" w:customStyle="1" w:styleId="CurrentList5">
    <w:name w:val="Current List5"/>
    <w:uiPriority w:val="99"/>
    <w:rsid w:val="005A5E4F"/>
    <w:pPr>
      <w:numPr>
        <w:numId w:val="39"/>
      </w:numPr>
    </w:pPr>
  </w:style>
  <w:style w:type="paragraph" w:styleId="af4">
    <w:name w:val="endnote text"/>
    <w:basedOn w:val="a"/>
    <w:link w:val="af5"/>
    <w:uiPriority w:val="99"/>
    <w:semiHidden/>
    <w:unhideWhenUsed/>
    <w:rsid w:val="009C34AA"/>
    <w:pPr>
      <w:spacing w:line="240" w:lineRule="auto"/>
    </w:pPr>
    <w:rPr>
      <w:sz w:val="20"/>
      <w:szCs w:val="20"/>
    </w:rPr>
  </w:style>
  <w:style w:type="character" w:customStyle="1" w:styleId="af5">
    <w:name w:val="Текст концевой сноски Знак"/>
    <w:basedOn w:val="a1"/>
    <w:link w:val="af4"/>
    <w:uiPriority w:val="99"/>
    <w:semiHidden/>
    <w:rsid w:val="009C34AA"/>
    <w:rPr>
      <w:rFonts w:ascii="Libertinus Serif" w:eastAsia="Times New Roman" w:hAnsi="Libertinus Serif" w:cs="Times New Roman"/>
      <w:sz w:val="20"/>
      <w:szCs w:val="20"/>
      <w:lang w:eastAsia="en-GB"/>
    </w:rPr>
  </w:style>
  <w:style w:type="character" w:styleId="af6">
    <w:name w:val="endnote reference"/>
    <w:basedOn w:val="a1"/>
    <w:uiPriority w:val="99"/>
    <w:semiHidden/>
    <w:unhideWhenUsed/>
    <w:rsid w:val="009C34AA"/>
    <w:rPr>
      <w:vertAlign w:val="superscript"/>
    </w:rPr>
  </w:style>
  <w:style w:type="paragraph" w:styleId="af7">
    <w:name w:val="Balloon Text"/>
    <w:basedOn w:val="a"/>
    <w:link w:val="af8"/>
    <w:uiPriority w:val="99"/>
    <w:semiHidden/>
    <w:unhideWhenUsed/>
    <w:rsid w:val="00A94091"/>
    <w:pPr>
      <w:spacing w:after="0" w:line="240" w:lineRule="auto"/>
    </w:pPr>
    <w:rPr>
      <w:rFonts w:ascii="Segoe UI" w:hAnsi="Segoe UI" w:cs="Segoe UI"/>
      <w:sz w:val="18"/>
      <w:szCs w:val="18"/>
    </w:rPr>
  </w:style>
  <w:style w:type="character" w:customStyle="1" w:styleId="af8">
    <w:name w:val="Текст выноски Знак"/>
    <w:basedOn w:val="a1"/>
    <w:link w:val="af7"/>
    <w:uiPriority w:val="99"/>
    <w:semiHidden/>
    <w:rsid w:val="00A94091"/>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260193">
      <w:bodyDiv w:val="1"/>
      <w:marLeft w:val="0"/>
      <w:marRight w:val="0"/>
      <w:marTop w:val="0"/>
      <w:marBottom w:val="0"/>
      <w:divBdr>
        <w:top w:val="none" w:sz="0" w:space="0" w:color="auto"/>
        <w:left w:val="none" w:sz="0" w:space="0" w:color="auto"/>
        <w:bottom w:val="none" w:sz="0" w:space="0" w:color="auto"/>
        <w:right w:val="none" w:sz="0" w:space="0" w:color="auto"/>
      </w:divBdr>
      <w:divsChild>
        <w:div w:id="85660376">
          <w:marLeft w:val="0"/>
          <w:marRight w:val="0"/>
          <w:marTop w:val="0"/>
          <w:marBottom w:val="0"/>
          <w:divBdr>
            <w:top w:val="none" w:sz="0" w:space="0" w:color="auto"/>
            <w:left w:val="none" w:sz="0" w:space="0" w:color="auto"/>
            <w:bottom w:val="none" w:sz="0" w:space="0" w:color="auto"/>
            <w:right w:val="none" w:sz="0" w:space="0" w:color="auto"/>
          </w:divBdr>
          <w:divsChild>
            <w:div w:id="1836220141">
              <w:marLeft w:val="0"/>
              <w:marRight w:val="0"/>
              <w:marTop w:val="0"/>
              <w:marBottom w:val="0"/>
              <w:divBdr>
                <w:top w:val="none" w:sz="0" w:space="0" w:color="auto"/>
                <w:left w:val="none" w:sz="0" w:space="0" w:color="auto"/>
                <w:bottom w:val="none" w:sz="0" w:space="0" w:color="auto"/>
                <w:right w:val="none" w:sz="0" w:space="0" w:color="auto"/>
              </w:divBdr>
              <w:divsChild>
                <w:div w:id="156711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3709">
      <w:bodyDiv w:val="1"/>
      <w:marLeft w:val="0"/>
      <w:marRight w:val="0"/>
      <w:marTop w:val="0"/>
      <w:marBottom w:val="0"/>
      <w:divBdr>
        <w:top w:val="none" w:sz="0" w:space="0" w:color="auto"/>
        <w:left w:val="none" w:sz="0" w:space="0" w:color="auto"/>
        <w:bottom w:val="none" w:sz="0" w:space="0" w:color="auto"/>
        <w:right w:val="none" w:sz="0" w:space="0" w:color="auto"/>
      </w:divBdr>
      <w:divsChild>
        <w:div w:id="870652663">
          <w:marLeft w:val="0"/>
          <w:marRight w:val="0"/>
          <w:marTop w:val="0"/>
          <w:marBottom w:val="0"/>
          <w:divBdr>
            <w:top w:val="none" w:sz="0" w:space="0" w:color="auto"/>
            <w:left w:val="none" w:sz="0" w:space="0" w:color="auto"/>
            <w:bottom w:val="none" w:sz="0" w:space="0" w:color="auto"/>
            <w:right w:val="none" w:sz="0" w:space="0" w:color="auto"/>
          </w:divBdr>
          <w:divsChild>
            <w:div w:id="1493107056">
              <w:marLeft w:val="0"/>
              <w:marRight w:val="0"/>
              <w:marTop w:val="0"/>
              <w:marBottom w:val="0"/>
              <w:divBdr>
                <w:top w:val="none" w:sz="0" w:space="0" w:color="auto"/>
                <w:left w:val="none" w:sz="0" w:space="0" w:color="auto"/>
                <w:bottom w:val="none" w:sz="0" w:space="0" w:color="auto"/>
                <w:right w:val="none" w:sz="0" w:space="0" w:color="auto"/>
              </w:divBdr>
              <w:divsChild>
                <w:div w:id="170348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27603">
      <w:bodyDiv w:val="1"/>
      <w:marLeft w:val="0"/>
      <w:marRight w:val="0"/>
      <w:marTop w:val="0"/>
      <w:marBottom w:val="0"/>
      <w:divBdr>
        <w:top w:val="none" w:sz="0" w:space="0" w:color="auto"/>
        <w:left w:val="none" w:sz="0" w:space="0" w:color="auto"/>
        <w:bottom w:val="none" w:sz="0" w:space="0" w:color="auto"/>
        <w:right w:val="none" w:sz="0" w:space="0" w:color="auto"/>
      </w:divBdr>
      <w:divsChild>
        <w:div w:id="1068965196">
          <w:marLeft w:val="0"/>
          <w:marRight w:val="0"/>
          <w:marTop w:val="0"/>
          <w:marBottom w:val="0"/>
          <w:divBdr>
            <w:top w:val="none" w:sz="0" w:space="0" w:color="auto"/>
            <w:left w:val="none" w:sz="0" w:space="0" w:color="auto"/>
            <w:bottom w:val="none" w:sz="0" w:space="0" w:color="auto"/>
            <w:right w:val="none" w:sz="0" w:space="0" w:color="auto"/>
          </w:divBdr>
          <w:divsChild>
            <w:div w:id="2128162207">
              <w:marLeft w:val="0"/>
              <w:marRight w:val="0"/>
              <w:marTop w:val="0"/>
              <w:marBottom w:val="0"/>
              <w:divBdr>
                <w:top w:val="none" w:sz="0" w:space="0" w:color="auto"/>
                <w:left w:val="none" w:sz="0" w:space="0" w:color="auto"/>
                <w:bottom w:val="none" w:sz="0" w:space="0" w:color="auto"/>
                <w:right w:val="none" w:sz="0" w:space="0" w:color="auto"/>
              </w:divBdr>
              <w:divsChild>
                <w:div w:id="12488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8769">
      <w:bodyDiv w:val="1"/>
      <w:marLeft w:val="0"/>
      <w:marRight w:val="0"/>
      <w:marTop w:val="0"/>
      <w:marBottom w:val="0"/>
      <w:divBdr>
        <w:top w:val="none" w:sz="0" w:space="0" w:color="auto"/>
        <w:left w:val="none" w:sz="0" w:space="0" w:color="auto"/>
        <w:bottom w:val="none" w:sz="0" w:space="0" w:color="auto"/>
        <w:right w:val="none" w:sz="0" w:space="0" w:color="auto"/>
      </w:divBdr>
      <w:divsChild>
        <w:div w:id="436557183">
          <w:marLeft w:val="0"/>
          <w:marRight w:val="0"/>
          <w:marTop w:val="0"/>
          <w:marBottom w:val="0"/>
          <w:divBdr>
            <w:top w:val="none" w:sz="0" w:space="0" w:color="auto"/>
            <w:left w:val="none" w:sz="0" w:space="0" w:color="auto"/>
            <w:bottom w:val="none" w:sz="0" w:space="0" w:color="auto"/>
            <w:right w:val="none" w:sz="0" w:space="0" w:color="auto"/>
          </w:divBdr>
          <w:divsChild>
            <w:div w:id="900941826">
              <w:marLeft w:val="0"/>
              <w:marRight w:val="0"/>
              <w:marTop w:val="0"/>
              <w:marBottom w:val="0"/>
              <w:divBdr>
                <w:top w:val="none" w:sz="0" w:space="0" w:color="auto"/>
                <w:left w:val="none" w:sz="0" w:space="0" w:color="auto"/>
                <w:bottom w:val="none" w:sz="0" w:space="0" w:color="auto"/>
                <w:right w:val="none" w:sz="0" w:space="0" w:color="auto"/>
              </w:divBdr>
              <w:divsChild>
                <w:div w:id="164542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67222">
      <w:bodyDiv w:val="1"/>
      <w:marLeft w:val="0"/>
      <w:marRight w:val="0"/>
      <w:marTop w:val="0"/>
      <w:marBottom w:val="0"/>
      <w:divBdr>
        <w:top w:val="none" w:sz="0" w:space="0" w:color="auto"/>
        <w:left w:val="none" w:sz="0" w:space="0" w:color="auto"/>
        <w:bottom w:val="none" w:sz="0" w:space="0" w:color="auto"/>
        <w:right w:val="none" w:sz="0" w:space="0" w:color="auto"/>
      </w:divBdr>
      <w:divsChild>
        <w:div w:id="278724795">
          <w:marLeft w:val="0"/>
          <w:marRight w:val="0"/>
          <w:marTop w:val="0"/>
          <w:marBottom w:val="0"/>
          <w:divBdr>
            <w:top w:val="none" w:sz="0" w:space="0" w:color="auto"/>
            <w:left w:val="none" w:sz="0" w:space="0" w:color="auto"/>
            <w:bottom w:val="none" w:sz="0" w:space="0" w:color="auto"/>
            <w:right w:val="none" w:sz="0" w:space="0" w:color="auto"/>
          </w:divBdr>
          <w:divsChild>
            <w:div w:id="1022902891">
              <w:marLeft w:val="0"/>
              <w:marRight w:val="0"/>
              <w:marTop w:val="0"/>
              <w:marBottom w:val="0"/>
              <w:divBdr>
                <w:top w:val="none" w:sz="0" w:space="0" w:color="auto"/>
                <w:left w:val="none" w:sz="0" w:space="0" w:color="auto"/>
                <w:bottom w:val="none" w:sz="0" w:space="0" w:color="auto"/>
                <w:right w:val="none" w:sz="0" w:space="0" w:color="auto"/>
              </w:divBdr>
              <w:divsChild>
                <w:div w:id="17412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548961">
      <w:bodyDiv w:val="1"/>
      <w:marLeft w:val="0"/>
      <w:marRight w:val="0"/>
      <w:marTop w:val="0"/>
      <w:marBottom w:val="0"/>
      <w:divBdr>
        <w:top w:val="none" w:sz="0" w:space="0" w:color="auto"/>
        <w:left w:val="none" w:sz="0" w:space="0" w:color="auto"/>
        <w:bottom w:val="none" w:sz="0" w:space="0" w:color="auto"/>
        <w:right w:val="none" w:sz="0" w:space="0" w:color="auto"/>
      </w:divBdr>
    </w:div>
    <w:div w:id="342973214">
      <w:bodyDiv w:val="1"/>
      <w:marLeft w:val="0"/>
      <w:marRight w:val="0"/>
      <w:marTop w:val="0"/>
      <w:marBottom w:val="0"/>
      <w:divBdr>
        <w:top w:val="none" w:sz="0" w:space="0" w:color="auto"/>
        <w:left w:val="none" w:sz="0" w:space="0" w:color="auto"/>
        <w:bottom w:val="none" w:sz="0" w:space="0" w:color="auto"/>
        <w:right w:val="none" w:sz="0" w:space="0" w:color="auto"/>
      </w:divBdr>
      <w:divsChild>
        <w:div w:id="338624889">
          <w:marLeft w:val="0"/>
          <w:marRight w:val="0"/>
          <w:marTop w:val="0"/>
          <w:marBottom w:val="0"/>
          <w:divBdr>
            <w:top w:val="none" w:sz="0" w:space="0" w:color="auto"/>
            <w:left w:val="none" w:sz="0" w:space="0" w:color="auto"/>
            <w:bottom w:val="none" w:sz="0" w:space="0" w:color="auto"/>
            <w:right w:val="none" w:sz="0" w:space="0" w:color="auto"/>
          </w:divBdr>
          <w:divsChild>
            <w:div w:id="1018385327">
              <w:marLeft w:val="0"/>
              <w:marRight w:val="0"/>
              <w:marTop w:val="0"/>
              <w:marBottom w:val="0"/>
              <w:divBdr>
                <w:top w:val="none" w:sz="0" w:space="0" w:color="auto"/>
                <w:left w:val="none" w:sz="0" w:space="0" w:color="auto"/>
                <w:bottom w:val="none" w:sz="0" w:space="0" w:color="auto"/>
                <w:right w:val="none" w:sz="0" w:space="0" w:color="auto"/>
              </w:divBdr>
              <w:divsChild>
                <w:div w:id="1236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80840">
      <w:bodyDiv w:val="1"/>
      <w:marLeft w:val="0"/>
      <w:marRight w:val="0"/>
      <w:marTop w:val="0"/>
      <w:marBottom w:val="0"/>
      <w:divBdr>
        <w:top w:val="none" w:sz="0" w:space="0" w:color="auto"/>
        <w:left w:val="none" w:sz="0" w:space="0" w:color="auto"/>
        <w:bottom w:val="none" w:sz="0" w:space="0" w:color="auto"/>
        <w:right w:val="none" w:sz="0" w:space="0" w:color="auto"/>
      </w:divBdr>
      <w:divsChild>
        <w:div w:id="1663503742">
          <w:marLeft w:val="0"/>
          <w:marRight w:val="0"/>
          <w:marTop w:val="0"/>
          <w:marBottom w:val="0"/>
          <w:divBdr>
            <w:top w:val="none" w:sz="0" w:space="0" w:color="auto"/>
            <w:left w:val="none" w:sz="0" w:space="0" w:color="auto"/>
            <w:bottom w:val="none" w:sz="0" w:space="0" w:color="auto"/>
            <w:right w:val="none" w:sz="0" w:space="0" w:color="auto"/>
          </w:divBdr>
          <w:divsChild>
            <w:div w:id="2082823784">
              <w:marLeft w:val="0"/>
              <w:marRight w:val="0"/>
              <w:marTop w:val="0"/>
              <w:marBottom w:val="0"/>
              <w:divBdr>
                <w:top w:val="none" w:sz="0" w:space="0" w:color="auto"/>
                <w:left w:val="none" w:sz="0" w:space="0" w:color="auto"/>
                <w:bottom w:val="none" w:sz="0" w:space="0" w:color="auto"/>
                <w:right w:val="none" w:sz="0" w:space="0" w:color="auto"/>
              </w:divBdr>
              <w:divsChild>
                <w:div w:id="140969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7705">
      <w:bodyDiv w:val="1"/>
      <w:marLeft w:val="0"/>
      <w:marRight w:val="0"/>
      <w:marTop w:val="0"/>
      <w:marBottom w:val="0"/>
      <w:divBdr>
        <w:top w:val="none" w:sz="0" w:space="0" w:color="auto"/>
        <w:left w:val="none" w:sz="0" w:space="0" w:color="auto"/>
        <w:bottom w:val="none" w:sz="0" w:space="0" w:color="auto"/>
        <w:right w:val="none" w:sz="0" w:space="0" w:color="auto"/>
      </w:divBdr>
      <w:divsChild>
        <w:div w:id="1235046786">
          <w:marLeft w:val="0"/>
          <w:marRight w:val="0"/>
          <w:marTop w:val="0"/>
          <w:marBottom w:val="0"/>
          <w:divBdr>
            <w:top w:val="none" w:sz="0" w:space="0" w:color="auto"/>
            <w:left w:val="none" w:sz="0" w:space="0" w:color="auto"/>
            <w:bottom w:val="none" w:sz="0" w:space="0" w:color="auto"/>
            <w:right w:val="none" w:sz="0" w:space="0" w:color="auto"/>
          </w:divBdr>
          <w:divsChild>
            <w:div w:id="1333605355">
              <w:marLeft w:val="0"/>
              <w:marRight w:val="0"/>
              <w:marTop w:val="0"/>
              <w:marBottom w:val="0"/>
              <w:divBdr>
                <w:top w:val="none" w:sz="0" w:space="0" w:color="auto"/>
                <w:left w:val="none" w:sz="0" w:space="0" w:color="auto"/>
                <w:bottom w:val="none" w:sz="0" w:space="0" w:color="auto"/>
                <w:right w:val="none" w:sz="0" w:space="0" w:color="auto"/>
              </w:divBdr>
              <w:divsChild>
                <w:div w:id="18994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50016">
      <w:bodyDiv w:val="1"/>
      <w:marLeft w:val="0"/>
      <w:marRight w:val="0"/>
      <w:marTop w:val="0"/>
      <w:marBottom w:val="0"/>
      <w:divBdr>
        <w:top w:val="none" w:sz="0" w:space="0" w:color="auto"/>
        <w:left w:val="none" w:sz="0" w:space="0" w:color="auto"/>
        <w:bottom w:val="none" w:sz="0" w:space="0" w:color="auto"/>
        <w:right w:val="none" w:sz="0" w:space="0" w:color="auto"/>
      </w:divBdr>
      <w:divsChild>
        <w:div w:id="2015450235">
          <w:marLeft w:val="0"/>
          <w:marRight w:val="0"/>
          <w:marTop w:val="0"/>
          <w:marBottom w:val="0"/>
          <w:divBdr>
            <w:top w:val="none" w:sz="0" w:space="0" w:color="auto"/>
            <w:left w:val="none" w:sz="0" w:space="0" w:color="auto"/>
            <w:bottom w:val="none" w:sz="0" w:space="0" w:color="auto"/>
            <w:right w:val="none" w:sz="0" w:space="0" w:color="auto"/>
          </w:divBdr>
          <w:divsChild>
            <w:div w:id="1268661312">
              <w:marLeft w:val="0"/>
              <w:marRight w:val="0"/>
              <w:marTop w:val="0"/>
              <w:marBottom w:val="0"/>
              <w:divBdr>
                <w:top w:val="none" w:sz="0" w:space="0" w:color="auto"/>
                <w:left w:val="none" w:sz="0" w:space="0" w:color="auto"/>
                <w:bottom w:val="none" w:sz="0" w:space="0" w:color="auto"/>
                <w:right w:val="none" w:sz="0" w:space="0" w:color="auto"/>
              </w:divBdr>
              <w:divsChild>
                <w:div w:id="3337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81975">
      <w:bodyDiv w:val="1"/>
      <w:marLeft w:val="0"/>
      <w:marRight w:val="0"/>
      <w:marTop w:val="0"/>
      <w:marBottom w:val="0"/>
      <w:divBdr>
        <w:top w:val="none" w:sz="0" w:space="0" w:color="auto"/>
        <w:left w:val="none" w:sz="0" w:space="0" w:color="auto"/>
        <w:bottom w:val="none" w:sz="0" w:space="0" w:color="auto"/>
        <w:right w:val="none" w:sz="0" w:space="0" w:color="auto"/>
      </w:divBdr>
      <w:divsChild>
        <w:div w:id="1673682481">
          <w:marLeft w:val="0"/>
          <w:marRight w:val="0"/>
          <w:marTop w:val="0"/>
          <w:marBottom w:val="0"/>
          <w:divBdr>
            <w:top w:val="none" w:sz="0" w:space="0" w:color="auto"/>
            <w:left w:val="none" w:sz="0" w:space="0" w:color="auto"/>
            <w:bottom w:val="none" w:sz="0" w:space="0" w:color="auto"/>
            <w:right w:val="none" w:sz="0" w:space="0" w:color="auto"/>
          </w:divBdr>
          <w:divsChild>
            <w:div w:id="2062511571">
              <w:marLeft w:val="0"/>
              <w:marRight w:val="0"/>
              <w:marTop w:val="0"/>
              <w:marBottom w:val="0"/>
              <w:divBdr>
                <w:top w:val="none" w:sz="0" w:space="0" w:color="auto"/>
                <w:left w:val="none" w:sz="0" w:space="0" w:color="auto"/>
                <w:bottom w:val="none" w:sz="0" w:space="0" w:color="auto"/>
                <w:right w:val="none" w:sz="0" w:space="0" w:color="auto"/>
              </w:divBdr>
              <w:divsChild>
                <w:div w:id="135699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67648">
      <w:bodyDiv w:val="1"/>
      <w:marLeft w:val="0"/>
      <w:marRight w:val="0"/>
      <w:marTop w:val="0"/>
      <w:marBottom w:val="0"/>
      <w:divBdr>
        <w:top w:val="none" w:sz="0" w:space="0" w:color="auto"/>
        <w:left w:val="none" w:sz="0" w:space="0" w:color="auto"/>
        <w:bottom w:val="none" w:sz="0" w:space="0" w:color="auto"/>
        <w:right w:val="none" w:sz="0" w:space="0" w:color="auto"/>
      </w:divBdr>
    </w:div>
    <w:div w:id="508835231">
      <w:bodyDiv w:val="1"/>
      <w:marLeft w:val="0"/>
      <w:marRight w:val="0"/>
      <w:marTop w:val="0"/>
      <w:marBottom w:val="0"/>
      <w:divBdr>
        <w:top w:val="none" w:sz="0" w:space="0" w:color="auto"/>
        <w:left w:val="none" w:sz="0" w:space="0" w:color="auto"/>
        <w:bottom w:val="none" w:sz="0" w:space="0" w:color="auto"/>
        <w:right w:val="none" w:sz="0" w:space="0" w:color="auto"/>
      </w:divBdr>
      <w:divsChild>
        <w:div w:id="1968967251">
          <w:marLeft w:val="0"/>
          <w:marRight w:val="0"/>
          <w:marTop w:val="0"/>
          <w:marBottom w:val="0"/>
          <w:divBdr>
            <w:top w:val="none" w:sz="0" w:space="0" w:color="auto"/>
            <w:left w:val="none" w:sz="0" w:space="0" w:color="auto"/>
            <w:bottom w:val="none" w:sz="0" w:space="0" w:color="auto"/>
            <w:right w:val="none" w:sz="0" w:space="0" w:color="auto"/>
          </w:divBdr>
          <w:divsChild>
            <w:div w:id="1347830828">
              <w:marLeft w:val="0"/>
              <w:marRight w:val="0"/>
              <w:marTop w:val="0"/>
              <w:marBottom w:val="0"/>
              <w:divBdr>
                <w:top w:val="none" w:sz="0" w:space="0" w:color="auto"/>
                <w:left w:val="none" w:sz="0" w:space="0" w:color="auto"/>
                <w:bottom w:val="none" w:sz="0" w:space="0" w:color="auto"/>
                <w:right w:val="none" w:sz="0" w:space="0" w:color="auto"/>
              </w:divBdr>
              <w:divsChild>
                <w:div w:id="128916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425093">
      <w:bodyDiv w:val="1"/>
      <w:marLeft w:val="0"/>
      <w:marRight w:val="0"/>
      <w:marTop w:val="0"/>
      <w:marBottom w:val="0"/>
      <w:divBdr>
        <w:top w:val="none" w:sz="0" w:space="0" w:color="auto"/>
        <w:left w:val="none" w:sz="0" w:space="0" w:color="auto"/>
        <w:bottom w:val="none" w:sz="0" w:space="0" w:color="auto"/>
        <w:right w:val="none" w:sz="0" w:space="0" w:color="auto"/>
      </w:divBdr>
      <w:divsChild>
        <w:div w:id="1420374010">
          <w:marLeft w:val="0"/>
          <w:marRight w:val="0"/>
          <w:marTop w:val="0"/>
          <w:marBottom w:val="0"/>
          <w:divBdr>
            <w:top w:val="none" w:sz="0" w:space="0" w:color="auto"/>
            <w:left w:val="none" w:sz="0" w:space="0" w:color="auto"/>
            <w:bottom w:val="none" w:sz="0" w:space="0" w:color="auto"/>
            <w:right w:val="none" w:sz="0" w:space="0" w:color="auto"/>
          </w:divBdr>
          <w:divsChild>
            <w:div w:id="1432436249">
              <w:marLeft w:val="0"/>
              <w:marRight w:val="0"/>
              <w:marTop w:val="0"/>
              <w:marBottom w:val="0"/>
              <w:divBdr>
                <w:top w:val="none" w:sz="0" w:space="0" w:color="auto"/>
                <w:left w:val="none" w:sz="0" w:space="0" w:color="auto"/>
                <w:bottom w:val="none" w:sz="0" w:space="0" w:color="auto"/>
                <w:right w:val="none" w:sz="0" w:space="0" w:color="auto"/>
              </w:divBdr>
              <w:divsChild>
                <w:div w:id="7447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58215">
      <w:bodyDiv w:val="1"/>
      <w:marLeft w:val="0"/>
      <w:marRight w:val="0"/>
      <w:marTop w:val="0"/>
      <w:marBottom w:val="0"/>
      <w:divBdr>
        <w:top w:val="none" w:sz="0" w:space="0" w:color="auto"/>
        <w:left w:val="none" w:sz="0" w:space="0" w:color="auto"/>
        <w:bottom w:val="none" w:sz="0" w:space="0" w:color="auto"/>
        <w:right w:val="none" w:sz="0" w:space="0" w:color="auto"/>
      </w:divBdr>
      <w:divsChild>
        <w:div w:id="1918661871">
          <w:marLeft w:val="0"/>
          <w:marRight w:val="0"/>
          <w:marTop w:val="0"/>
          <w:marBottom w:val="0"/>
          <w:divBdr>
            <w:top w:val="none" w:sz="0" w:space="0" w:color="auto"/>
            <w:left w:val="none" w:sz="0" w:space="0" w:color="auto"/>
            <w:bottom w:val="none" w:sz="0" w:space="0" w:color="auto"/>
            <w:right w:val="none" w:sz="0" w:space="0" w:color="auto"/>
          </w:divBdr>
          <w:divsChild>
            <w:div w:id="1290283874">
              <w:marLeft w:val="0"/>
              <w:marRight w:val="0"/>
              <w:marTop w:val="0"/>
              <w:marBottom w:val="0"/>
              <w:divBdr>
                <w:top w:val="none" w:sz="0" w:space="0" w:color="auto"/>
                <w:left w:val="none" w:sz="0" w:space="0" w:color="auto"/>
                <w:bottom w:val="none" w:sz="0" w:space="0" w:color="auto"/>
                <w:right w:val="none" w:sz="0" w:space="0" w:color="auto"/>
              </w:divBdr>
              <w:divsChild>
                <w:div w:id="72137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892618">
      <w:bodyDiv w:val="1"/>
      <w:marLeft w:val="0"/>
      <w:marRight w:val="0"/>
      <w:marTop w:val="0"/>
      <w:marBottom w:val="0"/>
      <w:divBdr>
        <w:top w:val="none" w:sz="0" w:space="0" w:color="auto"/>
        <w:left w:val="none" w:sz="0" w:space="0" w:color="auto"/>
        <w:bottom w:val="none" w:sz="0" w:space="0" w:color="auto"/>
        <w:right w:val="none" w:sz="0" w:space="0" w:color="auto"/>
      </w:divBdr>
      <w:divsChild>
        <w:div w:id="2116557383">
          <w:marLeft w:val="0"/>
          <w:marRight w:val="0"/>
          <w:marTop w:val="0"/>
          <w:marBottom w:val="0"/>
          <w:divBdr>
            <w:top w:val="none" w:sz="0" w:space="0" w:color="auto"/>
            <w:left w:val="none" w:sz="0" w:space="0" w:color="auto"/>
            <w:bottom w:val="none" w:sz="0" w:space="0" w:color="auto"/>
            <w:right w:val="none" w:sz="0" w:space="0" w:color="auto"/>
          </w:divBdr>
          <w:divsChild>
            <w:div w:id="1763914472">
              <w:marLeft w:val="0"/>
              <w:marRight w:val="0"/>
              <w:marTop w:val="0"/>
              <w:marBottom w:val="0"/>
              <w:divBdr>
                <w:top w:val="none" w:sz="0" w:space="0" w:color="auto"/>
                <w:left w:val="none" w:sz="0" w:space="0" w:color="auto"/>
                <w:bottom w:val="none" w:sz="0" w:space="0" w:color="auto"/>
                <w:right w:val="none" w:sz="0" w:space="0" w:color="auto"/>
              </w:divBdr>
              <w:divsChild>
                <w:div w:id="13179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513991">
      <w:bodyDiv w:val="1"/>
      <w:marLeft w:val="0"/>
      <w:marRight w:val="0"/>
      <w:marTop w:val="0"/>
      <w:marBottom w:val="0"/>
      <w:divBdr>
        <w:top w:val="none" w:sz="0" w:space="0" w:color="auto"/>
        <w:left w:val="none" w:sz="0" w:space="0" w:color="auto"/>
        <w:bottom w:val="none" w:sz="0" w:space="0" w:color="auto"/>
        <w:right w:val="none" w:sz="0" w:space="0" w:color="auto"/>
      </w:divBdr>
      <w:divsChild>
        <w:div w:id="499733107">
          <w:marLeft w:val="0"/>
          <w:marRight w:val="0"/>
          <w:marTop w:val="0"/>
          <w:marBottom w:val="0"/>
          <w:divBdr>
            <w:top w:val="none" w:sz="0" w:space="0" w:color="auto"/>
            <w:left w:val="none" w:sz="0" w:space="0" w:color="auto"/>
            <w:bottom w:val="none" w:sz="0" w:space="0" w:color="auto"/>
            <w:right w:val="none" w:sz="0" w:space="0" w:color="auto"/>
          </w:divBdr>
          <w:divsChild>
            <w:div w:id="1252857538">
              <w:marLeft w:val="0"/>
              <w:marRight w:val="0"/>
              <w:marTop w:val="0"/>
              <w:marBottom w:val="0"/>
              <w:divBdr>
                <w:top w:val="none" w:sz="0" w:space="0" w:color="auto"/>
                <w:left w:val="none" w:sz="0" w:space="0" w:color="auto"/>
                <w:bottom w:val="none" w:sz="0" w:space="0" w:color="auto"/>
                <w:right w:val="none" w:sz="0" w:space="0" w:color="auto"/>
              </w:divBdr>
              <w:divsChild>
                <w:div w:id="11756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437362">
      <w:bodyDiv w:val="1"/>
      <w:marLeft w:val="0"/>
      <w:marRight w:val="0"/>
      <w:marTop w:val="0"/>
      <w:marBottom w:val="0"/>
      <w:divBdr>
        <w:top w:val="none" w:sz="0" w:space="0" w:color="auto"/>
        <w:left w:val="none" w:sz="0" w:space="0" w:color="auto"/>
        <w:bottom w:val="none" w:sz="0" w:space="0" w:color="auto"/>
        <w:right w:val="none" w:sz="0" w:space="0" w:color="auto"/>
      </w:divBdr>
      <w:divsChild>
        <w:div w:id="1297489639">
          <w:marLeft w:val="0"/>
          <w:marRight w:val="0"/>
          <w:marTop w:val="0"/>
          <w:marBottom w:val="0"/>
          <w:divBdr>
            <w:top w:val="none" w:sz="0" w:space="0" w:color="auto"/>
            <w:left w:val="none" w:sz="0" w:space="0" w:color="auto"/>
            <w:bottom w:val="none" w:sz="0" w:space="0" w:color="auto"/>
            <w:right w:val="none" w:sz="0" w:space="0" w:color="auto"/>
          </w:divBdr>
          <w:divsChild>
            <w:div w:id="403376321">
              <w:marLeft w:val="0"/>
              <w:marRight w:val="0"/>
              <w:marTop w:val="0"/>
              <w:marBottom w:val="0"/>
              <w:divBdr>
                <w:top w:val="none" w:sz="0" w:space="0" w:color="auto"/>
                <w:left w:val="none" w:sz="0" w:space="0" w:color="auto"/>
                <w:bottom w:val="none" w:sz="0" w:space="0" w:color="auto"/>
                <w:right w:val="none" w:sz="0" w:space="0" w:color="auto"/>
              </w:divBdr>
              <w:divsChild>
                <w:div w:id="16865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24484">
      <w:bodyDiv w:val="1"/>
      <w:marLeft w:val="0"/>
      <w:marRight w:val="0"/>
      <w:marTop w:val="0"/>
      <w:marBottom w:val="0"/>
      <w:divBdr>
        <w:top w:val="none" w:sz="0" w:space="0" w:color="auto"/>
        <w:left w:val="none" w:sz="0" w:space="0" w:color="auto"/>
        <w:bottom w:val="none" w:sz="0" w:space="0" w:color="auto"/>
        <w:right w:val="none" w:sz="0" w:space="0" w:color="auto"/>
      </w:divBdr>
      <w:divsChild>
        <w:div w:id="628437270">
          <w:marLeft w:val="0"/>
          <w:marRight w:val="0"/>
          <w:marTop w:val="0"/>
          <w:marBottom w:val="0"/>
          <w:divBdr>
            <w:top w:val="none" w:sz="0" w:space="0" w:color="auto"/>
            <w:left w:val="none" w:sz="0" w:space="0" w:color="auto"/>
            <w:bottom w:val="none" w:sz="0" w:space="0" w:color="auto"/>
            <w:right w:val="none" w:sz="0" w:space="0" w:color="auto"/>
          </w:divBdr>
          <w:divsChild>
            <w:div w:id="534466340">
              <w:marLeft w:val="0"/>
              <w:marRight w:val="0"/>
              <w:marTop w:val="0"/>
              <w:marBottom w:val="0"/>
              <w:divBdr>
                <w:top w:val="none" w:sz="0" w:space="0" w:color="auto"/>
                <w:left w:val="none" w:sz="0" w:space="0" w:color="auto"/>
                <w:bottom w:val="none" w:sz="0" w:space="0" w:color="auto"/>
                <w:right w:val="none" w:sz="0" w:space="0" w:color="auto"/>
              </w:divBdr>
              <w:divsChild>
                <w:div w:id="109910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313354">
      <w:bodyDiv w:val="1"/>
      <w:marLeft w:val="0"/>
      <w:marRight w:val="0"/>
      <w:marTop w:val="0"/>
      <w:marBottom w:val="0"/>
      <w:divBdr>
        <w:top w:val="none" w:sz="0" w:space="0" w:color="auto"/>
        <w:left w:val="none" w:sz="0" w:space="0" w:color="auto"/>
        <w:bottom w:val="none" w:sz="0" w:space="0" w:color="auto"/>
        <w:right w:val="none" w:sz="0" w:space="0" w:color="auto"/>
      </w:divBdr>
      <w:divsChild>
        <w:div w:id="906770036">
          <w:marLeft w:val="0"/>
          <w:marRight w:val="0"/>
          <w:marTop w:val="0"/>
          <w:marBottom w:val="0"/>
          <w:divBdr>
            <w:top w:val="none" w:sz="0" w:space="0" w:color="auto"/>
            <w:left w:val="none" w:sz="0" w:space="0" w:color="auto"/>
            <w:bottom w:val="none" w:sz="0" w:space="0" w:color="auto"/>
            <w:right w:val="none" w:sz="0" w:space="0" w:color="auto"/>
          </w:divBdr>
          <w:divsChild>
            <w:div w:id="216167113">
              <w:marLeft w:val="0"/>
              <w:marRight w:val="0"/>
              <w:marTop w:val="0"/>
              <w:marBottom w:val="0"/>
              <w:divBdr>
                <w:top w:val="none" w:sz="0" w:space="0" w:color="auto"/>
                <w:left w:val="none" w:sz="0" w:space="0" w:color="auto"/>
                <w:bottom w:val="none" w:sz="0" w:space="0" w:color="auto"/>
                <w:right w:val="none" w:sz="0" w:space="0" w:color="auto"/>
              </w:divBdr>
              <w:divsChild>
                <w:div w:id="39894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282191">
      <w:bodyDiv w:val="1"/>
      <w:marLeft w:val="0"/>
      <w:marRight w:val="0"/>
      <w:marTop w:val="0"/>
      <w:marBottom w:val="0"/>
      <w:divBdr>
        <w:top w:val="none" w:sz="0" w:space="0" w:color="auto"/>
        <w:left w:val="none" w:sz="0" w:space="0" w:color="auto"/>
        <w:bottom w:val="none" w:sz="0" w:space="0" w:color="auto"/>
        <w:right w:val="none" w:sz="0" w:space="0" w:color="auto"/>
      </w:divBdr>
      <w:divsChild>
        <w:div w:id="2086410193">
          <w:marLeft w:val="0"/>
          <w:marRight w:val="0"/>
          <w:marTop w:val="0"/>
          <w:marBottom w:val="0"/>
          <w:divBdr>
            <w:top w:val="none" w:sz="0" w:space="0" w:color="auto"/>
            <w:left w:val="none" w:sz="0" w:space="0" w:color="auto"/>
            <w:bottom w:val="none" w:sz="0" w:space="0" w:color="auto"/>
            <w:right w:val="none" w:sz="0" w:space="0" w:color="auto"/>
          </w:divBdr>
          <w:divsChild>
            <w:div w:id="885415215">
              <w:marLeft w:val="0"/>
              <w:marRight w:val="0"/>
              <w:marTop w:val="0"/>
              <w:marBottom w:val="0"/>
              <w:divBdr>
                <w:top w:val="none" w:sz="0" w:space="0" w:color="auto"/>
                <w:left w:val="none" w:sz="0" w:space="0" w:color="auto"/>
                <w:bottom w:val="none" w:sz="0" w:space="0" w:color="auto"/>
                <w:right w:val="none" w:sz="0" w:space="0" w:color="auto"/>
              </w:divBdr>
              <w:divsChild>
                <w:div w:id="11981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769245">
      <w:bodyDiv w:val="1"/>
      <w:marLeft w:val="0"/>
      <w:marRight w:val="0"/>
      <w:marTop w:val="0"/>
      <w:marBottom w:val="0"/>
      <w:divBdr>
        <w:top w:val="none" w:sz="0" w:space="0" w:color="auto"/>
        <w:left w:val="none" w:sz="0" w:space="0" w:color="auto"/>
        <w:bottom w:val="none" w:sz="0" w:space="0" w:color="auto"/>
        <w:right w:val="none" w:sz="0" w:space="0" w:color="auto"/>
      </w:divBdr>
      <w:divsChild>
        <w:div w:id="1723290201">
          <w:marLeft w:val="0"/>
          <w:marRight w:val="0"/>
          <w:marTop w:val="0"/>
          <w:marBottom w:val="0"/>
          <w:divBdr>
            <w:top w:val="none" w:sz="0" w:space="0" w:color="auto"/>
            <w:left w:val="none" w:sz="0" w:space="0" w:color="auto"/>
            <w:bottom w:val="none" w:sz="0" w:space="0" w:color="auto"/>
            <w:right w:val="none" w:sz="0" w:space="0" w:color="auto"/>
          </w:divBdr>
          <w:divsChild>
            <w:div w:id="694114683">
              <w:marLeft w:val="0"/>
              <w:marRight w:val="0"/>
              <w:marTop w:val="0"/>
              <w:marBottom w:val="0"/>
              <w:divBdr>
                <w:top w:val="none" w:sz="0" w:space="0" w:color="auto"/>
                <w:left w:val="none" w:sz="0" w:space="0" w:color="auto"/>
                <w:bottom w:val="none" w:sz="0" w:space="0" w:color="auto"/>
                <w:right w:val="none" w:sz="0" w:space="0" w:color="auto"/>
              </w:divBdr>
              <w:divsChild>
                <w:div w:id="7365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509520">
      <w:bodyDiv w:val="1"/>
      <w:marLeft w:val="0"/>
      <w:marRight w:val="0"/>
      <w:marTop w:val="0"/>
      <w:marBottom w:val="0"/>
      <w:divBdr>
        <w:top w:val="none" w:sz="0" w:space="0" w:color="auto"/>
        <w:left w:val="none" w:sz="0" w:space="0" w:color="auto"/>
        <w:bottom w:val="none" w:sz="0" w:space="0" w:color="auto"/>
        <w:right w:val="none" w:sz="0" w:space="0" w:color="auto"/>
      </w:divBdr>
      <w:divsChild>
        <w:div w:id="699820361">
          <w:marLeft w:val="0"/>
          <w:marRight w:val="0"/>
          <w:marTop w:val="0"/>
          <w:marBottom w:val="0"/>
          <w:divBdr>
            <w:top w:val="none" w:sz="0" w:space="0" w:color="auto"/>
            <w:left w:val="none" w:sz="0" w:space="0" w:color="auto"/>
            <w:bottom w:val="none" w:sz="0" w:space="0" w:color="auto"/>
            <w:right w:val="none" w:sz="0" w:space="0" w:color="auto"/>
          </w:divBdr>
          <w:divsChild>
            <w:div w:id="1062749874">
              <w:marLeft w:val="0"/>
              <w:marRight w:val="0"/>
              <w:marTop w:val="0"/>
              <w:marBottom w:val="0"/>
              <w:divBdr>
                <w:top w:val="none" w:sz="0" w:space="0" w:color="auto"/>
                <w:left w:val="none" w:sz="0" w:space="0" w:color="auto"/>
                <w:bottom w:val="none" w:sz="0" w:space="0" w:color="auto"/>
                <w:right w:val="none" w:sz="0" w:space="0" w:color="auto"/>
              </w:divBdr>
              <w:divsChild>
                <w:div w:id="18463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454025">
      <w:bodyDiv w:val="1"/>
      <w:marLeft w:val="0"/>
      <w:marRight w:val="0"/>
      <w:marTop w:val="0"/>
      <w:marBottom w:val="0"/>
      <w:divBdr>
        <w:top w:val="none" w:sz="0" w:space="0" w:color="auto"/>
        <w:left w:val="none" w:sz="0" w:space="0" w:color="auto"/>
        <w:bottom w:val="none" w:sz="0" w:space="0" w:color="auto"/>
        <w:right w:val="none" w:sz="0" w:space="0" w:color="auto"/>
      </w:divBdr>
      <w:divsChild>
        <w:div w:id="62723542">
          <w:marLeft w:val="0"/>
          <w:marRight w:val="0"/>
          <w:marTop w:val="0"/>
          <w:marBottom w:val="0"/>
          <w:divBdr>
            <w:top w:val="none" w:sz="0" w:space="0" w:color="auto"/>
            <w:left w:val="none" w:sz="0" w:space="0" w:color="auto"/>
            <w:bottom w:val="none" w:sz="0" w:space="0" w:color="auto"/>
            <w:right w:val="none" w:sz="0" w:space="0" w:color="auto"/>
          </w:divBdr>
          <w:divsChild>
            <w:div w:id="1741710713">
              <w:marLeft w:val="0"/>
              <w:marRight w:val="0"/>
              <w:marTop w:val="0"/>
              <w:marBottom w:val="0"/>
              <w:divBdr>
                <w:top w:val="none" w:sz="0" w:space="0" w:color="auto"/>
                <w:left w:val="none" w:sz="0" w:space="0" w:color="auto"/>
                <w:bottom w:val="none" w:sz="0" w:space="0" w:color="auto"/>
                <w:right w:val="none" w:sz="0" w:space="0" w:color="auto"/>
              </w:divBdr>
              <w:divsChild>
                <w:div w:id="202620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92607">
      <w:bodyDiv w:val="1"/>
      <w:marLeft w:val="0"/>
      <w:marRight w:val="0"/>
      <w:marTop w:val="0"/>
      <w:marBottom w:val="0"/>
      <w:divBdr>
        <w:top w:val="none" w:sz="0" w:space="0" w:color="auto"/>
        <w:left w:val="none" w:sz="0" w:space="0" w:color="auto"/>
        <w:bottom w:val="none" w:sz="0" w:space="0" w:color="auto"/>
        <w:right w:val="none" w:sz="0" w:space="0" w:color="auto"/>
      </w:divBdr>
      <w:divsChild>
        <w:div w:id="969942587">
          <w:marLeft w:val="0"/>
          <w:marRight w:val="0"/>
          <w:marTop w:val="0"/>
          <w:marBottom w:val="0"/>
          <w:divBdr>
            <w:top w:val="none" w:sz="0" w:space="0" w:color="auto"/>
            <w:left w:val="none" w:sz="0" w:space="0" w:color="auto"/>
            <w:bottom w:val="none" w:sz="0" w:space="0" w:color="auto"/>
            <w:right w:val="none" w:sz="0" w:space="0" w:color="auto"/>
          </w:divBdr>
          <w:divsChild>
            <w:div w:id="970864689">
              <w:marLeft w:val="0"/>
              <w:marRight w:val="0"/>
              <w:marTop w:val="0"/>
              <w:marBottom w:val="0"/>
              <w:divBdr>
                <w:top w:val="none" w:sz="0" w:space="0" w:color="auto"/>
                <w:left w:val="none" w:sz="0" w:space="0" w:color="auto"/>
                <w:bottom w:val="none" w:sz="0" w:space="0" w:color="auto"/>
                <w:right w:val="none" w:sz="0" w:space="0" w:color="auto"/>
              </w:divBdr>
              <w:divsChild>
                <w:div w:id="20731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59849">
      <w:bodyDiv w:val="1"/>
      <w:marLeft w:val="0"/>
      <w:marRight w:val="0"/>
      <w:marTop w:val="0"/>
      <w:marBottom w:val="0"/>
      <w:divBdr>
        <w:top w:val="none" w:sz="0" w:space="0" w:color="auto"/>
        <w:left w:val="none" w:sz="0" w:space="0" w:color="auto"/>
        <w:bottom w:val="none" w:sz="0" w:space="0" w:color="auto"/>
        <w:right w:val="none" w:sz="0" w:space="0" w:color="auto"/>
      </w:divBdr>
      <w:divsChild>
        <w:div w:id="1822767953">
          <w:marLeft w:val="0"/>
          <w:marRight w:val="0"/>
          <w:marTop w:val="0"/>
          <w:marBottom w:val="0"/>
          <w:divBdr>
            <w:top w:val="none" w:sz="0" w:space="0" w:color="auto"/>
            <w:left w:val="none" w:sz="0" w:space="0" w:color="auto"/>
            <w:bottom w:val="none" w:sz="0" w:space="0" w:color="auto"/>
            <w:right w:val="none" w:sz="0" w:space="0" w:color="auto"/>
          </w:divBdr>
          <w:divsChild>
            <w:div w:id="177081241">
              <w:marLeft w:val="0"/>
              <w:marRight w:val="0"/>
              <w:marTop w:val="0"/>
              <w:marBottom w:val="0"/>
              <w:divBdr>
                <w:top w:val="none" w:sz="0" w:space="0" w:color="auto"/>
                <w:left w:val="none" w:sz="0" w:space="0" w:color="auto"/>
                <w:bottom w:val="none" w:sz="0" w:space="0" w:color="auto"/>
                <w:right w:val="none" w:sz="0" w:space="0" w:color="auto"/>
              </w:divBdr>
              <w:divsChild>
                <w:div w:id="6752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087018">
      <w:bodyDiv w:val="1"/>
      <w:marLeft w:val="0"/>
      <w:marRight w:val="0"/>
      <w:marTop w:val="0"/>
      <w:marBottom w:val="0"/>
      <w:divBdr>
        <w:top w:val="none" w:sz="0" w:space="0" w:color="auto"/>
        <w:left w:val="none" w:sz="0" w:space="0" w:color="auto"/>
        <w:bottom w:val="none" w:sz="0" w:space="0" w:color="auto"/>
        <w:right w:val="none" w:sz="0" w:space="0" w:color="auto"/>
      </w:divBdr>
      <w:divsChild>
        <w:div w:id="1728262509">
          <w:marLeft w:val="0"/>
          <w:marRight w:val="0"/>
          <w:marTop w:val="0"/>
          <w:marBottom w:val="0"/>
          <w:divBdr>
            <w:top w:val="none" w:sz="0" w:space="0" w:color="auto"/>
            <w:left w:val="none" w:sz="0" w:space="0" w:color="auto"/>
            <w:bottom w:val="none" w:sz="0" w:space="0" w:color="auto"/>
            <w:right w:val="none" w:sz="0" w:space="0" w:color="auto"/>
          </w:divBdr>
          <w:divsChild>
            <w:div w:id="752967419">
              <w:marLeft w:val="0"/>
              <w:marRight w:val="0"/>
              <w:marTop w:val="0"/>
              <w:marBottom w:val="0"/>
              <w:divBdr>
                <w:top w:val="none" w:sz="0" w:space="0" w:color="auto"/>
                <w:left w:val="none" w:sz="0" w:space="0" w:color="auto"/>
                <w:bottom w:val="none" w:sz="0" w:space="0" w:color="auto"/>
                <w:right w:val="none" w:sz="0" w:space="0" w:color="auto"/>
              </w:divBdr>
              <w:divsChild>
                <w:div w:id="2757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317282">
      <w:bodyDiv w:val="1"/>
      <w:marLeft w:val="0"/>
      <w:marRight w:val="0"/>
      <w:marTop w:val="0"/>
      <w:marBottom w:val="0"/>
      <w:divBdr>
        <w:top w:val="none" w:sz="0" w:space="0" w:color="auto"/>
        <w:left w:val="none" w:sz="0" w:space="0" w:color="auto"/>
        <w:bottom w:val="none" w:sz="0" w:space="0" w:color="auto"/>
        <w:right w:val="none" w:sz="0" w:space="0" w:color="auto"/>
      </w:divBdr>
      <w:divsChild>
        <w:div w:id="1728454139">
          <w:marLeft w:val="0"/>
          <w:marRight w:val="0"/>
          <w:marTop w:val="0"/>
          <w:marBottom w:val="0"/>
          <w:divBdr>
            <w:top w:val="none" w:sz="0" w:space="0" w:color="auto"/>
            <w:left w:val="none" w:sz="0" w:space="0" w:color="auto"/>
            <w:bottom w:val="none" w:sz="0" w:space="0" w:color="auto"/>
            <w:right w:val="none" w:sz="0" w:space="0" w:color="auto"/>
          </w:divBdr>
          <w:divsChild>
            <w:div w:id="2011446462">
              <w:marLeft w:val="0"/>
              <w:marRight w:val="0"/>
              <w:marTop w:val="0"/>
              <w:marBottom w:val="0"/>
              <w:divBdr>
                <w:top w:val="none" w:sz="0" w:space="0" w:color="auto"/>
                <w:left w:val="none" w:sz="0" w:space="0" w:color="auto"/>
                <w:bottom w:val="none" w:sz="0" w:space="0" w:color="auto"/>
                <w:right w:val="none" w:sz="0" w:space="0" w:color="auto"/>
              </w:divBdr>
              <w:divsChild>
                <w:div w:id="5604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445906">
      <w:bodyDiv w:val="1"/>
      <w:marLeft w:val="0"/>
      <w:marRight w:val="0"/>
      <w:marTop w:val="0"/>
      <w:marBottom w:val="0"/>
      <w:divBdr>
        <w:top w:val="none" w:sz="0" w:space="0" w:color="auto"/>
        <w:left w:val="none" w:sz="0" w:space="0" w:color="auto"/>
        <w:bottom w:val="none" w:sz="0" w:space="0" w:color="auto"/>
        <w:right w:val="none" w:sz="0" w:space="0" w:color="auto"/>
      </w:divBdr>
      <w:divsChild>
        <w:div w:id="1006370998">
          <w:marLeft w:val="0"/>
          <w:marRight w:val="0"/>
          <w:marTop w:val="0"/>
          <w:marBottom w:val="0"/>
          <w:divBdr>
            <w:top w:val="none" w:sz="0" w:space="0" w:color="auto"/>
            <w:left w:val="none" w:sz="0" w:space="0" w:color="auto"/>
            <w:bottom w:val="none" w:sz="0" w:space="0" w:color="auto"/>
            <w:right w:val="none" w:sz="0" w:space="0" w:color="auto"/>
          </w:divBdr>
          <w:divsChild>
            <w:div w:id="744229810">
              <w:marLeft w:val="0"/>
              <w:marRight w:val="0"/>
              <w:marTop w:val="0"/>
              <w:marBottom w:val="0"/>
              <w:divBdr>
                <w:top w:val="none" w:sz="0" w:space="0" w:color="auto"/>
                <w:left w:val="none" w:sz="0" w:space="0" w:color="auto"/>
                <w:bottom w:val="none" w:sz="0" w:space="0" w:color="auto"/>
                <w:right w:val="none" w:sz="0" w:space="0" w:color="auto"/>
              </w:divBdr>
              <w:divsChild>
                <w:div w:id="17915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385187">
      <w:bodyDiv w:val="1"/>
      <w:marLeft w:val="0"/>
      <w:marRight w:val="0"/>
      <w:marTop w:val="0"/>
      <w:marBottom w:val="0"/>
      <w:divBdr>
        <w:top w:val="none" w:sz="0" w:space="0" w:color="auto"/>
        <w:left w:val="none" w:sz="0" w:space="0" w:color="auto"/>
        <w:bottom w:val="none" w:sz="0" w:space="0" w:color="auto"/>
        <w:right w:val="none" w:sz="0" w:space="0" w:color="auto"/>
      </w:divBdr>
      <w:divsChild>
        <w:div w:id="1882131101">
          <w:marLeft w:val="0"/>
          <w:marRight w:val="0"/>
          <w:marTop w:val="0"/>
          <w:marBottom w:val="0"/>
          <w:divBdr>
            <w:top w:val="none" w:sz="0" w:space="0" w:color="auto"/>
            <w:left w:val="none" w:sz="0" w:space="0" w:color="auto"/>
            <w:bottom w:val="none" w:sz="0" w:space="0" w:color="auto"/>
            <w:right w:val="none" w:sz="0" w:space="0" w:color="auto"/>
          </w:divBdr>
          <w:divsChild>
            <w:div w:id="1350258116">
              <w:marLeft w:val="0"/>
              <w:marRight w:val="0"/>
              <w:marTop w:val="0"/>
              <w:marBottom w:val="0"/>
              <w:divBdr>
                <w:top w:val="none" w:sz="0" w:space="0" w:color="auto"/>
                <w:left w:val="none" w:sz="0" w:space="0" w:color="auto"/>
                <w:bottom w:val="none" w:sz="0" w:space="0" w:color="auto"/>
                <w:right w:val="none" w:sz="0" w:space="0" w:color="auto"/>
              </w:divBdr>
              <w:divsChild>
                <w:div w:id="7053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31636">
      <w:bodyDiv w:val="1"/>
      <w:marLeft w:val="0"/>
      <w:marRight w:val="0"/>
      <w:marTop w:val="0"/>
      <w:marBottom w:val="0"/>
      <w:divBdr>
        <w:top w:val="none" w:sz="0" w:space="0" w:color="auto"/>
        <w:left w:val="none" w:sz="0" w:space="0" w:color="auto"/>
        <w:bottom w:val="none" w:sz="0" w:space="0" w:color="auto"/>
        <w:right w:val="none" w:sz="0" w:space="0" w:color="auto"/>
      </w:divBdr>
      <w:divsChild>
        <w:div w:id="1271814312">
          <w:marLeft w:val="0"/>
          <w:marRight w:val="0"/>
          <w:marTop w:val="0"/>
          <w:marBottom w:val="0"/>
          <w:divBdr>
            <w:top w:val="none" w:sz="0" w:space="0" w:color="auto"/>
            <w:left w:val="none" w:sz="0" w:space="0" w:color="auto"/>
            <w:bottom w:val="none" w:sz="0" w:space="0" w:color="auto"/>
            <w:right w:val="none" w:sz="0" w:space="0" w:color="auto"/>
          </w:divBdr>
          <w:divsChild>
            <w:div w:id="1292596921">
              <w:marLeft w:val="0"/>
              <w:marRight w:val="0"/>
              <w:marTop w:val="0"/>
              <w:marBottom w:val="0"/>
              <w:divBdr>
                <w:top w:val="none" w:sz="0" w:space="0" w:color="auto"/>
                <w:left w:val="none" w:sz="0" w:space="0" w:color="auto"/>
                <w:bottom w:val="none" w:sz="0" w:space="0" w:color="auto"/>
                <w:right w:val="none" w:sz="0" w:space="0" w:color="auto"/>
              </w:divBdr>
              <w:divsChild>
                <w:div w:id="14365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069413">
      <w:bodyDiv w:val="1"/>
      <w:marLeft w:val="0"/>
      <w:marRight w:val="0"/>
      <w:marTop w:val="0"/>
      <w:marBottom w:val="0"/>
      <w:divBdr>
        <w:top w:val="none" w:sz="0" w:space="0" w:color="auto"/>
        <w:left w:val="none" w:sz="0" w:space="0" w:color="auto"/>
        <w:bottom w:val="none" w:sz="0" w:space="0" w:color="auto"/>
        <w:right w:val="none" w:sz="0" w:space="0" w:color="auto"/>
      </w:divBdr>
      <w:divsChild>
        <w:div w:id="1715502504">
          <w:marLeft w:val="0"/>
          <w:marRight w:val="0"/>
          <w:marTop w:val="0"/>
          <w:marBottom w:val="0"/>
          <w:divBdr>
            <w:top w:val="none" w:sz="0" w:space="0" w:color="auto"/>
            <w:left w:val="none" w:sz="0" w:space="0" w:color="auto"/>
            <w:bottom w:val="none" w:sz="0" w:space="0" w:color="auto"/>
            <w:right w:val="none" w:sz="0" w:space="0" w:color="auto"/>
          </w:divBdr>
          <w:divsChild>
            <w:div w:id="1844853420">
              <w:marLeft w:val="0"/>
              <w:marRight w:val="0"/>
              <w:marTop w:val="0"/>
              <w:marBottom w:val="0"/>
              <w:divBdr>
                <w:top w:val="none" w:sz="0" w:space="0" w:color="auto"/>
                <w:left w:val="none" w:sz="0" w:space="0" w:color="auto"/>
                <w:bottom w:val="none" w:sz="0" w:space="0" w:color="auto"/>
                <w:right w:val="none" w:sz="0" w:space="0" w:color="auto"/>
              </w:divBdr>
              <w:divsChild>
                <w:div w:id="20011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40978">
      <w:bodyDiv w:val="1"/>
      <w:marLeft w:val="0"/>
      <w:marRight w:val="0"/>
      <w:marTop w:val="0"/>
      <w:marBottom w:val="0"/>
      <w:divBdr>
        <w:top w:val="none" w:sz="0" w:space="0" w:color="auto"/>
        <w:left w:val="none" w:sz="0" w:space="0" w:color="auto"/>
        <w:bottom w:val="none" w:sz="0" w:space="0" w:color="auto"/>
        <w:right w:val="none" w:sz="0" w:space="0" w:color="auto"/>
      </w:divBdr>
    </w:div>
    <w:div w:id="1144465865">
      <w:bodyDiv w:val="1"/>
      <w:marLeft w:val="0"/>
      <w:marRight w:val="0"/>
      <w:marTop w:val="0"/>
      <w:marBottom w:val="0"/>
      <w:divBdr>
        <w:top w:val="none" w:sz="0" w:space="0" w:color="auto"/>
        <w:left w:val="none" w:sz="0" w:space="0" w:color="auto"/>
        <w:bottom w:val="none" w:sz="0" w:space="0" w:color="auto"/>
        <w:right w:val="none" w:sz="0" w:space="0" w:color="auto"/>
      </w:divBdr>
      <w:divsChild>
        <w:div w:id="907879498">
          <w:marLeft w:val="0"/>
          <w:marRight w:val="0"/>
          <w:marTop w:val="0"/>
          <w:marBottom w:val="0"/>
          <w:divBdr>
            <w:top w:val="none" w:sz="0" w:space="0" w:color="auto"/>
            <w:left w:val="none" w:sz="0" w:space="0" w:color="auto"/>
            <w:bottom w:val="none" w:sz="0" w:space="0" w:color="auto"/>
            <w:right w:val="none" w:sz="0" w:space="0" w:color="auto"/>
          </w:divBdr>
          <w:divsChild>
            <w:div w:id="1150898750">
              <w:marLeft w:val="0"/>
              <w:marRight w:val="0"/>
              <w:marTop w:val="0"/>
              <w:marBottom w:val="0"/>
              <w:divBdr>
                <w:top w:val="none" w:sz="0" w:space="0" w:color="auto"/>
                <w:left w:val="none" w:sz="0" w:space="0" w:color="auto"/>
                <w:bottom w:val="none" w:sz="0" w:space="0" w:color="auto"/>
                <w:right w:val="none" w:sz="0" w:space="0" w:color="auto"/>
              </w:divBdr>
              <w:divsChild>
                <w:div w:id="90664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73701">
      <w:bodyDiv w:val="1"/>
      <w:marLeft w:val="0"/>
      <w:marRight w:val="0"/>
      <w:marTop w:val="0"/>
      <w:marBottom w:val="0"/>
      <w:divBdr>
        <w:top w:val="none" w:sz="0" w:space="0" w:color="auto"/>
        <w:left w:val="none" w:sz="0" w:space="0" w:color="auto"/>
        <w:bottom w:val="none" w:sz="0" w:space="0" w:color="auto"/>
        <w:right w:val="none" w:sz="0" w:space="0" w:color="auto"/>
      </w:divBdr>
      <w:divsChild>
        <w:div w:id="634720738">
          <w:marLeft w:val="0"/>
          <w:marRight w:val="0"/>
          <w:marTop w:val="0"/>
          <w:marBottom w:val="0"/>
          <w:divBdr>
            <w:top w:val="none" w:sz="0" w:space="0" w:color="auto"/>
            <w:left w:val="none" w:sz="0" w:space="0" w:color="auto"/>
            <w:bottom w:val="none" w:sz="0" w:space="0" w:color="auto"/>
            <w:right w:val="none" w:sz="0" w:space="0" w:color="auto"/>
          </w:divBdr>
          <w:divsChild>
            <w:div w:id="805008977">
              <w:marLeft w:val="0"/>
              <w:marRight w:val="0"/>
              <w:marTop w:val="0"/>
              <w:marBottom w:val="0"/>
              <w:divBdr>
                <w:top w:val="none" w:sz="0" w:space="0" w:color="auto"/>
                <w:left w:val="none" w:sz="0" w:space="0" w:color="auto"/>
                <w:bottom w:val="none" w:sz="0" w:space="0" w:color="auto"/>
                <w:right w:val="none" w:sz="0" w:space="0" w:color="auto"/>
              </w:divBdr>
              <w:divsChild>
                <w:div w:id="10319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83753">
          <w:marLeft w:val="0"/>
          <w:marRight w:val="0"/>
          <w:marTop w:val="0"/>
          <w:marBottom w:val="0"/>
          <w:divBdr>
            <w:top w:val="none" w:sz="0" w:space="0" w:color="auto"/>
            <w:left w:val="none" w:sz="0" w:space="0" w:color="auto"/>
            <w:bottom w:val="none" w:sz="0" w:space="0" w:color="auto"/>
            <w:right w:val="none" w:sz="0" w:space="0" w:color="auto"/>
          </w:divBdr>
          <w:divsChild>
            <w:div w:id="226380934">
              <w:marLeft w:val="0"/>
              <w:marRight w:val="0"/>
              <w:marTop w:val="0"/>
              <w:marBottom w:val="0"/>
              <w:divBdr>
                <w:top w:val="none" w:sz="0" w:space="0" w:color="auto"/>
                <w:left w:val="none" w:sz="0" w:space="0" w:color="auto"/>
                <w:bottom w:val="none" w:sz="0" w:space="0" w:color="auto"/>
                <w:right w:val="none" w:sz="0" w:space="0" w:color="auto"/>
              </w:divBdr>
              <w:divsChild>
                <w:div w:id="17653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20617">
          <w:marLeft w:val="0"/>
          <w:marRight w:val="0"/>
          <w:marTop w:val="0"/>
          <w:marBottom w:val="0"/>
          <w:divBdr>
            <w:top w:val="none" w:sz="0" w:space="0" w:color="auto"/>
            <w:left w:val="none" w:sz="0" w:space="0" w:color="auto"/>
            <w:bottom w:val="none" w:sz="0" w:space="0" w:color="auto"/>
            <w:right w:val="none" w:sz="0" w:space="0" w:color="auto"/>
          </w:divBdr>
          <w:divsChild>
            <w:div w:id="1408914785">
              <w:marLeft w:val="0"/>
              <w:marRight w:val="0"/>
              <w:marTop w:val="0"/>
              <w:marBottom w:val="0"/>
              <w:divBdr>
                <w:top w:val="none" w:sz="0" w:space="0" w:color="auto"/>
                <w:left w:val="none" w:sz="0" w:space="0" w:color="auto"/>
                <w:bottom w:val="none" w:sz="0" w:space="0" w:color="auto"/>
                <w:right w:val="none" w:sz="0" w:space="0" w:color="auto"/>
              </w:divBdr>
              <w:divsChild>
                <w:div w:id="16377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40967">
      <w:bodyDiv w:val="1"/>
      <w:marLeft w:val="0"/>
      <w:marRight w:val="0"/>
      <w:marTop w:val="0"/>
      <w:marBottom w:val="0"/>
      <w:divBdr>
        <w:top w:val="none" w:sz="0" w:space="0" w:color="auto"/>
        <w:left w:val="none" w:sz="0" w:space="0" w:color="auto"/>
        <w:bottom w:val="none" w:sz="0" w:space="0" w:color="auto"/>
        <w:right w:val="none" w:sz="0" w:space="0" w:color="auto"/>
      </w:divBdr>
      <w:divsChild>
        <w:div w:id="313724524">
          <w:marLeft w:val="0"/>
          <w:marRight w:val="0"/>
          <w:marTop w:val="0"/>
          <w:marBottom w:val="0"/>
          <w:divBdr>
            <w:top w:val="none" w:sz="0" w:space="0" w:color="auto"/>
            <w:left w:val="none" w:sz="0" w:space="0" w:color="auto"/>
            <w:bottom w:val="none" w:sz="0" w:space="0" w:color="auto"/>
            <w:right w:val="none" w:sz="0" w:space="0" w:color="auto"/>
          </w:divBdr>
          <w:divsChild>
            <w:div w:id="1058211077">
              <w:marLeft w:val="0"/>
              <w:marRight w:val="0"/>
              <w:marTop w:val="0"/>
              <w:marBottom w:val="0"/>
              <w:divBdr>
                <w:top w:val="none" w:sz="0" w:space="0" w:color="auto"/>
                <w:left w:val="none" w:sz="0" w:space="0" w:color="auto"/>
                <w:bottom w:val="none" w:sz="0" w:space="0" w:color="auto"/>
                <w:right w:val="none" w:sz="0" w:space="0" w:color="auto"/>
              </w:divBdr>
              <w:divsChild>
                <w:div w:id="100370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049559">
      <w:bodyDiv w:val="1"/>
      <w:marLeft w:val="0"/>
      <w:marRight w:val="0"/>
      <w:marTop w:val="0"/>
      <w:marBottom w:val="0"/>
      <w:divBdr>
        <w:top w:val="none" w:sz="0" w:space="0" w:color="auto"/>
        <w:left w:val="none" w:sz="0" w:space="0" w:color="auto"/>
        <w:bottom w:val="none" w:sz="0" w:space="0" w:color="auto"/>
        <w:right w:val="none" w:sz="0" w:space="0" w:color="auto"/>
      </w:divBdr>
      <w:divsChild>
        <w:div w:id="903682685">
          <w:marLeft w:val="0"/>
          <w:marRight w:val="0"/>
          <w:marTop w:val="0"/>
          <w:marBottom w:val="0"/>
          <w:divBdr>
            <w:top w:val="none" w:sz="0" w:space="0" w:color="auto"/>
            <w:left w:val="none" w:sz="0" w:space="0" w:color="auto"/>
            <w:bottom w:val="none" w:sz="0" w:space="0" w:color="auto"/>
            <w:right w:val="none" w:sz="0" w:space="0" w:color="auto"/>
          </w:divBdr>
          <w:divsChild>
            <w:div w:id="1712728989">
              <w:marLeft w:val="0"/>
              <w:marRight w:val="0"/>
              <w:marTop w:val="0"/>
              <w:marBottom w:val="0"/>
              <w:divBdr>
                <w:top w:val="none" w:sz="0" w:space="0" w:color="auto"/>
                <w:left w:val="none" w:sz="0" w:space="0" w:color="auto"/>
                <w:bottom w:val="none" w:sz="0" w:space="0" w:color="auto"/>
                <w:right w:val="none" w:sz="0" w:space="0" w:color="auto"/>
              </w:divBdr>
              <w:divsChild>
                <w:div w:id="68394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472007">
      <w:bodyDiv w:val="1"/>
      <w:marLeft w:val="0"/>
      <w:marRight w:val="0"/>
      <w:marTop w:val="0"/>
      <w:marBottom w:val="0"/>
      <w:divBdr>
        <w:top w:val="none" w:sz="0" w:space="0" w:color="auto"/>
        <w:left w:val="none" w:sz="0" w:space="0" w:color="auto"/>
        <w:bottom w:val="none" w:sz="0" w:space="0" w:color="auto"/>
        <w:right w:val="none" w:sz="0" w:space="0" w:color="auto"/>
      </w:divBdr>
      <w:divsChild>
        <w:div w:id="345208926">
          <w:marLeft w:val="0"/>
          <w:marRight w:val="0"/>
          <w:marTop w:val="0"/>
          <w:marBottom w:val="0"/>
          <w:divBdr>
            <w:top w:val="none" w:sz="0" w:space="0" w:color="auto"/>
            <w:left w:val="none" w:sz="0" w:space="0" w:color="auto"/>
            <w:bottom w:val="none" w:sz="0" w:space="0" w:color="auto"/>
            <w:right w:val="none" w:sz="0" w:space="0" w:color="auto"/>
          </w:divBdr>
          <w:divsChild>
            <w:div w:id="1858351558">
              <w:marLeft w:val="0"/>
              <w:marRight w:val="0"/>
              <w:marTop w:val="0"/>
              <w:marBottom w:val="0"/>
              <w:divBdr>
                <w:top w:val="none" w:sz="0" w:space="0" w:color="auto"/>
                <w:left w:val="none" w:sz="0" w:space="0" w:color="auto"/>
                <w:bottom w:val="none" w:sz="0" w:space="0" w:color="auto"/>
                <w:right w:val="none" w:sz="0" w:space="0" w:color="auto"/>
              </w:divBdr>
              <w:divsChild>
                <w:div w:id="12163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758162">
      <w:bodyDiv w:val="1"/>
      <w:marLeft w:val="0"/>
      <w:marRight w:val="0"/>
      <w:marTop w:val="0"/>
      <w:marBottom w:val="0"/>
      <w:divBdr>
        <w:top w:val="none" w:sz="0" w:space="0" w:color="auto"/>
        <w:left w:val="none" w:sz="0" w:space="0" w:color="auto"/>
        <w:bottom w:val="none" w:sz="0" w:space="0" w:color="auto"/>
        <w:right w:val="none" w:sz="0" w:space="0" w:color="auto"/>
      </w:divBdr>
      <w:divsChild>
        <w:div w:id="2022077900">
          <w:marLeft w:val="0"/>
          <w:marRight w:val="0"/>
          <w:marTop w:val="0"/>
          <w:marBottom w:val="0"/>
          <w:divBdr>
            <w:top w:val="none" w:sz="0" w:space="0" w:color="auto"/>
            <w:left w:val="none" w:sz="0" w:space="0" w:color="auto"/>
            <w:bottom w:val="none" w:sz="0" w:space="0" w:color="auto"/>
            <w:right w:val="none" w:sz="0" w:space="0" w:color="auto"/>
          </w:divBdr>
          <w:divsChild>
            <w:div w:id="389960332">
              <w:marLeft w:val="0"/>
              <w:marRight w:val="0"/>
              <w:marTop w:val="0"/>
              <w:marBottom w:val="0"/>
              <w:divBdr>
                <w:top w:val="none" w:sz="0" w:space="0" w:color="auto"/>
                <w:left w:val="none" w:sz="0" w:space="0" w:color="auto"/>
                <w:bottom w:val="none" w:sz="0" w:space="0" w:color="auto"/>
                <w:right w:val="none" w:sz="0" w:space="0" w:color="auto"/>
              </w:divBdr>
              <w:divsChild>
                <w:div w:id="9706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56579">
      <w:bodyDiv w:val="1"/>
      <w:marLeft w:val="0"/>
      <w:marRight w:val="0"/>
      <w:marTop w:val="0"/>
      <w:marBottom w:val="0"/>
      <w:divBdr>
        <w:top w:val="none" w:sz="0" w:space="0" w:color="auto"/>
        <w:left w:val="none" w:sz="0" w:space="0" w:color="auto"/>
        <w:bottom w:val="none" w:sz="0" w:space="0" w:color="auto"/>
        <w:right w:val="none" w:sz="0" w:space="0" w:color="auto"/>
      </w:divBdr>
      <w:divsChild>
        <w:div w:id="2131514456">
          <w:marLeft w:val="0"/>
          <w:marRight w:val="0"/>
          <w:marTop w:val="0"/>
          <w:marBottom w:val="0"/>
          <w:divBdr>
            <w:top w:val="none" w:sz="0" w:space="0" w:color="auto"/>
            <w:left w:val="none" w:sz="0" w:space="0" w:color="auto"/>
            <w:bottom w:val="none" w:sz="0" w:space="0" w:color="auto"/>
            <w:right w:val="none" w:sz="0" w:space="0" w:color="auto"/>
          </w:divBdr>
          <w:divsChild>
            <w:div w:id="261685922">
              <w:marLeft w:val="0"/>
              <w:marRight w:val="0"/>
              <w:marTop w:val="0"/>
              <w:marBottom w:val="0"/>
              <w:divBdr>
                <w:top w:val="none" w:sz="0" w:space="0" w:color="auto"/>
                <w:left w:val="none" w:sz="0" w:space="0" w:color="auto"/>
                <w:bottom w:val="none" w:sz="0" w:space="0" w:color="auto"/>
                <w:right w:val="none" w:sz="0" w:space="0" w:color="auto"/>
              </w:divBdr>
              <w:divsChild>
                <w:div w:id="14138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90481">
      <w:bodyDiv w:val="1"/>
      <w:marLeft w:val="0"/>
      <w:marRight w:val="0"/>
      <w:marTop w:val="0"/>
      <w:marBottom w:val="0"/>
      <w:divBdr>
        <w:top w:val="none" w:sz="0" w:space="0" w:color="auto"/>
        <w:left w:val="none" w:sz="0" w:space="0" w:color="auto"/>
        <w:bottom w:val="none" w:sz="0" w:space="0" w:color="auto"/>
        <w:right w:val="none" w:sz="0" w:space="0" w:color="auto"/>
      </w:divBdr>
      <w:divsChild>
        <w:div w:id="504248389">
          <w:marLeft w:val="0"/>
          <w:marRight w:val="0"/>
          <w:marTop w:val="0"/>
          <w:marBottom w:val="0"/>
          <w:divBdr>
            <w:top w:val="none" w:sz="0" w:space="0" w:color="auto"/>
            <w:left w:val="none" w:sz="0" w:space="0" w:color="auto"/>
            <w:bottom w:val="none" w:sz="0" w:space="0" w:color="auto"/>
            <w:right w:val="none" w:sz="0" w:space="0" w:color="auto"/>
          </w:divBdr>
          <w:divsChild>
            <w:div w:id="184907565">
              <w:marLeft w:val="0"/>
              <w:marRight w:val="0"/>
              <w:marTop w:val="0"/>
              <w:marBottom w:val="0"/>
              <w:divBdr>
                <w:top w:val="none" w:sz="0" w:space="0" w:color="auto"/>
                <w:left w:val="none" w:sz="0" w:space="0" w:color="auto"/>
                <w:bottom w:val="none" w:sz="0" w:space="0" w:color="auto"/>
                <w:right w:val="none" w:sz="0" w:space="0" w:color="auto"/>
              </w:divBdr>
              <w:divsChild>
                <w:div w:id="75694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2001">
      <w:bodyDiv w:val="1"/>
      <w:marLeft w:val="0"/>
      <w:marRight w:val="0"/>
      <w:marTop w:val="0"/>
      <w:marBottom w:val="0"/>
      <w:divBdr>
        <w:top w:val="none" w:sz="0" w:space="0" w:color="auto"/>
        <w:left w:val="none" w:sz="0" w:space="0" w:color="auto"/>
        <w:bottom w:val="none" w:sz="0" w:space="0" w:color="auto"/>
        <w:right w:val="none" w:sz="0" w:space="0" w:color="auto"/>
      </w:divBdr>
      <w:divsChild>
        <w:div w:id="1269586205">
          <w:marLeft w:val="0"/>
          <w:marRight w:val="0"/>
          <w:marTop w:val="0"/>
          <w:marBottom w:val="0"/>
          <w:divBdr>
            <w:top w:val="none" w:sz="0" w:space="0" w:color="auto"/>
            <w:left w:val="none" w:sz="0" w:space="0" w:color="auto"/>
            <w:bottom w:val="none" w:sz="0" w:space="0" w:color="auto"/>
            <w:right w:val="none" w:sz="0" w:space="0" w:color="auto"/>
          </w:divBdr>
          <w:divsChild>
            <w:div w:id="806243065">
              <w:marLeft w:val="0"/>
              <w:marRight w:val="0"/>
              <w:marTop w:val="0"/>
              <w:marBottom w:val="0"/>
              <w:divBdr>
                <w:top w:val="none" w:sz="0" w:space="0" w:color="auto"/>
                <w:left w:val="none" w:sz="0" w:space="0" w:color="auto"/>
                <w:bottom w:val="none" w:sz="0" w:space="0" w:color="auto"/>
                <w:right w:val="none" w:sz="0" w:space="0" w:color="auto"/>
              </w:divBdr>
              <w:divsChild>
                <w:div w:id="17649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433866">
      <w:bodyDiv w:val="1"/>
      <w:marLeft w:val="0"/>
      <w:marRight w:val="0"/>
      <w:marTop w:val="0"/>
      <w:marBottom w:val="0"/>
      <w:divBdr>
        <w:top w:val="none" w:sz="0" w:space="0" w:color="auto"/>
        <w:left w:val="none" w:sz="0" w:space="0" w:color="auto"/>
        <w:bottom w:val="none" w:sz="0" w:space="0" w:color="auto"/>
        <w:right w:val="none" w:sz="0" w:space="0" w:color="auto"/>
      </w:divBdr>
      <w:divsChild>
        <w:div w:id="927694602">
          <w:marLeft w:val="0"/>
          <w:marRight w:val="0"/>
          <w:marTop w:val="0"/>
          <w:marBottom w:val="0"/>
          <w:divBdr>
            <w:top w:val="none" w:sz="0" w:space="0" w:color="auto"/>
            <w:left w:val="none" w:sz="0" w:space="0" w:color="auto"/>
            <w:bottom w:val="none" w:sz="0" w:space="0" w:color="auto"/>
            <w:right w:val="none" w:sz="0" w:space="0" w:color="auto"/>
          </w:divBdr>
          <w:divsChild>
            <w:div w:id="2037583627">
              <w:marLeft w:val="0"/>
              <w:marRight w:val="0"/>
              <w:marTop w:val="0"/>
              <w:marBottom w:val="0"/>
              <w:divBdr>
                <w:top w:val="none" w:sz="0" w:space="0" w:color="auto"/>
                <w:left w:val="none" w:sz="0" w:space="0" w:color="auto"/>
                <w:bottom w:val="none" w:sz="0" w:space="0" w:color="auto"/>
                <w:right w:val="none" w:sz="0" w:space="0" w:color="auto"/>
              </w:divBdr>
              <w:divsChild>
                <w:div w:id="11232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166596">
      <w:bodyDiv w:val="1"/>
      <w:marLeft w:val="0"/>
      <w:marRight w:val="0"/>
      <w:marTop w:val="0"/>
      <w:marBottom w:val="0"/>
      <w:divBdr>
        <w:top w:val="none" w:sz="0" w:space="0" w:color="auto"/>
        <w:left w:val="none" w:sz="0" w:space="0" w:color="auto"/>
        <w:bottom w:val="none" w:sz="0" w:space="0" w:color="auto"/>
        <w:right w:val="none" w:sz="0" w:space="0" w:color="auto"/>
      </w:divBdr>
      <w:divsChild>
        <w:div w:id="950555262">
          <w:marLeft w:val="0"/>
          <w:marRight w:val="0"/>
          <w:marTop w:val="0"/>
          <w:marBottom w:val="0"/>
          <w:divBdr>
            <w:top w:val="none" w:sz="0" w:space="0" w:color="auto"/>
            <w:left w:val="none" w:sz="0" w:space="0" w:color="auto"/>
            <w:bottom w:val="none" w:sz="0" w:space="0" w:color="auto"/>
            <w:right w:val="none" w:sz="0" w:space="0" w:color="auto"/>
          </w:divBdr>
          <w:divsChild>
            <w:div w:id="85347892">
              <w:marLeft w:val="0"/>
              <w:marRight w:val="0"/>
              <w:marTop w:val="0"/>
              <w:marBottom w:val="0"/>
              <w:divBdr>
                <w:top w:val="none" w:sz="0" w:space="0" w:color="auto"/>
                <w:left w:val="none" w:sz="0" w:space="0" w:color="auto"/>
                <w:bottom w:val="none" w:sz="0" w:space="0" w:color="auto"/>
                <w:right w:val="none" w:sz="0" w:space="0" w:color="auto"/>
              </w:divBdr>
              <w:divsChild>
                <w:div w:id="18760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78203">
      <w:bodyDiv w:val="1"/>
      <w:marLeft w:val="0"/>
      <w:marRight w:val="0"/>
      <w:marTop w:val="0"/>
      <w:marBottom w:val="0"/>
      <w:divBdr>
        <w:top w:val="none" w:sz="0" w:space="0" w:color="auto"/>
        <w:left w:val="none" w:sz="0" w:space="0" w:color="auto"/>
        <w:bottom w:val="none" w:sz="0" w:space="0" w:color="auto"/>
        <w:right w:val="none" w:sz="0" w:space="0" w:color="auto"/>
      </w:divBdr>
      <w:divsChild>
        <w:div w:id="706679004">
          <w:marLeft w:val="0"/>
          <w:marRight w:val="0"/>
          <w:marTop w:val="0"/>
          <w:marBottom w:val="0"/>
          <w:divBdr>
            <w:top w:val="none" w:sz="0" w:space="0" w:color="auto"/>
            <w:left w:val="none" w:sz="0" w:space="0" w:color="auto"/>
            <w:bottom w:val="none" w:sz="0" w:space="0" w:color="auto"/>
            <w:right w:val="none" w:sz="0" w:space="0" w:color="auto"/>
          </w:divBdr>
          <w:divsChild>
            <w:div w:id="2131896244">
              <w:marLeft w:val="0"/>
              <w:marRight w:val="0"/>
              <w:marTop w:val="0"/>
              <w:marBottom w:val="0"/>
              <w:divBdr>
                <w:top w:val="none" w:sz="0" w:space="0" w:color="auto"/>
                <w:left w:val="none" w:sz="0" w:space="0" w:color="auto"/>
                <w:bottom w:val="none" w:sz="0" w:space="0" w:color="auto"/>
                <w:right w:val="none" w:sz="0" w:space="0" w:color="auto"/>
              </w:divBdr>
              <w:divsChild>
                <w:div w:id="187329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154824">
      <w:bodyDiv w:val="1"/>
      <w:marLeft w:val="0"/>
      <w:marRight w:val="0"/>
      <w:marTop w:val="0"/>
      <w:marBottom w:val="0"/>
      <w:divBdr>
        <w:top w:val="none" w:sz="0" w:space="0" w:color="auto"/>
        <w:left w:val="none" w:sz="0" w:space="0" w:color="auto"/>
        <w:bottom w:val="none" w:sz="0" w:space="0" w:color="auto"/>
        <w:right w:val="none" w:sz="0" w:space="0" w:color="auto"/>
      </w:divBdr>
      <w:divsChild>
        <w:div w:id="1546797463">
          <w:marLeft w:val="0"/>
          <w:marRight w:val="0"/>
          <w:marTop w:val="0"/>
          <w:marBottom w:val="0"/>
          <w:divBdr>
            <w:top w:val="none" w:sz="0" w:space="0" w:color="auto"/>
            <w:left w:val="none" w:sz="0" w:space="0" w:color="auto"/>
            <w:bottom w:val="none" w:sz="0" w:space="0" w:color="auto"/>
            <w:right w:val="none" w:sz="0" w:space="0" w:color="auto"/>
          </w:divBdr>
          <w:divsChild>
            <w:div w:id="776144582">
              <w:marLeft w:val="0"/>
              <w:marRight w:val="0"/>
              <w:marTop w:val="0"/>
              <w:marBottom w:val="0"/>
              <w:divBdr>
                <w:top w:val="none" w:sz="0" w:space="0" w:color="auto"/>
                <w:left w:val="none" w:sz="0" w:space="0" w:color="auto"/>
                <w:bottom w:val="none" w:sz="0" w:space="0" w:color="auto"/>
                <w:right w:val="none" w:sz="0" w:space="0" w:color="auto"/>
              </w:divBdr>
              <w:divsChild>
                <w:div w:id="16175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856142">
      <w:bodyDiv w:val="1"/>
      <w:marLeft w:val="0"/>
      <w:marRight w:val="0"/>
      <w:marTop w:val="0"/>
      <w:marBottom w:val="0"/>
      <w:divBdr>
        <w:top w:val="none" w:sz="0" w:space="0" w:color="auto"/>
        <w:left w:val="none" w:sz="0" w:space="0" w:color="auto"/>
        <w:bottom w:val="none" w:sz="0" w:space="0" w:color="auto"/>
        <w:right w:val="none" w:sz="0" w:space="0" w:color="auto"/>
      </w:divBdr>
      <w:divsChild>
        <w:div w:id="1093287062">
          <w:marLeft w:val="0"/>
          <w:marRight w:val="0"/>
          <w:marTop w:val="0"/>
          <w:marBottom w:val="0"/>
          <w:divBdr>
            <w:top w:val="none" w:sz="0" w:space="0" w:color="auto"/>
            <w:left w:val="none" w:sz="0" w:space="0" w:color="auto"/>
            <w:bottom w:val="none" w:sz="0" w:space="0" w:color="auto"/>
            <w:right w:val="none" w:sz="0" w:space="0" w:color="auto"/>
          </w:divBdr>
          <w:divsChild>
            <w:div w:id="786317919">
              <w:marLeft w:val="0"/>
              <w:marRight w:val="0"/>
              <w:marTop w:val="0"/>
              <w:marBottom w:val="0"/>
              <w:divBdr>
                <w:top w:val="none" w:sz="0" w:space="0" w:color="auto"/>
                <w:left w:val="none" w:sz="0" w:space="0" w:color="auto"/>
                <w:bottom w:val="none" w:sz="0" w:space="0" w:color="auto"/>
                <w:right w:val="none" w:sz="0" w:space="0" w:color="auto"/>
              </w:divBdr>
              <w:divsChild>
                <w:div w:id="20594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868445">
      <w:bodyDiv w:val="1"/>
      <w:marLeft w:val="0"/>
      <w:marRight w:val="0"/>
      <w:marTop w:val="0"/>
      <w:marBottom w:val="0"/>
      <w:divBdr>
        <w:top w:val="none" w:sz="0" w:space="0" w:color="auto"/>
        <w:left w:val="none" w:sz="0" w:space="0" w:color="auto"/>
        <w:bottom w:val="none" w:sz="0" w:space="0" w:color="auto"/>
        <w:right w:val="none" w:sz="0" w:space="0" w:color="auto"/>
      </w:divBdr>
    </w:div>
    <w:div w:id="1398551692">
      <w:bodyDiv w:val="1"/>
      <w:marLeft w:val="0"/>
      <w:marRight w:val="0"/>
      <w:marTop w:val="0"/>
      <w:marBottom w:val="0"/>
      <w:divBdr>
        <w:top w:val="none" w:sz="0" w:space="0" w:color="auto"/>
        <w:left w:val="none" w:sz="0" w:space="0" w:color="auto"/>
        <w:bottom w:val="none" w:sz="0" w:space="0" w:color="auto"/>
        <w:right w:val="none" w:sz="0" w:space="0" w:color="auto"/>
      </w:divBdr>
      <w:divsChild>
        <w:div w:id="2059940016">
          <w:marLeft w:val="0"/>
          <w:marRight w:val="0"/>
          <w:marTop w:val="0"/>
          <w:marBottom w:val="0"/>
          <w:divBdr>
            <w:top w:val="none" w:sz="0" w:space="0" w:color="auto"/>
            <w:left w:val="none" w:sz="0" w:space="0" w:color="auto"/>
            <w:bottom w:val="none" w:sz="0" w:space="0" w:color="auto"/>
            <w:right w:val="none" w:sz="0" w:space="0" w:color="auto"/>
          </w:divBdr>
          <w:divsChild>
            <w:div w:id="1379738910">
              <w:marLeft w:val="0"/>
              <w:marRight w:val="0"/>
              <w:marTop w:val="0"/>
              <w:marBottom w:val="0"/>
              <w:divBdr>
                <w:top w:val="none" w:sz="0" w:space="0" w:color="auto"/>
                <w:left w:val="none" w:sz="0" w:space="0" w:color="auto"/>
                <w:bottom w:val="none" w:sz="0" w:space="0" w:color="auto"/>
                <w:right w:val="none" w:sz="0" w:space="0" w:color="auto"/>
              </w:divBdr>
              <w:divsChild>
                <w:div w:id="19613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684038">
      <w:bodyDiv w:val="1"/>
      <w:marLeft w:val="0"/>
      <w:marRight w:val="0"/>
      <w:marTop w:val="0"/>
      <w:marBottom w:val="0"/>
      <w:divBdr>
        <w:top w:val="none" w:sz="0" w:space="0" w:color="auto"/>
        <w:left w:val="none" w:sz="0" w:space="0" w:color="auto"/>
        <w:bottom w:val="none" w:sz="0" w:space="0" w:color="auto"/>
        <w:right w:val="none" w:sz="0" w:space="0" w:color="auto"/>
      </w:divBdr>
      <w:divsChild>
        <w:div w:id="1221943862">
          <w:marLeft w:val="0"/>
          <w:marRight w:val="0"/>
          <w:marTop w:val="0"/>
          <w:marBottom w:val="0"/>
          <w:divBdr>
            <w:top w:val="none" w:sz="0" w:space="0" w:color="auto"/>
            <w:left w:val="none" w:sz="0" w:space="0" w:color="auto"/>
            <w:bottom w:val="none" w:sz="0" w:space="0" w:color="auto"/>
            <w:right w:val="none" w:sz="0" w:space="0" w:color="auto"/>
          </w:divBdr>
          <w:divsChild>
            <w:div w:id="780997025">
              <w:marLeft w:val="0"/>
              <w:marRight w:val="0"/>
              <w:marTop w:val="0"/>
              <w:marBottom w:val="0"/>
              <w:divBdr>
                <w:top w:val="none" w:sz="0" w:space="0" w:color="auto"/>
                <w:left w:val="none" w:sz="0" w:space="0" w:color="auto"/>
                <w:bottom w:val="none" w:sz="0" w:space="0" w:color="auto"/>
                <w:right w:val="none" w:sz="0" w:space="0" w:color="auto"/>
              </w:divBdr>
              <w:divsChild>
                <w:div w:id="19862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42692">
      <w:bodyDiv w:val="1"/>
      <w:marLeft w:val="0"/>
      <w:marRight w:val="0"/>
      <w:marTop w:val="0"/>
      <w:marBottom w:val="0"/>
      <w:divBdr>
        <w:top w:val="none" w:sz="0" w:space="0" w:color="auto"/>
        <w:left w:val="none" w:sz="0" w:space="0" w:color="auto"/>
        <w:bottom w:val="none" w:sz="0" w:space="0" w:color="auto"/>
        <w:right w:val="none" w:sz="0" w:space="0" w:color="auto"/>
      </w:divBdr>
      <w:divsChild>
        <w:div w:id="1052851426">
          <w:marLeft w:val="0"/>
          <w:marRight w:val="0"/>
          <w:marTop w:val="0"/>
          <w:marBottom w:val="0"/>
          <w:divBdr>
            <w:top w:val="none" w:sz="0" w:space="0" w:color="auto"/>
            <w:left w:val="none" w:sz="0" w:space="0" w:color="auto"/>
            <w:bottom w:val="none" w:sz="0" w:space="0" w:color="auto"/>
            <w:right w:val="none" w:sz="0" w:space="0" w:color="auto"/>
          </w:divBdr>
          <w:divsChild>
            <w:div w:id="846019303">
              <w:marLeft w:val="0"/>
              <w:marRight w:val="0"/>
              <w:marTop w:val="0"/>
              <w:marBottom w:val="0"/>
              <w:divBdr>
                <w:top w:val="none" w:sz="0" w:space="0" w:color="auto"/>
                <w:left w:val="none" w:sz="0" w:space="0" w:color="auto"/>
                <w:bottom w:val="none" w:sz="0" w:space="0" w:color="auto"/>
                <w:right w:val="none" w:sz="0" w:space="0" w:color="auto"/>
              </w:divBdr>
              <w:divsChild>
                <w:div w:id="13611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636595">
      <w:bodyDiv w:val="1"/>
      <w:marLeft w:val="0"/>
      <w:marRight w:val="0"/>
      <w:marTop w:val="0"/>
      <w:marBottom w:val="0"/>
      <w:divBdr>
        <w:top w:val="none" w:sz="0" w:space="0" w:color="auto"/>
        <w:left w:val="none" w:sz="0" w:space="0" w:color="auto"/>
        <w:bottom w:val="none" w:sz="0" w:space="0" w:color="auto"/>
        <w:right w:val="none" w:sz="0" w:space="0" w:color="auto"/>
      </w:divBdr>
      <w:divsChild>
        <w:div w:id="1628660218">
          <w:marLeft w:val="0"/>
          <w:marRight w:val="0"/>
          <w:marTop w:val="0"/>
          <w:marBottom w:val="0"/>
          <w:divBdr>
            <w:top w:val="none" w:sz="0" w:space="0" w:color="auto"/>
            <w:left w:val="none" w:sz="0" w:space="0" w:color="auto"/>
            <w:bottom w:val="none" w:sz="0" w:space="0" w:color="auto"/>
            <w:right w:val="none" w:sz="0" w:space="0" w:color="auto"/>
          </w:divBdr>
          <w:divsChild>
            <w:div w:id="1237012755">
              <w:marLeft w:val="0"/>
              <w:marRight w:val="0"/>
              <w:marTop w:val="0"/>
              <w:marBottom w:val="0"/>
              <w:divBdr>
                <w:top w:val="none" w:sz="0" w:space="0" w:color="auto"/>
                <w:left w:val="none" w:sz="0" w:space="0" w:color="auto"/>
                <w:bottom w:val="none" w:sz="0" w:space="0" w:color="auto"/>
                <w:right w:val="none" w:sz="0" w:space="0" w:color="auto"/>
              </w:divBdr>
              <w:divsChild>
                <w:div w:id="18729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719740">
      <w:bodyDiv w:val="1"/>
      <w:marLeft w:val="0"/>
      <w:marRight w:val="0"/>
      <w:marTop w:val="0"/>
      <w:marBottom w:val="0"/>
      <w:divBdr>
        <w:top w:val="none" w:sz="0" w:space="0" w:color="auto"/>
        <w:left w:val="none" w:sz="0" w:space="0" w:color="auto"/>
        <w:bottom w:val="none" w:sz="0" w:space="0" w:color="auto"/>
        <w:right w:val="none" w:sz="0" w:space="0" w:color="auto"/>
      </w:divBdr>
    </w:div>
    <w:div w:id="1444686543">
      <w:bodyDiv w:val="1"/>
      <w:marLeft w:val="0"/>
      <w:marRight w:val="0"/>
      <w:marTop w:val="0"/>
      <w:marBottom w:val="0"/>
      <w:divBdr>
        <w:top w:val="none" w:sz="0" w:space="0" w:color="auto"/>
        <w:left w:val="none" w:sz="0" w:space="0" w:color="auto"/>
        <w:bottom w:val="none" w:sz="0" w:space="0" w:color="auto"/>
        <w:right w:val="none" w:sz="0" w:space="0" w:color="auto"/>
      </w:divBdr>
    </w:div>
    <w:div w:id="1540896040">
      <w:bodyDiv w:val="1"/>
      <w:marLeft w:val="0"/>
      <w:marRight w:val="0"/>
      <w:marTop w:val="0"/>
      <w:marBottom w:val="0"/>
      <w:divBdr>
        <w:top w:val="none" w:sz="0" w:space="0" w:color="auto"/>
        <w:left w:val="none" w:sz="0" w:space="0" w:color="auto"/>
        <w:bottom w:val="none" w:sz="0" w:space="0" w:color="auto"/>
        <w:right w:val="none" w:sz="0" w:space="0" w:color="auto"/>
      </w:divBdr>
      <w:divsChild>
        <w:div w:id="2108308246">
          <w:marLeft w:val="0"/>
          <w:marRight w:val="0"/>
          <w:marTop w:val="0"/>
          <w:marBottom w:val="0"/>
          <w:divBdr>
            <w:top w:val="none" w:sz="0" w:space="0" w:color="auto"/>
            <w:left w:val="none" w:sz="0" w:space="0" w:color="auto"/>
            <w:bottom w:val="none" w:sz="0" w:space="0" w:color="auto"/>
            <w:right w:val="none" w:sz="0" w:space="0" w:color="auto"/>
          </w:divBdr>
          <w:divsChild>
            <w:div w:id="853376969">
              <w:marLeft w:val="0"/>
              <w:marRight w:val="0"/>
              <w:marTop w:val="0"/>
              <w:marBottom w:val="0"/>
              <w:divBdr>
                <w:top w:val="none" w:sz="0" w:space="0" w:color="auto"/>
                <w:left w:val="none" w:sz="0" w:space="0" w:color="auto"/>
                <w:bottom w:val="none" w:sz="0" w:space="0" w:color="auto"/>
                <w:right w:val="none" w:sz="0" w:space="0" w:color="auto"/>
              </w:divBdr>
              <w:divsChild>
                <w:div w:id="19651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935944">
      <w:bodyDiv w:val="1"/>
      <w:marLeft w:val="0"/>
      <w:marRight w:val="0"/>
      <w:marTop w:val="0"/>
      <w:marBottom w:val="0"/>
      <w:divBdr>
        <w:top w:val="none" w:sz="0" w:space="0" w:color="auto"/>
        <w:left w:val="none" w:sz="0" w:space="0" w:color="auto"/>
        <w:bottom w:val="none" w:sz="0" w:space="0" w:color="auto"/>
        <w:right w:val="none" w:sz="0" w:space="0" w:color="auto"/>
      </w:divBdr>
      <w:divsChild>
        <w:div w:id="1512990409">
          <w:marLeft w:val="0"/>
          <w:marRight w:val="0"/>
          <w:marTop w:val="0"/>
          <w:marBottom w:val="0"/>
          <w:divBdr>
            <w:top w:val="none" w:sz="0" w:space="0" w:color="auto"/>
            <w:left w:val="none" w:sz="0" w:space="0" w:color="auto"/>
            <w:bottom w:val="none" w:sz="0" w:space="0" w:color="auto"/>
            <w:right w:val="none" w:sz="0" w:space="0" w:color="auto"/>
          </w:divBdr>
          <w:divsChild>
            <w:div w:id="1578857723">
              <w:marLeft w:val="0"/>
              <w:marRight w:val="0"/>
              <w:marTop w:val="0"/>
              <w:marBottom w:val="0"/>
              <w:divBdr>
                <w:top w:val="none" w:sz="0" w:space="0" w:color="auto"/>
                <w:left w:val="none" w:sz="0" w:space="0" w:color="auto"/>
                <w:bottom w:val="none" w:sz="0" w:space="0" w:color="auto"/>
                <w:right w:val="none" w:sz="0" w:space="0" w:color="auto"/>
              </w:divBdr>
              <w:divsChild>
                <w:div w:id="3313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423356">
      <w:bodyDiv w:val="1"/>
      <w:marLeft w:val="0"/>
      <w:marRight w:val="0"/>
      <w:marTop w:val="0"/>
      <w:marBottom w:val="0"/>
      <w:divBdr>
        <w:top w:val="none" w:sz="0" w:space="0" w:color="auto"/>
        <w:left w:val="none" w:sz="0" w:space="0" w:color="auto"/>
        <w:bottom w:val="none" w:sz="0" w:space="0" w:color="auto"/>
        <w:right w:val="none" w:sz="0" w:space="0" w:color="auto"/>
      </w:divBdr>
      <w:divsChild>
        <w:div w:id="804081712">
          <w:marLeft w:val="0"/>
          <w:marRight w:val="0"/>
          <w:marTop w:val="0"/>
          <w:marBottom w:val="0"/>
          <w:divBdr>
            <w:top w:val="none" w:sz="0" w:space="0" w:color="auto"/>
            <w:left w:val="none" w:sz="0" w:space="0" w:color="auto"/>
            <w:bottom w:val="none" w:sz="0" w:space="0" w:color="auto"/>
            <w:right w:val="none" w:sz="0" w:space="0" w:color="auto"/>
          </w:divBdr>
          <w:divsChild>
            <w:div w:id="1127430089">
              <w:marLeft w:val="0"/>
              <w:marRight w:val="0"/>
              <w:marTop w:val="0"/>
              <w:marBottom w:val="0"/>
              <w:divBdr>
                <w:top w:val="none" w:sz="0" w:space="0" w:color="auto"/>
                <w:left w:val="none" w:sz="0" w:space="0" w:color="auto"/>
                <w:bottom w:val="none" w:sz="0" w:space="0" w:color="auto"/>
                <w:right w:val="none" w:sz="0" w:space="0" w:color="auto"/>
              </w:divBdr>
              <w:divsChild>
                <w:div w:id="146396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954238">
      <w:bodyDiv w:val="1"/>
      <w:marLeft w:val="0"/>
      <w:marRight w:val="0"/>
      <w:marTop w:val="0"/>
      <w:marBottom w:val="0"/>
      <w:divBdr>
        <w:top w:val="none" w:sz="0" w:space="0" w:color="auto"/>
        <w:left w:val="none" w:sz="0" w:space="0" w:color="auto"/>
        <w:bottom w:val="none" w:sz="0" w:space="0" w:color="auto"/>
        <w:right w:val="none" w:sz="0" w:space="0" w:color="auto"/>
      </w:divBdr>
      <w:divsChild>
        <w:div w:id="156457519">
          <w:marLeft w:val="0"/>
          <w:marRight w:val="0"/>
          <w:marTop w:val="0"/>
          <w:marBottom w:val="0"/>
          <w:divBdr>
            <w:top w:val="none" w:sz="0" w:space="0" w:color="auto"/>
            <w:left w:val="none" w:sz="0" w:space="0" w:color="auto"/>
            <w:bottom w:val="none" w:sz="0" w:space="0" w:color="auto"/>
            <w:right w:val="none" w:sz="0" w:space="0" w:color="auto"/>
          </w:divBdr>
          <w:divsChild>
            <w:div w:id="621886378">
              <w:marLeft w:val="0"/>
              <w:marRight w:val="0"/>
              <w:marTop w:val="0"/>
              <w:marBottom w:val="0"/>
              <w:divBdr>
                <w:top w:val="none" w:sz="0" w:space="0" w:color="auto"/>
                <w:left w:val="none" w:sz="0" w:space="0" w:color="auto"/>
                <w:bottom w:val="none" w:sz="0" w:space="0" w:color="auto"/>
                <w:right w:val="none" w:sz="0" w:space="0" w:color="auto"/>
              </w:divBdr>
              <w:divsChild>
                <w:div w:id="2477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73930">
      <w:bodyDiv w:val="1"/>
      <w:marLeft w:val="0"/>
      <w:marRight w:val="0"/>
      <w:marTop w:val="0"/>
      <w:marBottom w:val="0"/>
      <w:divBdr>
        <w:top w:val="none" w:sz="0" w:space="0" w:color="auto"/>
        <w:left w:val="none" w:sz="0" w:space="0" w:color="auto"/>
        <w:bottom w:val="none" w:sz="0" w:space="0" w:color="auto"/>
        <w:right w:val="none" w:sz="0" w:space="0" w:color="auto"/>
      </w:divBdr>
      <w:divsChild>
        <w:div w:id="17297183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9476285">
              <w:marLeft w:val="0"/>
              <w:marRight w:val="0"/>
              <w:marTop w:val="0"/>
              <w:marBottom w:val="0"/>
              <w:divBdr>
                <w:top w:val="none" w:sz="0" w:space="0" w:color="auto"/>
                <w:left w:val="none" w:sz="0" w:space="0" w:color="auto"/>
                <w:bottom w:val="none" w:sz="0" w:space="0" w:color="auto"/>
                <w:right w:val="none" w:sz="0" w:space="0" w:color="auto"/>
              </w:divBdr>
              <w:divsChild>
                <w:div w:id="1318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470047">
      <w:bodyDiv w:val="1"/>
      <w:marLeft w:val="0"/>
      <w:marRight w:val="0"/>
      <w:marTop w:val="0"/>
      <w:marBottom w:val="0"/>
      <w:divBdr>
        <w:top w:val="none" w:sz="0" w:space="0" w:color="auto"/>
        <w:left w:val="none" w:sz="0" w:space="0" w:color="auto"/>
        <w:bottom w:val="none" w:sz="0" w:space="0" w:color="auto"/>
        <w:right w:val="none" w:sz="0" w:space="0" w:color="auto"/>
      </w:divBdr>
      <w:divsChild>
        <w:div w:id="1541700276">
          <w:marLeft w:val="0"/>
          <w:marRight w:val="0"/>
          <w:marTop w:val="0"/>
          <w:marBottom w:val="0"/>
          <w:divBdr>
            <w:top w:val="none" w:sz="0" w:space="0" w:color="auto"/>
            <w:left w:val="none" w:sz="0" w:space="0" w:color="auto"/>
            <w:bottom w:val="none" w:sz="0" w:space="0" w:color="auto"/>
            <w:right w:val="none" w:sz="0" w:space="0" w:color="auto"/>
          </w:divBdr>
          <w:divsChild>
            <w:div w:id="1428891983">
              <w:marLeft w:val="0"/>
              <w:marRight w:val="0"/>
              <w:marTop w:val="0"/>
              <w:marBottom w:val="0"/>
              <w:divBdr>
                <w:top w:val="none" w:sz="0" w:space="0" w:color="auto"/>
                <w:left w:val="none" w:sz="0" w:space="0" w:color="auto"/>
                <w:bottom w:val="none" w:sz="0" w:space="0" w:color="auto"/>
                <w:right w:val="none" w:sz="0" w:space="0" w:color="auto"/>
              </w:divBdr>
              <w:divsChild>
                <w:div w:id="1386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205055">
      <w:bodyDiv w:val="1"/>
      <w:marLeft w:val="0"/>
      <w:marRight w:val="0"/>
      <w:marTop w:val="0"/>
      <w:marBottom w:val="0"/>
      <w:divBdr>
        <w:top w:val="none" w:sz="0" w:space="0" w:color="auto"/>
        <w:left w:val="none" w:sz="0" w:space="0" w:color="auto"/>
        <w:bottom w:val="none" w:sz="0" w:space="0" w:color="auto"/>
        <w:right w:val="none" w:sz="0" w:space="0" w:color="auto"/>
      </w:divBdr>
    </w:div>
    <w:div w:id="1782065318">
      <w:bodyDiv w:val="1"/>
      <w:marLeft w:val="0"/>
      <w:marRight w:val="0"/>
      <w:marTop w:val="0"/>
      <w:marBottom w:val="0"/>
      <w:divBdr>
        <w:top w:val="none" w:sz="0" w:space="0" w:color="auto"/>
        <w:left w:val="none" w:sz="0" w:space="0" w:color="auto"/>
        <w:bottom w:val="none" w:sz="0" w:space="0" w:color="auto"/>
        <w:right w:val="none" w:sz="0" w:space="0" w:color="auto"/>
      </w:divBdr>
      <w:divsChild>
        <w:div w:id="219024177">
          <w:marLeft w:val="0"/>
          <w:marRight w:val="0"/>
          <w:marTop w:val="0"/>
          <w:marBottom w:val="0"/>
          <w:divBdr>
            <w:top w:val="none" w:sz="0" w:space="0" w:color="auto"/>
            <w:left w:val="none" w:sz="0" w:space="0" w:color="auto"/>
            <w:bottom w:val="none" w:sz="0" w:space="0" w:color="auto"/>
            <w:right w:val="none" w:sz="0" w:space="0" w:color="auto"/>
          </w:divBdr>
          <w:divsChild>
            <w:div w:id="176889511">
              <w:marLeft w:val="0"/>
              <w:marRight w:val="0"/>
              <w:marTop w:val="0"/>
              <w:marBottom w:val="0"/>
              <w:divBdr>
                <w:top w:val="none" w:sz="0" w:space="0" w:color="auto"/>
                <w:left w:val="none" w:sz="0" w:space="0" w:color="auto"/>
                <w:bottom w:val="none" w:sz="0" w:space="0" w:color="auto"/>
                <w:right w:val="none" w:sz="0" w:space="0" w:color="auto"/>
              </w:divBdr>
              <w:divsChild>
                <w:div w:id="11790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520605">
      <w:bodyDiv w:val="1"/>
      <w:marLeft w:val="0"/>
      <w:marRight w:val="0"/>
      <w:marTop w:val="0"/>
      <w:marBottom w:val="0"/>
      <w:divBdr>
        <w:top w:val="none" w:sz="0" w:space="0" w:color="auto"/>
        <w:left w:val="none" w:sz="0" w:space="0" w:color="auto"/>
        <w:bottom w:val="none" w:sz="0" w:space="0" w:color="auto"/>
        <w:right w:val="none" w:sz="0" w:space="0" w:color="auto"/>
      </w:divBdr>
      <w:divsChild>
        <w:div w:id="259528034">
          <w:marLeft w:val="0"/>
          <w:marRight w:val="0"/>
          <w:marTop w:val="0"/>
          <w:marBottom w:val="0"/>
          <w:divBdr>
            <w:top w:val="none" w:sz="0" w:space="0" w:color="auto"/>
            <w:left w:val="none" w:sz="0" w:space="0" w:color="auto"/>
            <w:bottom w:val="none" w:sz="0" w:space="0" w:color="auto"/>
            <w:right w:val="none" w:sz="0" w:space="0" w:color="auto"/>
          </w:divBdr>
          <w:divsChild>
            <w:div w:id="364526626">
              <w:marLeft w:val="0"/>
              <w:marRight w:val="0"/>
              <w:marTop w:val="0"/>
              <w:marBottom w:val="0"/>
              <w:divBdr>
                <w:top w:val="none" w:sz="0" w:space="0" w:color="auto"/>
                <w:left w:val="none" w:sz="0" w:space="0" w:color="auto"/>
                <w:bottom w:val="none" w:sz="0" w:space="0" w:color="auto"/>
                <w:right w:val="none" w:sz="0" w:space="0" w:color="auto"/>
              </w:divBdr>
              <w:divsChild>
                <w:div w:id="17782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00332">
      <w:bodyDiv w:val="1"/>
      <w:marLeft w:val="0"/>
      <w:marRight w:val="0"/>
      <w:marTop w:val="0"/>
      <w:marBottom w:val="0"/>
      <w:divBdr>
        <w:top w:val="none" w:sz="0" w:space="0" w:color="auto"/>
        <w:left w:val="none" w:sz="0" w:space="0" w:color="auto"/>
        <w:bottom w:val="none" w:sz="0" w:space="0" w:color="auto"/>
        <w:right w:val="none" w:sz="0" w:space="0" w:color="auto"/>
      </w:divBdr>
      <w:divsChild>
        <w:div w:id="268516052">
          <w:marLeft w:val="0"/>
          <w:marRight w:val="0"/>
          <w:marTop w:val="0"/>
          <w:marBottom w:val="0"/>
          <w:divBdr>
            <w:top w:val="none" w:sz="0" w:space="0" w:color="auto"/>
            <w:left w:val="none" w:sz="0" w:space="0" w:color="auto"/>
            <w:bottom w:val="none" w:sz="0" w:space="0" w:color="auto"/>
            <w:right w:val="none" w:sz="0" w:space="0" w:color="auto"/>
          </w:divBdr>
          <w:divsChild>
            <w:div w:id="1704790818">
              <w:marLeft w:val="0"/>
              <w:marRight w:val="0"/>
              <w:marTop w:val="0"/>
              <w:marBottom w:val="0"/>
              <w:divBdr>
                <w:top w:val="none" w:sz="0" w:space="0" w:color="auto"/>
                <w:left w:val="none" w:sz="0" w:space="0" w:color="auto"/>
                <w:bottom w:val="none" w:sz="0" w:space="0" w:color="auto"/>
                <w:right w:val="none" w:sz="0" w:space="0" w:color="auto"/>
              </w:divBdr>
              <w:divsChild>
                <w:div w:id="151375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227776">
      <w:bodyDiv w:val="1"/>
      <w:marLeft w:val="0"/>
      <w:marRight w:val="0"/>
      <w:marTop w:val="0"/>
      <w:marBottom w:val="0"/>
      <w:divBdr>
        <w:top w:val="none" w:sz="0" w:space="0" w:color="auto"/>
        <w:left w:val="none" w:sz="0" w:space="0" w:color="auto"/>
        <w:bottom w:val="none" w:sz="0" w:space="0" w:color="auto"/>
        <w:right w:val="none" w:sz="0" w:space="0" w:color="auto"/>
      </w:divBdr>
      <w:divsChild>
        <w:div w:id="252516123">
          <w:marLeft w:val="0"/>
          <w:marRight w:val="0"/>
          <w:marTop w:val="0"/>
          <w:marBottom w:val="0"/>
          <w:divBdr>
            <w:top w:val="none" w:sz="0" w:space="0" w:color="auto"/>
            <w:left w:val="none" w:sz="0" w:space="0" w:color="auto"/>
            <w:bottom w:val="none" w:sz="0" w:space="0" w:color="auto"/>
            <w:right w:val="none" w:sz="0" w:space="0" w:color="auto"/>
          </w:divBdr>
          <w:divsChild>
            <w:div w:id="582565406">
              <w:marLeft w:val="0"/>
              <w:marRight w:val="0"/>
              <w:marTop w:val="0"/>
              <w:marBottom w:val="0"/>
              <w:divBdr>
                <w:top w:val="none" w:sz="0" w:space="0" w:color="auto"/>
                <w:left w:val="none" w:sz="0" w:space="0" w:color="auto"/>
                <w:bottom w:val="none" w:sz="0" w:space="0" w:color="auto"/>
                <w:right w:val="none" w:sz="0" w:space="0" w:color="auto"/>
              </w:divBdr>
              <w:divsChild>
                <w:div w:id="140806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50576">
      <w:bodyDiv w:val="1"/>
      <w:marLeft w:val="0"/>
      <w:marRight w:val="0"/>
      <w:marTop w:val="0"/>
      <w:marBottom w:val="0"/>
      <w:divBdr>
        <w:top w:val="none" w:sz="0" w:space="0" w:color="auto"/>
        <w:left w:val="none" w:sz="0" w:space="0" w:color="auto"/>
        <w:bottom w:val="none" w:sz="0" w:space="0" w:color="auto"/>
        <w:right w:val="none" w:sz="0" w:space="0" w:color="auto"/>
      </w:divBdr>
      <w:divsChild>
        <w:div w:id="1026516552">
          <w:marLeft w:val="0"/>
          <w:marRight w:val="0"/>
          <w:marTop w:val="0"/>
          <w:marBottom w:val="0"/>
          <w:divBdr>
            <w:top w:val="none" w:sz="0" w:space="0" w:color="auto"/>
            <w:left w:val="none" w:sz="0" w:space="0" w:color="auto"/>
            <w:bottom w:val="none" w:sz="0" w:space="0" w:color="auto"/>
            <w:right w:val="none" w:sz="0" w:space="0" w:color="auto"/>
          </w:divBdr>
          <w:divsChild>
            <w:div w:id="523253715">
              <w:marLeft w:val="0"/>
              <w:marRight w:val="0"/>
              <w:marTop w:val="0"/>
              <w:marBottom w:val="0"/>
              <w:divBdr>
                <w:top w:val="none" w:sz="0" w:space="0" w:color="auto"/>
                <w:left w:val="none" w:sz="0" w:space="0" w:color="auto"/>
                <w:bottom w:val="none" w:sz="0" w:space="0" w:color="auto"/>
                <w:right w:val="none" w:sz="0" w:space="0" w:color="auto"/>
              </w:divBdr>
              <w:divsChild>
                <w:div w:id="151900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90857">
      <w:bodyDiv w:val="1"/>
      <w:marLeft w:val="0"/>
      <w:marRight w:val="0"/>
      <w:marTop w:val="0"/>
      <w:marBottom w:val="0"/>
      <w:divBdr>
        <w:top w:val="none" w:sz="0" w:space="0" w:color="auto"/>
        <w:left w:val="none" w:sz="0" w:space="0" w:color="auto"/>
        <w:bottom w:val="none" w:sz="0" w:space="0" w:color="auto"/>
        <w:right w:val="none" w:sz="0" w:space="0" w:color="auto"/>
      </w:divBdr>
      <w:divsChild>
        <w:div w:id="100878504">
          <w:marLeft w:val="0"/>
          <w:marRight w:val="0"/>
          <w:marTop w:val="0"/>
          <w:marBottom w:val="0"/>
          <w:divBdr>
            <w:top w:val="none" w:sz="0" w:space="0" w:color="auto"/>
            <w:left w:val="none" w:sz="0" w:space="0" w:color="auto"/>
            <w:bottom w:val="none" w:sz="0" w:space="0" w:color="auto"/>
            <w:right w:val="none" w:sz="0" w:space="0" w:color="auto"/>
          </w:divBdr>
          <w:divsChild>
            <w:div w:id="118034650">
              <w:marLeft w:val="0"/>
              <w:marRight w:val="0"/>
              <w:marTop w:val="0"/>
              <w:marBottom w:val="0"/>
              <w:divBdr>
                <w:top w:val="none" w:sz="0" w:space="0" w:color="auto"/>
                <w:left w:val="none" w:sz="0" w:space="0" w:color="auto"/>
                <w:bottom w:val="none" w:sz="0" w:space="0" w:color="auto"/>
                <w:right w:val="none" w:sz="0" w:space="0" w:color="auto"/>
              </w:divBdr>
              <w:divsChild>
                <w:div w:id="9879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8517">
      <w:bodyDiv w:val="1"/>
      <w:marLeft w:val="0"/>
      <w:marRight w:val="0"/>
      <w:marTop w:val="0"/>
      <w:marBottom w:val="0"/>
      <w:divBdr>
        <w:top w:val="none" w:sz="0" w:space="0" w:color="auto"/>
        <w:left w:val="none" w:sz="0" w:space="0" w:color="auto"/>
        <w:bottom w:val="none" w:sz="0" w:space="0" w:color="auto"/>
        <w:right w:val="none" w:sz="0" w:space="0" w:color="auto"/>
      </w:divBdr>
      <w:divsChild>
        <w:div w:id="1247031593">
          <w:marLeft w:val="0"/>
          <w:marRight w:val="0"/>
          <w:marTop w:val="0"/>
          <w:marBottom w:val="0"/>
          <w:divBdr>
            <w:top w:val="none" w:sz="0" w:space="0" w:color="auto"/>
            <w:left w:val="none" w:sz="0" w:space="0" w:color="auto"/>
            <w:bottom w:val="none" w:sz="0" w:space="0" w:color="auto"/>
            <w:right w:val="none" w:sz="0" w:space="0" w:color="auto"/>
          </w:divBdr>
          <w:divsChild>
            <w:div w:id="1652246291">
              <w:marLeft w:val="0"/>
              <w:marRight w:val="0"/>
              <w:marTop w:val="0"/>
              <w:marBottom w:val="0"/>
              <w:divBdr>
                <w:top w:val="none" w:sz="0" w:space="0" w:color="auto"/>
                <w:left w:val="none" w:sz="0" w:space="0" w:color="auto"/>
                <w:bottom w:val="none" w:sz="0" w:space="0" w:color="auto"/>
                <w:right w:val="none" w:sz="0" w:space="0" w:color="auto"/>
              </w:divBdr>
              <w:divsChild>
                <w:div w:id="5521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33534">
      <w:bodyDiv w:val="1"/>
      <w:marLeft w:val="0"/>
      <w:marRight w:val="0"/>
      <w:marTop w:val="0"/>
      <w:marBottom w:val="0"/>
      <w:divBdr>
        <w:top w:val="none" w:sz="0" w:space="0" w:color="auto"/>
        <w:left w:val="none" w:sz="0" w:space="0" w:color="auto"/>
        <w:bottom w:val="none" w:sz="0" w:space="0" w:color="auto"/>
        <w:right w:val="none" w:sz="0" w:space="0" w:color="auto"/>
      </w:divBdr>
      <w:divsChild>
        <w:div w:id="1317302783">
          <w:marLeft w:val="0"/>
          <w:marRight w:val="0"/>
          <w:marTop w:val="0"/>
          <w:marBottom w:val="0"/>
          <w:divBdr>
            <w:top w:val="none" w:sz="0" w:space="0" w:color="auto"/>
            <w:left w:val="none" w:sz="0" w:space="0" w:color="auto"/>
            <w:bottom w:val="none" w:sz="0" w:space="0" w:color="auto"/>
            <w:right w:val="none" w:sz="0" w:space="0" w:color="auto"/>
          </w:divBdr>
          <w:divsChild>
            <w:div w:id="610018048">
              <w:marLeft w:val="0"/>
              <w:marRight w:val="0"/>
              <w:marTop w:val="0"/>
              <w:marBottom w:val="0"/>
              <w:divBdr>
                <w:top w:val="none" w:sz="0" w:space="0" w:color="auto"/>
                <w:left w:val="none" w:sz="0" w:space="0" w:color="auto"/>
                <w:bottom w:val="none" w:sz="0" w:space="0" w:color="auto"/>
                <w:right w:val="none" w:sz="0" w:space="0" w:color="auto"/>
              </w:divBdr>
              <w:divsChild>
                <w:div w:id="15164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264542">
      <w:bodyDiv w:val="1"/>
      <w:marLeft w:val="0"/>
      <w:marRight w:val="0"/>
      <w:marTop w:val="0"/>
      <w:marBottom w:val="0"/>
      <w:divBdr>
        <w:top w:val="none" w:sz="0" w:space="0" w:color="auto"/>
        <w:left w:val="none" w:sz="0" w:space="0" w:color="auto"/>
        <w:bottom w:val="none" w:sz="0" w:space="0" w:color="auto"/>
        <w:right w:val="none" w:sz="0" w:space="0" w:color="auto"/>
      </w:divBdr>
      <w:divsChild>
        <w:div w:id="1455170442">
          <w:marLeft w:val="0"/>
          <w:marRight w:val="0"/>
          <w:marTop w:val="0"/>
          <w:marBottom w:val="0"/>
          <w:divBdr>
            <w:top w:val="none" w:sz="0" w:space="0" w:color="auto"/>
            <w:left w:val="none" w:sz="0" w:space="0" w:color="auto"/>
            <w:bottom w:val="none" w:sz="0" w:space="0" w:color="auto"/>
            <w:right w:val="none" w:sz="0" w:space="0" w:color="auto"/>
          </w:divBdr>
          <w:divsChild>
            <w:div w:id="475411849">
              <w:marLeft w:val="0"/>
              <w:marRight w:val="0"/>
              <w:marTop w:val="0"/>
              <w:marBottom w:val="0"/>
              <w:divBdr>
                <w:top w:val="none" w:sz="0" w:space="0" w:color="auto"/>
                <w:left w:val="none" w:sz="0" w:space="0" w:color="auto"/>
                <w:bottom w:val="none" w:sz="0" w:space="0" w:color="auto"/>
                <w:right w:val="none" w:sz="0" w:space="0" w:color="auto"/>
              </w:divBdr>
              <w:divsChild>
                <w:div w:id="878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419477">
      <w:bodyDiv w:val="1"/>
      <w:marLeft w:val="0"/>
      <w:marRight w:val="0"/>
      <w:marTop w:val="0"/>
      <w:marBottom w:val="0"/>
      <w:divBdr>
        <w:top w:val="none" w:sz="0" w:space="0" w:color="auto"/>
        <w:left w:val="none" w:sz="0" w:space="0" w:color="auto"/>
        <w:bottom w:val="none" w:sz="0" w:space="0" w:color="auto"/>
        <w:right w:val="none" w:sz="0" w:space="0" w:color="auto"/>
      </w:divBdr>
      <w:divsChild>
        <w:div w:id="682362694">
          <w:marLeft w:val="0"/>
          <w:marRight w:val="0"/>
          <w:marTop w:val="0"/>
          <w:marBottom w:val="0"/>
          <w:divBdr>
            <w:top w:val="none" w:sz="0" w:space="0" w:color="auto"/>
            <w:left w:val="none" w:sz="0" w:space="0" w:color="auto"/>
            <w:bottom w:val="none" w:sz="0" w:space="0" w:color="auto"/>
            <w:right w:val="none" w:sz="0" w:space="0" w:color="auto"/>
          </w:divBdr>
          <w:divsChild>
            <w:div w:id="150371521">
              <w:marLeft w:val="0"/>
              <w:marRight w:val="0"/>
              <w:marTop w:val="0"/>
              <w:marBottom w:val="0"/>
              <w:divBdr>
                <w:top w:val="none" w:sz="0" w:space="0" w:color="auto"/>
                <w:left w:val="none" w:sz="0" w:space="0" w:color="auto"/>
                <w:bottom w:val="none" w:sz="0" w:space="0" w:color="auto"/>
                <w:right w:val="none" w:sz="0" w:space="0" w:color="auto"/>
              </w:divBdr>
              <w:divsChild>
                <w:div w:id="153596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oo.gl/VLCRBB"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hyperlink" Target="mailto:manfred.jeusfeld@acm.org" TargetMode="External"/><Relationship Id="rId7" Type="http://schemas.openxmlformats.org/officeDocument/2006/relationships/hyperlink" Target="https://orcid.org/0000-0002-9421-8566" TargetMode="External"/><Relationship Id="rId2" Type="http://schemas.openxmlformats.org/officeDocument/2006/relationships/hyperlink" Target="mailto:t.princesales@utwente.nl" TargetMode="External"/><Relationship Id="rId1" Type="http://schemas.openxmlformats.org/officeDocument/2006/relationships/image" Target="media/image1.png"/><Relationship Id="rId6" Type="http://schemas.openxmlformats.org/officeDocument/2006/relationships/hyperlink" Target="https://orcid.org/0000-0002-5385-5761" TargetMode="External"/><Relationship Id="rId5" Type="http://schemas.openxmlformats.org/officeDocument/2006/relationships/hyperlink" Target="https://orcid.org/0000-0003-3412-1639" TargetMode="External"/><Relationship Id="rId4"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13F14-0C30-40DB-B4C4-56ED1F53E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8</Pages>
  <Words>2550</Words>
  <Characters>14535</Characters>
  <Application>Microsoft Office Word</Application>
  <DocSecurity>0</DocSecurity>
  <Lines>121</Lines>
  <Paragraphs>34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17051</CharactersWithSpaces>
  <SharedDoc>false</SharedDoc>
  <HyperlinkBase/>
  <HLinks>
    <vt:vector size="90" baseType="variant">
      <vt:variant>
        <vt:i4>1507354</vt:i4>
      </vt:variant>
      <vt:variant>
        <vt:i4>39</vt:i4>
      </vt:variant>
      <vt:variant>
        <vt:i4>0</vt:i4>
      </vt:variant>
      <vt:variant>
        <vt:i4>5</vt:i4>
      </vt:variant>
      <vt:variant>
        <vt:lpwstr>https://ceur-ws.org/Vol-XXX/</vt:lpwstr>
      </vt:variant>
      <vt:variant>
        <vt:lpwstr/>
      </vt:variant>
      <vt:variant>
        <vt:i4>4784195</vt:i4>
      </vt:variant>
      <vt:variant>
        <vt:i4>36</vt:i4>
      </vt:variant>
      <vt:variant>
        <vt:i4>0</vt:i4>
      </vt:variant>
      <vt:variant>
        <vt:i4>5</vt:i4>
      </vt:variant>
      <vt:variant>
        <vt:lpwstr>http://www.iesl.cs.umass.edu/data/data-umasscitationfield</vt:lpwstr>
      </vt:variant>
      <vt:variant>
        <vt:lpwstr/>
      </vt:variant>
      <vt:variant>
        <vt:i4>7143476</vt:i4>
      </vt:variant>
      <vt:variant>
        <vt:i4>33</vt:i4>
      </vt:variant>
      <vt:variant>
        <vt:i4>0</vt:i4>
      </vt:variant>
      <vt:variant>
        <vt:i4>5</vt:i4>
      </vt:variant>
      <vt:variant>
        <vt:lpwstr>https://www.r-project.org/</vt:lpwstr>
      </vt:variant>
      <vt:variant>
        <vt:lpwstr/>
      </vt:variant>
      <vt:variant>
        <vt:i4>3080307</vt:i4>
      </vt:variant>
      <vt:variant>
        <vt:i4>30</vt:i4>
      </vt:variant>
      <vt:variant>
        <vt:i4>0</vt:i4>
      </vt:variant>
      <vt:variant>
        <vt:i4>5</vt:i4>
      </vt:variant>
      <vt:variant>
        <vt:lpwstr>http://www.tug.org/instmem.html</vt:lpwstr>
      </vt:variant>
      <vt:variant>
        <vt:lpwstr/>
      </vt:variant>
      <vt:variant>
        <vt:i4>7143530</vt:i4>
      </vt:variant>
      <vt:variant>
        <vt:i4>27</vt:i4>
      </vt:variant>
      <vt:variant>
        <vt:i4>0</vt:i4>
      </vt:variant>
      <vt:variant>
        <vt:i4>5</vt:i4>
      </vt:variant>
      <vt:variant>
        <vt:lpwstr>http://dx.doi.org/10.1137/080734467</vt:lpwstr>
      </vt:variant>
      <vt:variant>
        <vt:lpwstr/>
      </vt:variant>
      <vt:variant>
        <vt:i4>7405682</vt:i4>
      </vt:variant>
      <vt:variant>
        <vt:i4>24</vt:i4>
      </vt:variant>
      <vt:variant>
        <vt:i4>0</vt:i4>
      </vt:variant>
      <vt:variant>
        <vt:i4>5</vt:i4>
      </vt:variant>
      <vt:variant>
        <vt:lpwstr>http://video.google.com/videoplay?docid=6528042696351994555</vt:lpwstr>
      </vt:variant>
      <vt:variant>
        <vt:lpwstr/>
      </vt:variant>
      <vt:variant>
        <vt:i4>3670137</vt:i4>
      </vt:variant>
      <vt:variant>
        <vt:i4>21</vt:i4>
      </vt:variant>
      <vt:variant>
        <vt:i4>0</vt:i4>
      </vt:variant>
      <vt:variant>
        <vt:i4>5</vt:i4>
      </vt:variant>
      <vt:variant>
        <vt:lpwstr>http://www.pkredge.com/statsYYFWWQ.php</vt:lpwstr>
      </vt:variant>
      <vt:variant>
        <vt:lpwstr/>
      </vt:variant>
      <vt:variant>
        <vt:i4>6029322</vt:i4>
      </vt:variant>
      <vt:variant>
        <vt:i4>18</vt:i4>
      </vt:variant>
      <vt:variant>
        <vt:i4>0</vt:i4>
      </vt:variant>
      <vt:variant>
        <vt:i4>5</vt:i4>
      </vt:variant>
      <vt:variant>
        <vt:lpwstr>http://math.tntech.edu/rafal/cli11/index.html</vt:lpwstr>
      </vt:variant>
      <vt:variant>
        <vt:lpwstr/>
      </vt:variant>
      <vt:variant>
        <vt:i4>6357044</vt:i4>
      </vt:variant>
      <vt:variant>
        <vt:i4>15</vt:i4>
      </vt:variant>
      <vt:variant>
        <vt:i4>0</vt:i4>
      </vt:variant>
      <vt:variant>
        <vt:i4>5</vt:i4>
      </vt:variant>
      <vt:variant>
        <vt:lpwstr>http://ccrma.stanford.edu/jos/bayes/bayes.html</vt:lpwstr>
      </vt:variant>
      <vt:variant>
        <vt:lpwstr/>
      </vt:variant>
      <vt:variant>
        <vt:i4>4915230</vt:i4>
      </vt:variant>
      <vt:variant>
        <vt:i4>12</vt:i4>
      </vt:variant>
      <vt:variant>
        <vt:i4>0</vt:i4>
      </vt:variant>
      <vt:variant>
        <vt:i4>5</vt:i4>
      </vt:variant>
      <vt:variant>
        <vt:lpwstr>https://goo.gl/VLCRBB</vt:lpwstr>
      </vt:variant>
      <vt:variant>
        <vt:lpwstr/>
      </vt:variant>
      <vt:variant>
        <vt:i4>6225948</vt:i4>
      </vt:variant>
      <vt:variant>
        <vt:i4>15</vt:i4>
      </vt:variant>
      <vt:variant>
        <vt:i4>0</vt:i4>
      </vt:variant>
      <vt:variant>
        <vt:i4>5</vt:i4>
      </vt:variant>
      <vt:variant>
        <vt:lpwstr>https://orcid.org/0000-0002-9421-8566</vt:lpwstr>
      </vt:variant>
      <vt:variant>
        <vt:lpwstr/>
      </vt:variant>
      <vt:variant>
        <vt:i4>5308440</vt:i4>
      </vt:variant>
      <vt:variant>
        <vt:i4>12</vt:i4>
      </vt:variant>
      <vt:variant>
        <vt:i4>0</vt:i4>
      </vt:variant>
      <vt:variant>
        <vt:i4>5</vt:i4>
      </vt:variant>
      <vt:variant>
        <vt:lpwstr>https://orcid.org/0000-0002-5385-5761</vt:lpwstr>
      </vt:variant>
      <vt:variant>
        <vt:lpwstr/>
      </vt:variant>
      <vt:variant>
        <vt:i4>5242903</vt:i4>
      </vt:variant>
      <vt:variant>
        <vt:i4>9</vt:i4>
      </vt:variant>
      <vt:variant>
        <vt:i4>0</vt:i4>
      </vt:variant>
      <vt:variant>
        <vt:i4>5</vt:i4>
      </vt:variant>
      <vt:variant>
        <vt:lpwstr>https://orcid.org/0000-0003-3412-1639</vt:lpwstr>
      </vt:variant>
      <vt:variant>
        <vt:lpwstr/>
      </vt:variant>
      <vt:variant>
        <vt:i4>1900658</vt:i4>
      </vt:variant>
      <vt:variant>
        <vt:i4>3</vt:i4>
      </vt:variant>
      <vt:variant>
        <vt:i4>0</vt:i4>
      </vt:variant>
      <vt:variant>
        <vt:i4>5</vt:i4>
      </vt:variant>
      <vt:variant>
        <vt:lpwstr>mailto:manfred.jeusfeld@acm.org</vt:lpwstr>
      </vt:variant>
      <vt:variant>
        <vt:lpwstr/>
      </vt:variant>
      <vt:variant>
        <vt:i4>6750226</vt:i4>
      </vt:variant>
      <vt:variant>
        <vt:i4>0</vt:i4>
      </vt:variant>
      <vt:variant>
        <vt:i4>0</vt:i4>
      </vt:variant>
      <vt:variant>
        <vt:i4>5</vt:i4>
      </vt:variant>
      <vt:variant>
        <vt:lpwstr>mailto:t.princesales@utwente.nl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Бондаренко Ольга Сергіївна</dc:creator>
  <cp:keywords/>
  <dc:description/>
  <cp:lastModifiedBy>Бондаренко Ольга Сергіївна</cp:lastModifiedBy>
  <cp:revision>3</cp:revision>
  <cp:lastPrinted>2021-03-21T00:36:00Z</cp:lastPrinted>
  <dcterms:created xsi:type="dcterms:W3CDTF">2025-09-13T19:07:00Z</dcterms:created>
  <dcterms:modified xsi:type="dcterms:W3CDTF">2025-09-13T20:39:00Z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e31f3e7563135d2f751932524ff26769aac4ea67f1efa4bc26396beee7a7a29b</vt:lpwstr>
  </property>
</Properties>
</file>