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82F6"/>
          <w:sz w:val="22"/>
        </w:rPr>
        <w:t>DCZ WEBAGENTURA</w:t>
      </w:r>
    </w:p>
    <w:p>
      <w:pPr>
        <w:jc w:val="center"/>
      </w:pPr>
      <w:r>
        <w:rPr>
          <w:b/>
          <w:color w:val="0F172A"/>
          <w:sz w:val="48"/>
        </w:rPr>
        <w:t>Jakub Chovanec Real Estate Website</w:t>
      </w:r>
    </w:p>
    <w:p>
      <w:pPr>
        <w:jc w:val="center"/>
      </w:pPr>
      <w:r>
        <w:rPr>
          <w:b/>
          <w:color w:val="1E293B"/>
          <w:sz w:val="30"/>
        </w:rPr>
        <w:t>Codex Master Brief + Phase Roadmap + 5-Prompt Migration Plan</w:t>
      </w:r>
    </w:p>
    <w:tbl>
      <w:tblPr>
        <w:tblW w:type="auto" w:w="0"/>
        <w:jc w:val="center"/>
        <w:tblLayout w:type="autofit"/>
        <w:tblLook w:firstColumn="1" w:firstRow="1" w:lastColumn="0" w:lastRow="0" w:noHBand="0" w:noVBand="1" w:val="04A0"/>
      </w:tblPr>
      <w:tblGrid>
        <w:gridCol w:w="10454"/>
      </w:tblGrid>
      <w:tr>
        <w:tc>
          <w:tcPr>
            <w:tcW w:type="dxa" w:w="10454"/>
            <w:shd w:fill="ECFDF5"/>
            <w:tcBorders>
              <w:top w:val="single" w:sz="8" w:space="0" w:color="10B981"/>
              <w:left w:val="single" w:sz="8" w:space="0" w:color="10B981"/>
              <w:bottom w:val="single" w:sz="8" w:space="0" w:color="10B981"/>
              <w:right w:val="single" w:sz="8" w:space="0" w:color="10B981"/>
            </w:tcBorders>
          </w:tcPr>
          <w:p>
            <w:pPr>
              <w:spacing w:after="60"/>
            </w:pPr>
            <w:r>
              <w:rPr>
                <w:b/>
                <w:color w:val="0F172A"/>
                <w:sz w:val="22"/>
              </w:rPr>
              <w:t>Purpose of this document</w:t>
            </w:r>
          </w:p>
          <w:p>
            <w:pPr>
              <w:spacing w:after="40"/>
            </w:pPr>
            <w:r>
              <w:rPr>
                <w:color w:val="1E293B"/>
                <w:sz w:val="19"/>
              </w:rPr>
              <w:t>This is the English, Codex-ready master brief for converting the copied high-end Next.js template into a distinct premium real estate personal-brand website for Jakub Chovanec. Codex should read this document first, then start with Phase 1 / Prompt 1 only.</w:t>
            </w:r>
          </w:p>
        </w:tc>
      </w:tr>
    </w:tbl>
    <w:p>
      <w:pPr>
        <w:spacing w:after="40"/>
      </w:pPr>
    </w:p>
    <w:p>
      <w:pPr>
        <w:pStyle w:val="Heading1"/>
      </w:pPr>
      <w:r>
        <w:rPr>
          <w:color w:val="0F172A"/>
        </w:rPr>
        <w:t>1. Executive verdict: what we gain</w:t>
      </w:r>
    </w:p>
    <w:p>
      <w:pPr>
        <w:spacing w:after="140" w:line="269" w:lineRule="auto"/>
      </w:pPr>
      <w:r>
        <w:rPr>
          <w:sz w:val="21"/>
        </w:rPr>
        <w:t>The ZIP/template is usable as a high-end technical foundation. It gives us a working Next.js structure, reusable components, premium motion systems, layout patterns, and an existing Stripe/payment foundation. That saves time and lets us focus on business positioning, conversion architecture, content replacement, and visual differentiation.</w:t>
      </w:r>
    </w:p>
    <w:p>
      <w:pPr>
        <w:spacing w:after="140" w:line="269" w:lineRule="auto"/>
      </w:pPr>
      <w:r>
        <w:rPr>
          <w:sz w:val="21"/>
        </w:rPr>
        <w:t>The expected result is not a nicer brochure website. The expected result is a premium real estate lead engine: a personal-brand website that turns Instagram attention into seller leads, property price estimate requests, paid 1:1 consultations, buyer database signups, viewing requests, and optional mentoring interest.</w:t>
      </w:r>
    </w:p>
    <w:p>
      <w:pPr>
        <w:spacing w:after="140" w:line="269" w:lineRule="auto"/>
      </w:pPr>
      <w:r>
        <w:rPr>
          <w:sz w:val="21"/>
        </w:rPr>
        <w:t>The main business rule is simple: the primary money engine is not a course. The primary money engine is capturing property owners who may want to sell. Paid consultation and mentoring are secondary products and qualification filters.</w:t>
      </w:r>
    </w:p>
    <w:tbl>
      <w:tblPr>
        <w:tblStyle w:val="TableGrid"/>
        <w:tblW w:type="auto" w:w="0"/>
        <w:jc w:val="center"/>
        <w:tblLook w:firstColumn="1" w:firstRow="1" w:lastColumn="0" w:lastRow="0" w:noHBand="0" w:noVBand="1" w:val="04A0"/>
      </w:tblPr>
      <w:tblGrid>
        <w:gridCol w:w="3485"/>
        <w:gridCol w:w="3485"/>
        <w:gridCol w:w="3485"/>
      </w:tblGrid>
      <w:tr>
        <w:tc>
          <w:tcPr>
            <w:tcW w:type="dxa" w:w="2736"/>
            <w:shd w:fill="0F172A"/>
            <w:vAlign w:val="top"/>
          </w:tcPr>
          <w:p>
            <w:pPr>
              <w:spacing w:after="0"/>
            </w:pPr>
            <w:r/>
            <w:r>
              <w:rPr>
                <w:b/>
                <w:color w:val="FFFFFF"/>
                <w:sz w:val="18"/>
              </w:rPr>
              <w:t>Current asset</w:t>
            </w:r>
          </w:p>
        </w:tc>
        <w:tc>
          <w:tcPr>
            <w:tcW w:type="dxa" w:w="3384"/>
            <w:shd w:fill="0F172A"/>
            <w:vAlign w:val="top"/>
          </w:tcPr>
          <w:p>
            <w:pPr>
              <w:spacing w:after="0"/>
            </w:pPr>
            <w:r/>
            <w:r>
              <w:rPr>
                <w:b/>
                <w:color w:val="FFFFFF"/>
                <w:sz w:val="18"/>
              </w:rPr>
              <w:t>What it gives us</w:t>
            </w:r>
          </w:p>
        </w:tc>
        <w:tc>
          <w:tcPr>
            <w:tcW w:type="dxa" w:w="3384"/>
            <w:shd w:fill="0F172A"/>
            <w:vAlign w:val="top"/>
          </w:tcPr>
          <w:p>
            <w:pPr>
              <w:spacing w:after="0"/>
            </w:pPr>
            <w:r/>
            <w:r>
              <w:rPr>
                <w:b/>
                <w:color w:val="FFFFFF"/>
                <w:sz w:val="18"/>
              </w:rPr>
              <w:t>What must change</w:t>
            </w:r>
          </w:p>
        </w:tc>
      </w:tr>
      <w:tr>
        <w:tc>
          <w:tcPr>
            <w:tcW w:type="dxa" w:w="2736"/>
            <w:shd w:fill="F8FAFC"/>
            <w:vAlign w:val="top"/>
          </w:tcPr>
          <w:p>
            <w:pPr>
              <w:spacing w:after="0"/>
            </w:pPr>
            <w:r/>
            <w:r>
              <w:rPr>
                <w:b w:val="0"/>
                <w:sz w:val="17"/>
              </w:rPr>
              <w:t>Copied high-end Next.js template</w:t>
            </w:r>
          </w:p>
        </w:tc>
        <w:tc>
          <w:tcPr>
            <w:tcW w:type="dxa" w:w="3384"/>
            <w:shd w:fill="F8FAFC"/>
            <w:vAlign w:val="top"/>
          </w:tcPr>
          <w:p>
            <w:pPr>
              <w:spacing w:after="0"/>
            </w:pPr>
            <w:r/>
            <w:r>
              <w:rPr>
                <w:b w:val="0"/>
                <w:sz w:val="17"/>
              </w:rPr>
              <w:t>Fast starting point with premium UI, motion and components.</w:t>
            </w:r>
          </w:p>
        </w:tc>
        <w:tc>
          <w:tcPr>
            <w:tcW w:type="dxa" w:w="3384"/>
            <w:shd w:fill="F8FAFC"/>
            <w:vAlign w:val="top"/>
          </w:tcPr>
          <w:p>
            <w:pPr>
              <w:spacing w:after="0"/>
            </w:pPr>
            <w:r/>
            <w:r>
              <w:rPr>
                <w:b w:val="0"/>
                <w:sz w:val="17"/>
              </w:rPr>
              <w:t>Must be rebranded and visually differentiated so it does not feel like a template copy.</w:t>
            </w:r>
          </w:p>
        </w:tc>
      </w:tr>
      <w:tr>
        <w:tc>
          <w:tcPr>
            <w:tcW w:type="dxa" w:w="2736"/>
            <w:shd w:fill="FFFFFF"/>
            <w:vAlign w:val="top"/>
          </w:tcPr>
          <w:p>
            <w:pPr>
              <w:spacing w:after="0"/>
            </w:pPr>
            <w:r/>
            <w:r>
              <w:rPr>
                <w:b w:val="0"/>
                <w:sz w:val="17"/>
              </w:rPr>
              <w:t>Existing Stripe foundation</w:t>
            </w:r>
          </w:p>
        </w:tc>
        <w:tc>
          <w:tcPr>
            <w:tcW w:type="dxa" w:w="3384"/>
            <w:shd w:fill="FFFFFF"/>
            <w:vAlign w:val="top"/>
          </w:tcPr>
          <w:p>
            <w:pPr>
              <w:spacing w:after="0"/>
            </w:pPr>
            <w:r/>
            <w:r>
              <w:rPr>
                <w:b w:val="0"/>
                <w:sz w:val="17"/>
              </w:rPr>
              <w:t>Can be reused for paid real estate consultations or mentoring.</w:t>
            </w:r>
          </w:p>
        </w:tc>
        <w:tc>
          <w:tcPr>
            <w:tcW w:type="dxa" w:w="3384"/>
            <w:shd w:fill="FFFFFF"/>
            <w:vAlign w:val="top"/>
          </w:tcPr>
          <w:p>
            <w:pPr>
              <w:spacing w:after="0"/>
            </w:pPr>
            <w:r/>
            <w:r>
              <w:rPr>
                <w:b w:val="0"/>
                <w:sz w:val="17"/>
              </w:rPr>
              <w:t>Product names, prices, copy, success/cancel flow and env variables must be changed.</w:t>
            </w:r>
          </w:p>
        </w:tc>
      </w:tr>
      <w:tr>
        <w:tc>
          <w:tcPr>
            <w:tcW w:type="dxa" w:w="2736"/>
            <w:shd w:fill="F8FAFC"/>
            <w:vAlign w:val="top"/>
          </w:tcPr>
          <w:p>
            <w:pPr>
              <w:spacing w:after="0"/>
            </w:pPr>
            <w:r/>
            <w:r>
              <w:rPr>
                <w:b w:val="0"/>
                <w:sz w:val="17"/>
              </w:rPr>
              <w:t>Existing content system</w:t>
            </w:r>
          </w:p>
        </w:tc>
        <w:tc>
          <w:tcPr>
            <w:tcW w:type="dxa" w:w="3384"/>
            <w:shd w:fill="F8FAFC"/>
            <w:vAlign w:val="top"/>
          </w:tcPr>
          <w:p>
            <w:pPr>
              <w:spacing w:after="0"/>
            </w:pPr>
            <w:r/>
            <w:r>
              <w:rPr>
                <w:b w:val="0"/>
                <w:sz w:val="17"/>
              </w:rPr>
              <w:t>Can speed up homepage/section assembly.</w:t>
            </w:r>
          </w:p>
        </w:tc>
        <w:tc>
          <w:tcPr>
            <w:tcW w:type="dxa" w:w="3384"/>
            <w:shd w:fill="F8FAFC"/>
            <w:vAlign w:val="top"/>
          </w:tcPr>
          <w:p>
            <w:pPr>
              <w:spacing w:after="0"/>
            </w:pPr>
            <w:r/>
            <w:r>
              <w:rPr>
                <w:b w:val="0"/>
                <w:sz w:val="17"/>
              </w:rPr>
              <w:t>All renovation/interior/local construction wording must be replaced.</w:t>
            </w:r>
          </w:p>
        </w:tc>
      </w:tr>
      <w:tr>
        <w:tc>
          <w:tcPr>
            <w:tcW w:type="dxa" w:w="2736"/>
            <w:shd w:fill="FFFFFF"/>
            <w:vAlign w:val="top"/>
          </w:tcPr>
          <w:p>
            <w:pPr>
              <w:spacing w:after="0"/>
            </w:pPr>
            <w:r/>
            <w:r>
              <w:rPr>
                <w:b w:val="0"/>
                <w:sz w:val="17"/>
              </w:rPr>
              <w:t>Existing design quality</w:t>
            </w:r>
          </w:p>
        </w:tc>
        <w:tc>
          <w:tcPr>
            <w:tcW w:type="dxa" w:w="3384"/>
            <w:shd w:fill="FFFFFF"/>
            <w:vAlign w:val="top"/>
          </w:tcPr>
          <w:p>
            <w:pPr>
              <w:spacing w:after="0"/>
            </w:pPr>
            <w:r/>
            <w:r>
              <w:rPr>
                <w:b w:val="0"/>
                <w:sz w:val="17"/>
              </w:rPr>
              <w:t>Provides premium feeling and faster demo readiness.</w:t>
            </w:r>
          </w:p>
        </w:tc>
        <w:tc>
          <w:tcPr>
            <w:tcW w:type="dxa" w:w="3384"/>
            <w:shd w:fill="FFFFFF"/>
            <w:vAlign w:val="top"/>
          </w:tcPr>
          <w:p>
            <w:pPr>
              <w:spacing w:after="0"/>
            </w:pPr>
            <w:r/>
            <w:r>
              <w:rPr>
                <w:b w:val="0"/>
                <w:sz w:val="17"/>
              </w:rPr>
              <w:t>Hero composition, visual motifs, CTA hierarchy and section rhythm must become real estate-specific.</w:t>
            </w:r>
          </w:p>
        </w:tc>
      </w:tr>
    </w:tbl>
    <w:p>
      <w:pPr>
        <w:spacing w:after="40"/>
      </w:pPr>
    </w:p>
    <w:p>
      <w:pPr>
        <w:pStyle w:val="Heading1"/>
      </w:pPr>
      <w:r>
        <w:rPr>
          <w:color w:val="0F172A"/>
        </w:rPr>
        <w:t>2. Improvement over the previous Slovak plan</w:t>
      </w:r>
    </w:p>
    <w:p>
      <w:pPr>
        <w:spacing w:after="140" w:line="269" w:lineRule="auto"/>
      </w:pPr>
      <w:r>
        <w:rPr>
          <w:sz w:val="21"/>
        </w:rPr>
        <w:t>The previous document is directionally correct. It already identifies that the ZIP is healthy, the excluded folders are safe, the project still contains Martis MV/Rastislav content, and the 5-prompt approach is the right workflow. This English version improves it for Codex by adding stricter acceptance criteria, phase boundaries, anti-template-copy rules, commands, risk controls, legal asset rules, and a clearer definition of the final business outcome.</w:t>
      </w:r>
    </w:p>
    <w:p>
      <w:pPr>
        <w:pStyle w:val="ListBullet"/>
        <w:spacing w:after="60"/>
        <w:ind w:left="360"/>
      </w:pPr>
      <w:r>
        <w:rPr>
          <w:sz w:val="20"/>
        </w:rPr>
        <w:t>More explicit: Codex must not redesign in Phase 1.</w:t>
      </w:r>
    </w:p>
    <w:p>
      <w:pPr>
        <w:pStyle w:val="ListBullet"/>
        <w:spacing w:after="60"/>
        <w:ind w:left="360"/>
      </w:pPr>
      <w:r>
        <w:rPr>
          <w:sz w:val="20"/>
        </w:rPr>
        <w:t>More actionable: every phase includes deliverables, acceptance criteria and rollback logic.</w:t>
      </w:r>
    </w:p>
    <w:p>
      <w:pPr>
        <w:pStyle w:val="ListBullet"/>
        <w:spacing w:after="60"/>
        <w:ind w:left="360"/>
      </w:pPr>
      <w:r>
        <w:rPr>
          <w:sz w:val="20"/>
        </w:rPr>
        <w:t>Safer: stricter rules for Stripe secrets, .env files, copyrighted images and git checkpoints.</w:t>
      </w:r>
    </w:p>
    <w:p>
      <w:pPr>
        <w:pStyle w:val="ListBullet"/>
        <w:spacing w:after="60"/>
        <w:ind w:left="360"/>
      </w:pPr>
      <w:r>
        <w:rPr>
          <w:sz w:val="20"/>
        </w:rPr>
        <w:t>More commercial: the revenue funnel is described as the core product, not an afterthought.</w:t>
      </w:r>
    </w:p>
    <w:p>
      <w:pPr>
        <w:pStyle w:val="ListBullet"/>
        <w:spacing w:after="60"/>
        <w:ind w:left="360"/>
      </w:pPr>
      <w:r>
        <w:rPr>
          <w:sz w:val="20"/>
        </w:rPr>
        <w:t>More Codex-friendly: prompts are written in English with direct implementation constraints.</w:t>
      </w:r>
    </w:p>
    <w:p>
      <w:pPr>
        <w:pStyle w:val="Heading1"/>
      </w:pPr>
      <w:r>
        <w:rPr>
          <w:color w:val="0F172A"/>
        </w:rPr>
        <w:t>3. Current ZIP/project facts</w:t>
      </w:r>
    </w:p>
    <w:tbl>
      <w:tblPr>
        <w:tblStyle w:val="TableGrid"/>
        <w:tblW w:type="auto" w:w="0"/>
        <w:jc w:val="center"/>
        <w:tblLook w:firstColumn="1" w:firstRow="1" w:lastColumn="0" w:lastRow="0" w:noHBand="0" w:noVBand="1" w:val="04A0"/>
      </w:tblPr>
      <w:tblGrid>
        <w:gridCol w:w="3485"/>
        <w:gridCol w:w="3485"/>
        <w:gridCol w:w="3485"/>
      </w:tblGrid>
      <w:tr>
        <w:tc>
          <w:tcPr>
            <w:tcW w:type="dxa" w:w="2088"/>
            <w:shd w:fill="0F172A"/>
            <w:vAlign w:val="top"/>
          </w:tcPr>
          <w:p>
            <w:pPr>
              <w:spacing w:after="0"/>
            </w:pPr>
            <w:r/>
            <w:r>
              <w:rPr>
                <w:b/>
                <w:color w:val="FFFFFF"/>
                <w:sz w:val="18"/>
              </w:rPr>
              <w:t>Check</w:t>
            </w:r>
          </w:p>
        </w:tc>
        <w:tc>
          <w:tcPr>
            <w:tcW w:type="dxa" w:w="3888"/>
            <w:shd w:fill="0F172A"/>
            <w:vAlign w:val="top"/>
          </w:tcPr>
          <w:p>
            <w:pPr>
              <w:spacing w:after="0"/>
            </w:pPr>
            <w:r/>
            <w:r>
              <w:rPr>
                <w:b/>
                <w:color w:val="FFFFFF"/>
                <w:sz w:val="18"/>
              </w:rPr>
              <w:t>Status</w:t>
            </w:r>
          </w:p>
        </w:tc>
        <w:tc>
          <w:tcPr>
            <w:tcW w:type="dxa" w:w="3528"/>
            <w:shd w:fill="0F172A"/>
            <w:vAlign w:val="top"/>
          </w:tcPr>
          <w:p>
            <w:pPr>
              <w:spacing w:after="0"/>
            </w:pPr>
            <w:r/>
            <w:r>
              <w:rPr>
                <w:b/>
                <w:color w:val="FFFFFF"/>
                <w:sz w:val="18"/>
              </w:rPr>
              <w:t>Impact</w:t>
            </w:r>
          </w:p>
        </w:tc>
      </w:tr>
      <w:tr>
        <w:tc>
          <w:tcPr>
            <w:tcW w:type="dxa" w:w="2088"/>
            <w:shd w:fill="F8FAFC"/>
            <w:vAlign w:val="top"/>
          </w:tcPr>
          <w:p>
            <w:pPr>
              <w:spacing w:after="0"/>
            </w:pPr>
            <w:r/>
            <w:r>
              <w:rPr>
                <w:b w:val="0"/>
                <w:sz w:val="16"/>
              </w:rPr>
              <w:t>ZIP integrity</w:t>
            </w:r>
          </w:p>
        </w:tc>
        <w:tc>
          <w:tcPr>
            <w:tcW w:type="dxa" w:w="3888"/>
            <w:shd w:fill="F8FAFC"/>
            <w:vAlign w:val="top"/>
          </w:tcPr>
          <w:p>
            <w:pPr>
              <w:spacing w:after="0"/>
            </w:pPr>
            <w:r/>
            <w:r>
              <w:rPr>
                <w:b w:val="0"/>
                <w:sz w:val="16"/>
              </w:rPr>
              <w:t>Healthy; archive passed integrity checks.</w:t>
            </w:r>
          </w:p>
        </w:tc>
        <w:tc>
          <w:tcPr>
            <w:tcW w:type="dxa" w:w="3528"/>
            <w:shd w:fill="F8FAFC"/>
            <w:vAlign w:val="top"/>
          </w:tcPr>
          <w:p>
            <w:pPr>
              <w:spacing w:after="0"/>
            </w:pPr>
            <w:r/>
            <w:r>
              <w:rPr>
                <w:b w:val="0"/>
                <w:sz w:val="16"/>
              </w:rPr>
              <w:t>The file is not corrupted and can be used as the migration base.</w:t>
            </w:r>
          </w:p>
        </w:tc>
      </w:tr>
      <w:tr>
        <w:tc>
          <w:tcPr>
            <w:tcW w:type="dxa" w:w="2088"/>
            <w:shd w:fill="FFFFFF"/>
            <w:vAlign w:val="top"/>
          </w:tcPr>
          <w:p>
            <w:pPr>
              <w:spacing w:after="0"/>
            </w:pPr>
            <w:r/>
            <w:r>
              <w:rPr>
                <w:b w:val="0"/>
                <w:sz w:val="16"/>
              </w:rPr>
              <w:t>Excluded folders</w:t>
            </w:r>
          </w:p>
        </w:tc>
        <w:tc>
          <w:tcPr>
            <w:tcW w:type="dxa" w:w="3888"/>
            <w:shd w:fill="FFFFFF"/>
            <w:vAlign w:val="top"/>
          </w:tcPr>
          <w:p>
            <w:pPr>
              <w:spacing w:after="0"/>
            </w:pPr>
            <w:r/>
            <w:r>
              <w:rPr>
                <w:b w:val="0"/>
                <w:sz w:val="16"/>
              </w:rPr>
              <w:t>.git, .next, node_modules and .env.local are not present.</w:t>
            </w:r>
          </w:p>
        </w:tc>
        <w:tc>
          <w:tcPr>
            <w:tcW w:type="dxa" w:w="3528"/>
            <w:shd w:fill="FFFFFF"/>
            <w:vAlign w:val="top"/>
          </w:tcPr>
          <w:p>
            <w:pPr>
              <w:spacing w:after="0"/>
            </w:pPr>
            <w:r/>
            <w:r>
              <w:rPr>
                <w:b w:val="0"/>
                <w:sz w:val="16"/>
              </w:rPr>
              <w:t>Good: avoids old git history, build cache, dependencies and local secrets.</w:t>
            </w:r>
          </w:p>
        </w:tc>
      </w:tr>
      <w:tr>
        <w:tc>
          <w:tcPr>
            <w:tcW w:type="dxa" w:w="2088"/>
            <w:shd w:fill="F8FAFC"/>
            <w:vAlign w:val="top"/>
          </w:tcPr>
          <w:p>
            <w:pPr>
              <w:spacing w:after="0"/>
            </w:pPr>
            <w:r/>
            <w:r>
              <w:rPr>
                <w:b w:val="0"/>
                <w:sz w:val="16"/>
              </w:rPr>
              <w:t>Next.js structure</w:t>
            </w:r>
          </w:p>
        </w:tc>
        <w:tc>
          <w:tcPr>
            <w:tcW w:type="dxa" w:w="3888"/>
            <w:shd w:fill="F8FAFC"/>
            <w:vAlign w:val="top"/>
          </w:tcPr>
          <w:p>
            <w:pPr>
              <w:spacing w:after="0"/>
            </w:pPr>
            <w:r/>
            <w:r>
              <w:rPr>
                <w:b w:val="0"/>
                <w:sz w:val="16"/>
              </w:rPr>
              <w:t>app, components, lib, db, public, package.json, package-lock.json, next.config.ts and tsconfig.json are present.</w:t>
            </w:r>
          </w:p>
        </w:tc>
        <w:tc>
          <w:tcPr>
            <w:tcW w:type="dxa" w:w="3528"/>
            <w:shd w:fill="F8FAFC"/>
            <w:vAlign w:val="top"/>
          </w:tcPr>
          <w:p>
            <w:pPr>
              <w:spacing w:after="0"/>
            </w:pPr>
            <w:r/>
            <w:r>
              <w:rPr>
                <w:b w:val="0"/>
                <w:sz w:val="16"/>
              </w:rPr>
              <w:t>The project has the necessary foundation for development.</w:t>
            </w:r>
          </w:p>
        </w:tc>
      </w:tr>
      <w:tr>
        <w:tc>
          <w:tcPr>
            <w:tcW w:type="dxa" w:w="2088"/>
            <w:shd w:fill="FFFFFF"/>
            <w:vAlign w:val="top"/>
          </w:tcPr>
          <w:p>
            <w:pPr>
              <w:spacing w:after="0"/>
            </w:pPr>
            <w:r/>
            <w:r>
              <w:rPr>
                <w:b w:val="0"/>
                <w:sz w:val="16"/>
              </w:rPr>
              <w:t>Old content</w:t>
            </w:r>
          </w:p>
        </w:tc>
        <w:tc>
          <w:tcPr>
            <w:tcW w:type="dxa" w:w="3888"/>
            <w:shd w:fill="FFFFFF"/>
            <w:vAlign w:val="top"/>
          </w:tcPr>
          <w:p>
            <w:pPr>
              <w:spacing w:after="0"/>
            </w:pPr>
            <w:r/>
            <w:r>
              <w:rPr>
                <w:b w:val="0"/>
                <w:sz w:val="16"/>
              </w:rPr>
              <w:t>The project still contains Martis MV/Rastislav renovation, interior, construction and local-service content.</w:t>
            </w:r>
          </w:p>
        </w:tc>
        <w:tc>
          <w:tcPr>
            <w:tcW w:type="dxa" w:w="3528"/>
            <w:shd w:fill="FFFFFF"/>
            <w:vAlign w:val="top"/>
          </w:tcPr>
          <w:p>
            <w:pPr>
              <w:spacing w:after="0"/>
            </w:pPr>
            <w:r/>
            <w:r>
              <w:rPr>
                <w:b w:val="0"/>
                <w:sz w:val="16"/>
              </w:rPr>
              <w:t>Must be removed or replaced before the site can be shown to Jakub.</w:t>
            </w:r>
          </w:p>
        </w:tc>
      </w:tr>
      <w:tr>
        <w:tc>
          <w:tcPr>
            <w:tcW w:type="dxa" w:w="2088"/>
            <w:shd w:fill="F8FAFC"/>
            <w:vAlign w:val="top"/>
          </w:tcPr>
          <w:p>
            <w:pPr>
              <w:spacing w:after="0"/>
            </w:pPr>
            <w:r/>
            <w:r>
              <w:rPr>
                <w:b w:val="0"/>
                <w:sz w:val="16"/>
              </w:rPr>
              <w:t>Dev script</w:t>
            </w:r>
          </w:p>
        </w:tc>
        <w:tc>
          <w:tcPr>
            <w:tcW w:type="dxa" w:w="3888"/>
            <w:shd w:fill="F8FAFC"/>
            <w:vAlign w:val="top"/>
          </w:tcPr>
          <w:p>
            <w:pPr>
              <w:spacing w:after="0"/>
            </w:pPr>
            <w:r/>
            <w:r>
              <w:rPr>
                <w:b w:val="0"/>
                <w:sz w:val="16"/>
              </w:rPr>
              <w:t>The dev script is currently disabled or not suitable for local work.</w:t>
            </w:r>
          </w:p>
        </w:tc>
        <w:tc>
          <w:tcPr>
            <w:tcW w:type="dxa" w:w="3528"/>
            <w:shd w:fill="F8FAFC"/>
            <w:vAlign w:val="top"/>
          </w:tcPr>
          <w:p>
            <w:pPr>
              <w:spacing w:after="0"/>
            </w:pPr>
            <w:r/>
            <w:r>
              <w:rPr>
                <w:b w:val="0"/>
                <w:sz w:val="16"/>
              </w:rPr>
              <w:t>Phase 1 must restore local development with next dev.</w:t>
            </w:r>
          </w:p>
        </w:tc>
      </w:tr>
      <w:tr>
        <w:tc>
          <w:tcPr>
            <w:tcW w:type="dxa" w:w="2088"/>
            <w:shd w:fill="FFFFFF"/>
            <w:vAlign w:val="top"/>
          </w:tcPr>
          <w:p>
            <w:pPr>
              <w:spacing w:after="0"/>
            </w:pPr>
            <w:r/>
            <w:r>
              <w:rPr>
                <w:b w:val="0"/>
                <w:sz w:val="16"/>
              </w:rPr>
              <w:t>Local tooling noise</w:t>
            </w:r>
          </w:p>
        </w:tc>
        <w:tc>
          <w:tcPr>
            <w:tcW w:type="dxa" w:w="3888"/>
            <w:shd w:fill="FFFFFF"/>
            <w:vAlign w:val="top"/>
          </w:tcPr>
          <w:p>
            <w:pPr>
              <w:spacing w:after="0"/>
            </w:pPr>
            <w:r/>
            <w:r>
              <w:rPr>
                <w:b w:val="0"/>
                <w:sz w:val="16"/>
              </w:rPr>
              <w:t>.cursor, .agents, Blender/MCP deps, old docs or tsconfig.tsbuildinfo may exist.</w:t>
            </w:r>
          </w:p>
        </w:tc>
        <w:tc>
          <w:tcPr>
            <w:tcW w:type="dxa" w:w="3528"/>
            <w:shd w:fill="FFFFFF"/>
            <w:vAlign w:val="top"/>
          </w:tcPr>
          <w:p>
            <w:pPr>
              <w:spacing w:after="0"/>
            </w:pPr>
            <w:r/>
            <w:r>
              <w:rPr>
                <w:b w:val="0"/>
                <w:sz w:val="16"/>
              </w:rPr>
              <w:t>Remove non-runtime noise before first clean commit.</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FF7ED"/>
            <w:tcBorders>
              <w:top w:val="single" w:sz="8" w:space="0" w:color="F97316"/>
              <w:left w:val="single" w:sz="8" w:space="0" w:color="F97316"/>
              <w:bottom w:val="single" w:sz="8" w:space="0" w:color="F97316"/>
              <w:right w:val="single" w:sz="8" w:space="0" w:color="F97316"/>
            </w:tcBorders>
          </w:tcPr>
          <w:p>
            <w:pPr>
              <w:spacing w:after="60"/>
            </w:pPr>
            <w:r>
              <w:rPr>
                <w:b/>
                <w:color w:val="0F172A"/>
                <w:sz w:val="22"/>
              </w:rPr>
              <w:t>Critical sequencing rule</w:t>
            </w:r>
          </w:p>
          <w:p>
            <w:pPr>
              <w:spacing w:after="40"/>
            </w:pPr>
            <w:r>
              <w:rPr>
                <w:color w:val="1E293B"/>
                <w:sz w:val="19"/>
              </w:rPr>
              <w:t>Codex must start with cleanup and rebrand only. Do not ask Codex to redesign the whole site before the project is clean, runnable, and no longer named like the old template.</w:t>
            </w:r>
          </w:p>
        </w:tc>
      </w:tr>
    </w:tbl>
    <w:p>
      <w:pPr>
        <w:spacing w:after="40"/>
      </w:pPr>
    </w:p>
    <w:p>
      <w:pPr>
        <w:pStyle w:val="Heading1"/>
      </w:pPr>
      <w:r>
        <w:rPr>
          <w:color w:val="0F172A"/>
        </w:rPr>
        <w:t>4. Final target: premium real estate growth system</w:t>
      </w:r>
    </w:p>
    <w:p>
      <w:pPr>
        <w:spacing w:after="140" w:line="269" w:lineRule="auto"/>
      </w:pPr>
      <w:r>
        <w:rPr>
          <w:sz w:val="21"/>
        </w:rPr>
        <w:t>The final website should position Jakub as a young, modern, high-energy real estate operator with a premium personal brand. The website should feel like a high-end real estate editorial product, not a repainted construction/interior landing page.</w:t>
      </w:r>
    </w:p>
    <w:tbl>
      <w:tblPr>
        <w:tblStyle w:val="TableGrid"/>
        <w:tblW w:type="auto" w:w="0"/>
        <w:jc w:val="center"/>
        <w:tblLook w:firstColumn="1" w:firstRow="1" w:lastColumn="0" w:lastRow="0" w:noHBand="0" w:noVBand="1" w:val="04A0"/>
      </w:tblPr>
      <w:tblGrid>
        <w:gridCol w:w="3485"/>
        <w:gridCol w:w="3485"/>
        <w:gridCol w:w="3485"/>
      </w:tblGrid>
      <w:tr>
        <w:tc>
          <w:tcPr>
            <w:tcW w:type="dxa" w:w="2232"/>
            <w:shd w:fill="0F172A"/>
            <w:vAlign w:val="top"/>
          </w:tcPr>
          <w:p>
            <w:pPr>
              <w:spacing w:after="0"/>
            </w:pPr>
            <w:r/>
            <w:r>
              <w:rPr>
                <w:b/>
                <w:color w:val="FFFFFF"/>
                <w:sz w:val="18"/>
              </w:rPr>
              <w:t>Revenue pillar</w:t>
            </w:r>
          </w:p>
        </w:tc>
        <w:tc>
          <w:tcPr>
            <w:tcW w:type="dxa" w:w="3816"/>
            <w:shd w:fill="0F172A"/>
            <w:vAlign w:val="top"/>
          </w:tcPr>
          <w:p>
            <w:pPr>
              <w:spacing w:after="0"/>
            </w:pPr>
            <w:r/>
            <w:r>
              <w:rPr>
                <w:b/>
                <w:color w:val="FFFFFF"/>
                <w:sz w:val="18"/>
              </w:rPr>
              <w:t>Website component</w:t>
            </w:r>
          </w:p>
        </w:tc>
        <w:tc>
          <w:tcPr>
            <w:tcW w:type="dxa" w:w="3456"/>
            <w:shd w:fill="0F172A"/>
            <w:vAlign w:val="top"/>
          </w:tcPr>
          <w:p>
            <w:pPr>
              <w:spacing w:after="0"/>
            </w:pPr>
            <w:r/>
            <w:r>
              <w:rPr>
                <w:b/>
                <w:color w:val="FFFFFF"/>
                <w:sz w:val="18"/>
              </w:rPr>
              <w:t>Why it makes money</w:t>
            </w:r>
          </w:p>
        </w:tc>
      </w:tr>
      <w:tr>
        <w:tc>
          <w:tcPr>
            <w:tcW w:type="dxa" w:w="2232"/>
            <w:shd w:fill="F8FAFC"/>
            <w:vAlign w:val="top"/>
          </w:tcPr>
          <w:p>
            <w:pPr>
              <w:spacing w:after="0"/>
            </w:pPr>
            <w:r/>
            <w:r>
              <w:rPr>
                <w:b w:val="0"/>
                <w:sz w:val="16"/>
              </w:rPr>
              <w:t>Free property price estimate</w:t>
            </w:r>
          </w:p>
        </w:tc>
        <w:tc>
          <w:tcPr>
            <w:tcW w:type="dxa" w:w="3816"/>
            <w:shd w:fill="F8FAFC"/>
            <w:vAlign w:val="top"/>
          </w:tcPr>
          <w:p>
            <w:pPr>
              <w:spacing w:after="0"/>
            </w:pPr>
            <w:r/>
            <w:r>
              <w:rPr>
                <w:b w:val="0"/>
                <w:sz w:val="16"/>
              </w:rPr>
              <w:t>Main seller lead form: property type, location, size, condition, planned selling date, contact details and message.</w:t>
            </w:r>
          </w:p>
        </w:tc>
        <w:tc>
          <w:tcPr>
            <w:tcW w:type="dxa" w:w="3456"/>
            <w:shd w:fill="F8FAFC"/>
            <w:vAlign w:val="top"/>
          </w:tcPr>
          <w:p>
            <w:pPr>
              <w:spacing w:after="0"/>
            </w:pPr>
            <w:r/>
            <w:r>
              <w:rPr>
                <w:b w:val="0"/>
                <w:sz w:val="16"/>
              </w:rPr>
              <w:t>Captures owners who may sell. One signed listing or sale can pay for the whole website.</w:t>
            </w:r>
          </w:p>
        </w:tc>
      </w:tr>
      <w:tr>
        <w:tc>
          <w:tcPr>
            <w:tcW w:type="dxa" w:w="2232"/>
            <w:shd w:fill="FFFFFF"/>
            <w:vAlign w:val="top"/>
          </w:tcPr>
          <w:p>
            <w:pPr>
              <w:spacing w:after="0"/>
            </w:pPr>
            <w:r/>
            <w:r>
              <w:rPr>
                <w:b w:val="0"/>
                <w:sz w:val="16"/>
              </w:rPr>
              <w:t>Paid 1:1 consultation</w:t>
            </w:r>
          </w:p>
        </w:tc>
        <w:tc>
          <w:tcPr>
            <w:tcW w:type="dxa" w:w="3816"/>
            <w:shd w:fill="FFFFFF"/>
            <w:vAlign w:val="top"/>
          </w:tcPr>
          <w:p>
            <w:pPr>
              <w:spacing w:after="0"/>
            </w:pPr>
            <w:r/>
            <w:r>
              <w:rPr>
                <w:b w:val="0"/>
                <w:sz w:val="16"/>
              </w:rPr>
              <w:t>Stripe product: Real estate consultation 1:1 - 60 min - demo price EUR 79.</w:t>
            </w:r>
          </w:p>
        </w:tc>
        <w:tc>
          <w:tcPr>
            <w:tcW w:type="dxa" w:w="3456"/>
            <w:shd w:fill="FFFFFF"/>
            <w:vAlign w:val="top"/>
          </w:tcPr>
          <w:p>
            <w:pPr>
              <w:spacing w:after="0"/>
            </w:pPr>
            <w:r/>
            <w:r>
              <w:rPr>
                <w:b w:val="0"/>
                <w:sz w:val="16"/>
              </w:rPr>
              <w:t>Creates immediate revenue and filters serious people before selling, buying or investing.</w:t>
            </w:r>
          </w:p>
        </w:tc>
      </w:tr>
      <w:tr>
        <w:tc>
          <w:tcPr>
            <w:tcW w:type="dxa" w:w="2232"/>
            <w:shd w:fill="F8FAFC"/>
            <w:vAlign w:val="top"/>
          </w:tcPr>
          <w:p>
            <w:pPr>
              <w:spacing w:after="0"/>
            </w:pPr>
            <w:r/>
            <w:r>
              <w:rPr>
                <w:b w:val="0"/>
                <w:sz w:val="16"/>
              </w:rPr>
              <w:t>Buyer database</w:t>
            </w:r>
          </w:p>
        </w:tc>
        <w:tc>
          <w:tcPr>
            <w:tcW w:type="dxa" w:w="3816"/>
            <w:shd w:fill="F8FAFC"/>
            <w:vAlign w:val="top"/>
          </w:tcPr>
          <w:p>
            <w:pPr>
              <w:spacing w:after="0"/>
            </w:pPr>
            <w:r/>
            <w:r>
              <w:rPr>
                <w:b w:val="0"/>
                <w:sz w:val="16"/>
              </w:rPr>
              <w:t>Form for people looking for a flat, house or land: location, budget, financing and timeframe.</w:t>
            </w:r>
          </w:p>
        </w:tc>
        <w:tc>
          <w:tcPr>
            <w:tcW w:type="dxa" w:w="3456"/>
            <w:shd w:fill="F8FAFC"/>
            <w:vAlign w:val="top"/>
          </w:tcPr>
          <w:p>
            <w:pPr>
              <w:spacing w:after="0"/>
            </w:pPr>
            <w:r/>
            <w:r>
              <w:rPr>
                <w:b w:val="0"/>
                <w:sz w:val="16"/>
              </w:rPr>
              <w:t>Builds Jakub's own buyer list instead of relying only on portals.</w:t>
            </w:r>
          </w:p>
        </w:tc>
      </w:tr>
      <w:tr>
        <w:tc>
          <w:tcPr>
            <w:tcW w:type="dxa" w:w="2232"/>
            <w:shd w:fill="FFFFFF"/>
            <w:vAlign w:val="top"/>
          </w:tcPr>
          <w:p>
            <w:pPr>
              <w:spacing w:after="0"/>
            </w:pPr>
            <w:r/>
            <w:r>
              <w:rPr>
                <w:b w:val="0"/>
                <w:sz w:val="16"/>
              </w:rPr>
              <w:t>Viewing reservation</w:t>
            </w:r>
          </w:p>
        </w:tc>
        <w:tc>
          <w:tcPr>
            <w:tcW w:type="dxa" w:w="3816"/>
            <w:shd w:fill="FFFFFF"/>
            <w:vAlign w:val="top"/>
          </w:tcPr>
          <w:p>
            <w:pPr>
              <w:spacing w:after="0"/>
            </w:pPr>
            <w:r/>
            <w:r>
              <w:rPr>
                <w:b w:val="0"/>
                <w:sz w:val="16"/>
              </w:rPr>
              <w:t>CTA and qualifying questions near property/listing cards.</w:t>
            </w:r>
          </w:p>
        </w:tc>
        <w:tc>
          <w:tcPr>
            <w:tcW w:type="dxa" w:w="3456"/>
            <w:shd w:fill="FFFFFF"/>
            <w:vAlign w:val="top"/>
          </w:tcPr>
          <w:p>
            <w:pPr>
              <w:spacing w:after="0"/>
            </w:pPr>
            <w:r/>
            <w:r>
              <w:rPr>
                <w:b w:val="0"/>
                <w:sz w:val="16"/>
              </w:rPr>
              <w:t>Reduces chaos, improves lead quality and increases viewing discipline.</w:t>
            </w:r>
          </w:p>
        </w:tc>
      </w:tr>
      <w:tr>
        <w:tc>
          <w:tcPr>
            <w:tcW w:type="dxa" w:w="2232"/>
            <w:shd w:fill="F8FAFC"/>
            <w:vAlign w:val="top"/>
          </w:tcPr>
          <w:p>
            <w:pPr>
              <w:spacing w:after="0"/>
            </w:pPr>
            <w:r/>
            <w:r>
              <w:rPr>
                <w:b w:val="0"/>
                <w:sz w:val="16"/>
              </w:rPr>
              <w:t>Property landing pages</w:t>
            </w:r>
          </w:p>
        </w:tc>
        <w:tc>
          <w:tcPr>
            <w:tcW w:type="dxa" w:w="3816"/>
            <w:shd w:fill="F8FAFC"/>
            <w:vAlign w:val="top"/>
          </w:tcPr>
          <w:p>
            <w:pPr>
              <w:spacing w:after="0"/>
            </w:pPr>
            <w:r/>
            <w:r>
              <w:rPr>
                <w:b w:val="0"/>
                <w:sz w:val="16"/>
              </w:rPr>
              <w:t>Premium pages for selected listings with video, photos, map, benefits and CTA.</w:t>
            </w:r>
          </w:p>
        </w:tc>
        <w:tc>
          <w:tcPr>
            <w:tcW w:type="dxa" w:w="3456"/>
            <w:shd w:fill="F8FAFC"/>
            <w:vAlign w:val="top"/>
          </w:tcPr>
          <w:p>
            <w:pPr>
              <w:spacing w:after="0"/>
            </w:pPr>
            <w:r/>
            <w:r>
              <w:rPr>
                <w:b w:val="0"/>
                <w:sz w:val="16"/>
              </w:rPr>
              <w:t>Improves trust and conversion from Instagram, ads and shared links.</w:t>
            </w:r>
          </w:p>
        </w:tc>
      </w:tr>
      <w:tr>
        <w:tc>
          <w:tcPr>
            <w:tcW w:type="dxa" w:w="2232"/>
            <w:shd w:fill="FFFFFF"/>
            <w:vAlign w:val="top"/>
          </w:tcPr>
          <w:p>
            <w:pPr>
              <w:spacing w:after="0"/>
            </w:pPr>
            <w:r/>
            <w:r>
              <w:rPr>
                <w:b w:val="0"/>
                <w:sz w:val="16"/>
              </w:rPr>
              <w:t>Optional mentoring</w:t>
            </w:r>
          </w:p>
        </w:tc>
        <w:tc>
          <w:tcPr>
            <w:tcW w:type="dxa" w:w="3816"/>
            <w:shd w:fill="FFFFFF"/>
            <w:vAlign w:val="top"/>
          </w:tcPr>
          <w:p>
            <w:pPr>
              <w:spacing w:after="0"/>
            </w:pPr>
            <w:r/>
            <w:r>
              <w:rPr>
                <w:b w:val="0"/>
                <w:sz w:val="16"/>
              </w:rPr>
              <w:t>Secondary product/section: Real Estate Start 1:1.</w:t>
            </w:r>
          </w:p>
        </w:tc>
        <w:tc>
          <w:tcPr>
            <w:tcW w:type="dxa" w:w="3456"/>
            <w:shd w:fill="FFFFFF"/>
            <w:vAlign w:val="top"/>
          </w:tcPr>
          <w:p>
            <w:pPr>
              <w:spacing w:after="0"/>
            </w:pPr>
            <w:r/>
            <w:r>
              <w:rPr>
                <w:b w:val="0"/>
                <w:sz w:val="16"/>
              </w:rPr>
              <w:t>Monetizes personal brand later, but must not overpower the seller funnel.</w:t>
            </w:r>
          </w:p>
        </w:tc>
      </w:tr>
    </w:tbl>
    <w:p>
      <w:pPr>
        <w:spacing w:after="40"/>
      </w:pPr>
    </w:p>
    <w:p>
      <w:pPr>
        <w:pStyle w:val="Heading1"/>
      </w:pPr>
      <w:r>
        <w:rPr>
          <w:color w:val="0F172A"/>
        </w:rPr>
        <w:t>5. What to keep vs what to replace</w:t>
      </w:r>
    </w:p>
    <w:tbl>
      <w:tblPr>
        <w:tblStyle w:val="TableGrid"/>
        <w:tblW w:type="auto" w:w="0"/>
        <w:jc w:val="center"/>
        <w:tblLook w:firstColumn="1" w:firstRow="1" w:lastColumn="0" w:lastRow="0" w:noHBand="0" w:noVBand="1" w:val="04A0"/>
      </w:tblPr>
      <w:tblGrid>
        <w:gridCol w:w="5227"/>
        <w:gridCol w:w="5227"/>
      </w:tblGrid>
      <w:tr>
        <w:tc>
          <w:tcPr>
            <w:tcW w:type="dxa" w:w="4608"/>
            <w:shd w:fill="0F172A"/>
            <w:vAlign w:val="top"/>
          </w:tcPr>
          <w:p>
            <w:pPr>
              <w:spacing w:after="0"/>
            </w:pPr>
            <w:r/>
            <w:r>
              <w:rPr>
                <w:b/>
                <w:color w:val="FFFFFF"/>
                <w:sz w:val="18"/>
              </w:rPr>
              <w:t>Keep / reuse</w:t>
            </w:r>
          </w:p>
        </w:tc>
        <w:tc>
          <w:tcPr>
            <w:tcW w:type="dxa" w:w="4608"/>
            <w:shd w:fill="0F172A"/>
            <w:vAlign w:val="top"/>
          </w:tcPr>
          <w:p>
            <w:pPr>
              <w:spacing w:after="0"/>
            </w:pPr>
            <w:r/>
            <w:r>
              <w:rPr>
                <w:b/>
                <w:color w:val="FFFFFF"/>
                <w:sz w:val="18"/>
              </w:rPr>
              <w:t>Replace / redesign</w:t>
            </w:r>
          </w:p>
        </w:tc>
      </w:tr>
      <w:tr>
        <w:tc>
          <w:tcPr>
            <w:tcW w:type="dxa" w:w="4608"/>
            <w:shd w:fill="F8FAFC"/>
            <w:vAlign w:val="top"/>
          </w:tcPr>
          <w:p>
            <w:pPr>
              <w:spacing w:after="0"/>
            </w:pPr>
            <w:r/>
            <w:r>
              <w:rPr>
                <w:b w:val="0"/>
                <w:sz w:val="17"/>
              </w:rPr>
              <w:t>Next.js, React, TypeScript, Tailwind and the core folder structure.</w:t>
            </w:r>
          </w:p>
        </w:tc>
        <w:tc>
          <w:tcPr>
            <w:tcW w:type="dxa" w:w="4608"/>
            <w:shd w:fill="F8FAFC"/>
            <w:vAlign w:val="top"/>
          </w:tcPr>
          <w:p>
            <w:pPr>
              <w:spacing w:after="0"/>
            </w:pPr>
            <w:r/>
            <w:r>
              <w:rPr>
                <w:b w:val="0"/>
                <w:sz w:val="17"/>
              </w:rPr>
              <w:t>Project name, metadata, Open Graph, Twitter cards, favicon and all old brand references.</w:t>
            </w:r>
          </w:p>
        </w:tc>
      </w:tr>
      <w:tr>
        <w:tc>
          <w:tcPr>
            <w:tcW w:type="dxa" w:w="4608"/>
            <w:shd w:fill="FFFFFF"/>
            <w:vAlign w:val="top"/>
          </w:tcPr>
          <w:p>
            <w:pPr>
              <w:spacing w:after="0"/>
            </w:pPr>
            <w:r/>
            <w:r>
              <w:rPr>
                <w:b w:val="0"/>
                <w:sz w:val="17"/>
              </w:rPr>
              <w:t>Motion foundations, smooth scroll reveals, premium hover effects and bento principles.</w:t>
            </w:r>
          </w:p>
        </w:tc>
        <w:tc>
          <w:tcPr>
            <w:tcW w:type="dxa" w:w="4608"/>
            <w:shd w:fill="FFFFFF"/>
            <w:vAlign w:val="top"/>
          </w:tcPr>
          <w:p>
            <w:pPr>
              <w:spacing w:after="0"/>
            </w:pPr>
            <w:r/>
            <w:r>
              <w:rPr>
                <w:b w:val="0"/>
                <w:sz w:val="17"/>
              </w:rPr>
              <w:t>Hero composition, section order, visual motifs, CTA hierarchy and copywriting.</w:t>
            </w:r>
          </w:p>
        </w:tc>
      </w:tr>
      <w:tr>
        <w:tc>
          <w:tcPr>
            <w:tcW w:type="dxa" w:w="4608"/>
            <w:shd w:fill="F8FAFC"/>
            <w:vAlign w:val="top"/>
          </w:tcPr>
          <w:p>
            <w:pPr>
              <w:spacing w:after="0"/>
            </w:pPr>
            <w:r/>
            <w:r>
              <w:rPr>
                <w:b w:val="0"/>
                <w:sz w:val="17"/>
              </w:rPr>
              <w:t>Stripe checkout mechanism, API route pattern and env-variable approach.</w:t>
            </w:r>
          </w:p>
        </w:tc>
        <w:tc>
          <w:tcPr>
            <w:tcW w:type="dxa" w:w="4608"/>
            <w:shd w:fill="F8FAFC"/>
            <w:vAlign w:val="top"/>
          </w:tcPr>
          <w:p>
            <w:pPr>
              <w:spacing w:after="0"/>
            </w:pPr>
            <w:r/>
            <w:r>
              <w:rPr>
                <w:b w:val="0"/>
                <w:sz w:val="17"/>
              </w:rPr>
              <w:t>Old products, old prices, old checkout labels, success/cancel messages and product metadata.</w:t>
            </w:r>
          </w:p>
        </w:tc>
      </w:tr>
      <w:tr>
        <w:tc>
          <w:tcPr>
            <w:tcW w:type="dxa" w:w="4608"/>
            <w:shd w:fill="FFFFFF"/>
            <w:vAlign w:val="top"/>
          </w:tcPr>
          <w:p>
            <w:pPr>
              <w:spacing w:after="0"/>
            </w:pPr>
            <w:r/>
            <w:r>
              <w:rPr>
                <w:b w:val="0"/>
                <w:sz w:val="17"/>
              </w:rPr>
              <w:t>Reusable forms or validation patterns.</w:t>
            </w:r>
          </w:p>
        </w:tc>
        <w:tc>
          <w:tcPr>
            <w:tcW w:type="dxa" w:w="4608"/>
            <w:shd w:fill="FFFFFF"/>
            <w:vAlign w:val="top"/>
          </w:tcPr>
          <w:p>
            <w:pPr>
              <w:spacing w:after="0"/>
            </w:pPr>
            <w:r/>
            <w:r>
              <w:rPr>
                <w:b w:val="0"/>
                <w:sz w:val="17"/>
              </w:rPr>
              <w:t>Fields must become real estate-specific: property type, location, size, condition, planned sale date, budget, financing.</w:t>
            </w:r>
          </w:p>
        </w:tc>
      </w:tr>
      <w:tr>
        <w:tc>
          <w:tcPr>
            <w:tcW w:type="dxa" w:w="4608"/>
            <w:shd w:fill="F8FAFC"/>
            <w:vAlign w:val="top"/>
          </w:tcPr>
          <w:p>
            <w:pPr>
              <w:spacing w:after="0"/>
            </w:pPr>
            <w:r/>
            <w:r>
              <w:rPr>
                <w:b w:val="0"/>
                <w:sz w:val="17"/>
              </w:rPr>
              <w:t>Performance optimizations and production discipline.</w:t>
            </w:r>
          </w:p>
        </w:tc>
        <w:tc>
          <w:tcPr>
            <w:tcW w:type="dxa" w:w="4608"/>
            <w:shd w:fill="F8FAFC"/>
            <w:vAlign w:val="top"/>
          </w:tcPr>
          <w:p>
            <w:pPr>
              <w:spacing w:after="0"/>
            </w:pPr>
            <w:r/>
            <w:r>
              <w:rPr>
                <w:b w:val="0"/>
                <w:sz w:val="17"/>
              </w:rPr>
              <w:t>Old images, old icons, old local pages, renovation SEO topics and construction/service copy.</w:t>
            </w:r>
          </w:p>
        </w:tc>
      </w:tr>
    </w:tbl>
    <w:p>
      <w:pPr>
        <w:spacing w:after="40"/>
      </w:pPr>
    </w:p>
    <w:p>
      <w:pPr>
        <w:pStyle w:val="Heading1"/>
      </w:pPr>
      <w:r>
        <w:rPr>
          <w:color w:val="0F172A"/>
        </w:rPr>
        <w:t>6. Five-phase migration roadmap</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088"/>
            <w:shd w:fill="0F172A"/>
            <w:vAlign w:val="top"/>
          </w:tcPr>
          <w:p>
            <w:pPr>
              <w:spacing w:after="0"/>
            </w:pPr>
            <w:r/>
            <w:r>
              <w:rPr>
                <w:b/>
                <w:color w:val="FFFFFF"/>
                <w:sz w:val="18"/>
              </w:rPr>
              <w:t>Phase</w:t>
            </w:r>
          </w:p>
        </w:tc>
        <w:tc>
          <w:tcPr>
            <w:tcW w:type="dxa" w:w="2520"/>
            <w:shd w:fill="0F172A"/>
            <w:vAlign w:val="top"/>
          </w:tcPr>
          <w:p>
            <w:pPr>
              <w:spacing w:after="0"/>
            </w:pPr>
            <w:r/>
            <w:r>
              <w:rPr>
                <w:b/>
                <w:color w:val="FFFFFF"/>
                <w:sz w:val="18"/>
              </w:rPr>
              <w:t>Goal</w:t>
            </w:r>
          </w:p>
        </w:tc>
        <w:tc>
          <w:tcPr>
            <w:tcW w:type="dxa" w:w="3240"/>
            <w:shd w:fill="0F172A"/>
            <w:vAlign w:val="top"/>
          </w:tcPr>
          <w:p>
            <w:pPr>
              <w:spacing w:after="0"/>
            </w:pPr>
            <w:r/>
            <w:r>
              <w:rPr>
                <w:b/>
                <w:color w:val="FFFFFF"/>
                <w:sz w:val="18"/>
              </w:rPr>
              <w:t>Main changes</w:t>
            </w:r>
          </w:p>
        </w:tc>
        <w:tc>
          <w:tcPr>
            <w:tcW w:type="dxa" w:w="2880"/>
            <w:shd w:fill="0F172A"/>
            <w:vAlign w:val="top"/>
          </w:tcPr>
          <w:p>
            <w:pPr>
              <w:spacing w:after="0"/>
            </w:pPr>
            <w:r/>
            <w:r>
              <w:rPr>
                <w:b/>
                <w:color w:val="FFFFFF"/>
                <w:sz w:val="18"/>
              </w:rPr>
              <w:t>Acceptance criteria</w:t>
            </w:r>
          </w:p>
        </w:tc>
      </w:tr>
      <w:tr>
        <w:tc>
          <w:tcPr>
            <w:tcW w:type="dxa" w:w="2088"/>
            <w:shd w:fill="F8FAFC"/>
            <w:vAlign w:val="top"/>
          </w:tcPr>
          <w:p>
            <w:pPr>
              <w:spacing w:after="0"/>
            </w:pPr>
            <w:r/>
            <w:r>
              <w:rPr>
                <w:b w:val="0"/>
                <w:sz w:val="15"/>
              </w:rPr>
              <w:t>Phase 1 - Technical cleanup and safe rebrand</w:t>
            </w:r>
          </w:p>
        </w:tc>
        <w:tc>
          <w:tcPr>
            <w:tcW w:type="dxa" w:w="2520"/>
            <w:shd w:fill="F8FAFC"/>
            <w:vAlign w:val="top"/>
          </w:tcPr>
          <w:p>
            <w:pPr>
              <w:spacing w:after="0"/>
            </w:pPr>
            <w:r/>
            <w:r>
              <w:rPr>
                <w:b w:val="0"/>
                <w:sz w:val="15"/>
              </w:rPr>
              <w:t>Make the copied ZIP a clean, runnable Jakub project.</w:t>
            </w:r>
          </w:p>
        </w:tc>
        <w:tc>
          <w:tcPr>
            <w:tcW w:type="dxa" w:w="3240"/>
            <w:shd w:fill="F8FAFC"/>
            <w:vAlign w:val="top"/>
          </w:tcPr>
          <w:p>
            <w:pPr>
              <w:spacing w:after="0"/>
            </w:pPr>
            <w:r/>
            <w:r>
              <w:rPr>
                <w:b w:val="0"/>
                <w:sz w:val="15"/>
              </w:rPr>
              <w:t>Remove non-runtime noise, rename package, restore dev script, update env example and global metadata.</w:t>
            </w:r>
          </w:p>
        </w:tc>
        <w:tc>
          <w:tcPr>
            <w:tcW w:type="dxa" w:w="2880"/>
            <w:shd w:fill="F8FAFC"/>
            <w:vAlign w:val="top"/>
          </w:tcPr>
          <w:p>
            <w:pPr>
              <w:spacing w:after="0"/>
            </w:pPr>
            <w:r/>
            <w:r>
              <w:rPr>
                <w:b w:val="0"/>
                <w:sz w:val="15"/>
              </w:rPr>
              <w:t>Runs locally on port 3010; no old project name in metadata; no redesign yet.</w:t>
            </w:r>
          </w:p>
        </w:tc>
      </w:tr>
      <w:tr>
        <w:tc>
          <w:tcPr>
            <w:tcW w:type="dxa" w:w="2088"/>
            <w:shd w:fill="FFFFFF"/>
            <w:vAlign w:val="top"/>
          </w:tcPr>
          <w:p>
            <w:pPr>
              <w:spacing w:after="0"/>
            </w:pPr>
            <w:r/>
            <w:r>
              <w:rPr>
                <w:b w:val="0"/>
                <w:sz w:val="15"/>
              </w:rPr>
              <w:t>Phase 2 - Content architecture and information map</w:t>
            </w:r>
          </w:p>
        </w:tc>
        <w:tc>
          <w:tcPr>
            <w:tcW w:type="dxa" w:w="2520"/>
            <w:shd w:fill="FFFFFF"/>
            <w:vAlign w:val="top"/>
          </w:tcPr>
          <w:p>
            <w:pPr>
              <w:spacing w:after="0"/>
            </w:pPr>
            <w:r/>
            <w:r>
              <w:rPr>
                <w:b w:val="0"/>
                <w:sz w:val="15"/>
              </w:rPr>
              <w:t>Convert the business logic from renovation to real estate.</w:t>
            </w:r>
          </w:p>
        </w:tc>
        <w:tc>
          <w:tcPr>
            <w:tcW w:type="dxa" w:w="3240"/>
            <w:shd w:fill="FFFFFF"/>
            <w:vAlign w:val="top"/>
          </w:tcPr>
          <w:p>
            <w:pPr>
              <w:spacing w:after="0"/>
            </w:pPr>
            <w:r/>
            <w:r>
              <w:rPr>
                <w:b w:val="0"/>
                <w:sz w:val="15"/>
              </w:rPr>
              <w:t>Replace services/local pages with seller funnel, buyer database, consultation, selected listings and mentoring teaser.</w:t>
            </w:r>
          </w:p>
        </w:tc>
        <w:tc>
          <w:tcPr>
            <w:tcW w:type="dxa" w:w="2880"/>
            <w:shd w:fill="FFFFFF"/>
            <w:vAlign w:val="top"/>
          </w:tcPr>
          <w:p>
            <w:pPr>
              <w:spacing w:after="0"/>
            </w:pPr>
            <w:r/>
            <w:r>
              <w:rPr>
                <w:b w:val="0"/>
                <w:sz w:val="15"/>
              </w:rPr>
              <w:t>Homepage structure is clear and every major section has a conversion purpose.</w:t>
            </w:r>
          </w:p>
        </w:tc>
      </w:tr>
      <w:tr>
        <w:tc>
          <w:tcPr>
            <w:tcW w:type="dxa" w:w="2088"/>
            <w:shd w:fill="F8FAFC"/>
            <w:vAlign w:val="top"/>
          </w:tcPr>
          <w:p>
            <w:pPr>
              <w:spacing w:after="0"/>
            </w:pPr>
            <w:r/>
            <w:r>
              <w:rPr>
                <w:b w:val="0"/>
                <w:sz w:val="15"/>
              </w:rPr>
              <w:t>Phase 3 - Premium real estate redesign</w:t>
            </w:r>
          </w:p>
        </w:tc>
        <w:tc>
          <w:tcPr>
            <w:tcW w:type="dxa" w:w="2520"/>
            <w:shd w:fill="F8FAFC"/>
            <w:vAlign w:val="top"/>
          </w:tcPr>
          <w:p>
            <w:pPr>
              <w:spacing w:after="0"/>
            </w:pPr>
            <w:r/>
            <w:r>
              <w:rPr>
                <w:b w:val="0"/>
                <w:sz w:val="15"/>
              </w:rPr>
              <w:t>Make it visually distinct from the old template.</w:t>
            </w:r>
          </w:p>
        </w:tc>
        <w:tc>
          <w:tcPr>
            <w:tcW w:type="dxa" w:w="3240"/>
            <w:shd w:fill="F8FAFC"/>
            <w:vAlign w:val="top"/>
          </w:tcPr>
          <w:p>
            <w:pPr>
              <w:spacing w:after="0"/>
            </w:pPr>
            <w:r/>
            <w:r>
              <w:rPr>
                <w:b w:val="0"/>
                <w:sz w:val="15"/>
              </w:rPr>
              <w:t>New hero, property cards, map pins, price-estimate widget, reels mockups, real estate dashboard and editorial dark styling.</w:t>
            </w:r>
          </w:p>
        </w:tc>
        <w:tc>
          <w:tcPr>
            <w:tcW w:type="dxa" w:w="2880"/>
            <w:shd w:fill="F8FAFC"/>
            <w:vAlign w:val="top"/>
          </w:tcPr>
          <w:p>
            <w:pPr>
              <w:spacing w:after="0"/>
            </w:pPr>
            <w:r/>
            <w:r>
              <w:rPr>
                <w:b w:val="0"/>
                <w:sz w:val="15"/>
              </w:rPr>
              <w:t>A premium demo exists and does not look like a 1:1 template copy.</w:t>
            </w:r>
          </w:p>
        </w:tc>
      </w:tr>
      <w:tr>
        <w:tc>
          <w:tcPr>
            <w:tcW w:type="dxa" w:w="2088"/>
            <w:shd w:fill="FFFFFF"/>
            <w:vAlign w:val="top"/>
          </w:tcPr>
          <w:p>
            <w:pPr>
              <w:spacing w:after="0"/>
            </w:pPr>
            <w:r/>
            <w:r>
              <w:rPr>
                <w:b w:val="0"/>
                <w:sz w:val="15"/>
              </w:rPr>
              <w:t>Phase 4 - Revenue mechanics</w:t>
            </w:r>
          </w:p>
        </w:tc>
        <w:tc>
          <w:tcPr>
            <w:tcW w:type="dxa" w:w="2520"/>
            <w:shd w:fill="FFFFFF"/>
            <w:vAlign w:val="top"/>
          </w:tcPr>
          <w:p>
            <w:pPr>
              <w:spacing w:after="0"/>
            </w:pPr>
            <w:r/>
            <w:r>
              <w:rPr>
                <w:b w:val="0"/>
                <w:sz w:val="15"/>
              </w:rPr>
              <w:t>Connect the website to money flows.</w:t>
            </w:r>
          </w:p>
        </w:tc>
        <w:tc>
          <w:tcPr>
            <w:tcW w:type="dxa" w:w="3240"/>
            <w:shd w:fill="FFFFFF"/>
            <w:vAlign w:val="top"/>
          </w:tcPr>
          <w:p>
            <w:pPr>
              <w:spacing w:after="0"/>
            </w:pPr>
            <w:r/>
            <w:r>
              <w:rPr>
                <w:b w:val="0"/>
                <w:sz w:val="15"/>
              </w:rPr>
              <w:t>Seller lead form, buyer form, Stripe consultation, optional mentoring product, success/cancel copy, env placeholders.</w:t>
            </w:r>
          </w:p>
        </w:tc>
        <w:tc>
          <w:tcPr>
            <w:tcW w:type="dxa" w:w="2880"/>
            <w:shd w:fill="FFFFFF"/>
            <w:vAlign w:val="top"/>
          </w:tcPr>
          <w:p>
            <w:pPr>
              <w:spacing w:after="0"/>
            </w:pPr>
            <w:r/>
            <w:r>
              <w:rPr>
                <w:b w:val="0"/>
                <w:sz w:val="15"/>
              </w:rPr>
              <w:t>Lead forms are testable; Stripe test checkout can be verified safely.</w:t>
            </w:r>
          </w:p>
        </w:tc>
      </w:tr>
      <w:tr>
        <w:tc>
          <w:tcPr>
            <w:tcW w:type="dxa" w:w="2088"/>
            <w:shd w:fill="F8FAFC"/>
            <w:vAlign w:val="top"/>
          </w:tcPr>
          <w:p>
            <w:pPr>
              <w:spacing w:after="0"/>
            </w:pPr>
            <w:r/>
            <w:r>
              <w:rPr>
                <w:b w:val="0"/>
                <w:sz w:val="15"/>
              </w:rPr>
              <w:t>Phase 5 - QA, polish and demo readiness</w:t>
            </w:r>
          </w:p>
        </w:tc>
        <w:tc>
          <w:tcPr>
            <w:tcW w:type="dxa" w:w="2520"/>
            <w:shd w:fill="F8FAFC"/>
            <w:vAlign w:val="top"/>
          </w:tcPr>
          <w:p>
            <w:pPr>
              <w:spacing w:after="0"/>
            </w:pPr>
            <w:r/>
            <w:r>
              <w:rPr>
                <w:b w:val="0"/>
                <w:sz w:val="15"/>
              </w:rPr>
              <w:t>Remove blockers before showing Jakub.</w:t>
            </w:r>
          </w:p>
        </w:tc>
        <w:tc>
          <w:tcPr>
            <w:tcW w:type="dxa" w:w="3240"/>
            <w:shd w:fill="F8FAFC"/>
            <w:vAlign w:val="top"/>
          </w:tcPr>
          <w:p>
            <w:pPr>
              <w:spacing w:after="0"/>
            </w:pPr>
            <w:r/>
            <w:r>
              <w:rPr>
                <w:b w:val="0"/>
                <w:sz w:val="15"/>
              </w:rPr>
              <w:t>Build, mobile, SEO, OG, robots/sitemap, accessibility, old references, performance and Stripe config checks.</w:t>
            </w:r>
          </w:p>
        </w:tc>
        <w:tc>
          <w:tcPr>
            <w:tcW w:type="dxa" w:w="2880"/>
            <w:shd w:fill="F8FAFC"/>
            <w:vAlign w:val="top"/>
          </w:tcPr>
          <w:p>
            <w:pPr>
              <w:spacing w:after="0"/>
            </w:pPr>
            <w:r/>
            <w:r>
              <w:rPr>
                <w:b w:val="0"/>
                <w:sz w:val="15"/>
              </w:rPr>
              <w:t>Stable demo or production candidate with clear final checklist.</w:t>
            </w:r>
          </w:p>
        </w:tc>
      </w:tr>
    </w:tbl>
    <w:p>
      <w:pPr>
        <w:spacing w:after="40"/>
      </w:pPr>
    </w:p>
    <w:p>
      <w:pPr>
        <w:pStyle w:val="Heading1"/>
      </w:pPr>
      <w:r>
        <w:rPr>
          <w:color w:val="0F172A"/>
        </w:rPr>
        <w:t>7. Git and local workflow</w:t>
      </w:r>
    </w:p>
    <w:p>
      <w:pPr>
        <w:spacing w:after="140" w:line="269" w:lineRule="auto"/>
      </w:pPr>
      <w:r>
        <w:rPr>
          <w:sz w:val="21"/>
        </w:rPr>
        <w:t>Work only inside the copied project folder. Do not run cleanup commands inside the original Rastislav/Martis MV folder.</w:t>
      </w: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cd "C:\Users\DC\projects\jakub-chovanec-reality"</w:t>
            </w:r>
            <w:r>
              <w:br/>
            </w:r>
            <w:r>
              <w:rPr>
                <w:rFonts w:ascii="Consolas" w:hAnsi="Consolas" w:eastAsia="Consolas"/>
                <w:color w:val="E2E8F0"/>
                <w:sz w:val="16"/>
              </w:rPr>
              <w:t>code .</w:t>
            </w:r>
            <w:r>
              <w:br/>
            </w:r>
            <w:r>
              <w:rPr>
                <w:rFonts w:ascii="Consolas" w:hAnsi="Consolas" w:eastAsia="Consolas"/>
                <w:color w:val="E2E8F0"/>
                <w:sz w:val="16"/>
              </w:rPr>
            </w:r>
            <w:r>
              <w:br/>
            </w:r>
            <w:r>
              <w:rPr>
                <w:rFonts w:ascii="Consolas" w:hAnsi="Consolas" w:eastAsia="Consolas"/>
                <w:color w:val="E2E8F0"/>
                <w:sz w:val="16"/>
              </w:rPr>
              <w:t># after Phase 1 cleanup</w:t>
            </w:r>
            <w:r>
              <w:br/>
            </w:r>
            <w:r>
              <w:rPr>
                <w:rFonts w:ascii="Consolas" w:hAnsi="Consolas" w:eastAsia="Consolas"/>
                <w:color w:val="E2E8F0"/>
                <w:sz w:val="16"/>
              </w:rPr>
              <w:t>npm install</w:t>
            </w:r>
            <w:r>
              <w:br/>
            </w:r>
            <w:r>
              <w:rPr>
                <w:rFonts w:ascii="Consolas" w:hAnsi="Consolas" w:eastAsia="Consolas"/>
                <w:color w:val="E2E8F0"/>
                <w:sz w:val="16"/>
              </w:rPr>
              <w:t>npm run dev -- --port 3010</w:t>
            </w:r>
            <w:r>
              <w:br/>
            </w:r>
            <w:r>
              <w:rPr>
                <w:rFonts w:ascii="Consolas" w:hAnsi="Consolas" w:eastAsia="Consolas"/>
                <w:color w:val="E2E8F0"/>
                <w:sz w:val="16"/>
              </w:rPr>
            </w:r>
            <w:r>
              <w:br/>
            </w:r>
            <w:r>
              <w:rPr>
                <w:rFonts w:ascii="Consolas" w:hAnsi="Consolas" w:eastAsia="Consolas"/>
                <w:color w:val="E2E8F0"/>
                <w:sz w:val="16"/>
              </w:rPr>
              <w:t># after the project is clean and verified</w:t>
            </w:r>
            <w:r>
              <w:br/>
            </w:r>
            <w:r>
              <w:rPr>
                <w:rFonts w:ascii="Consolas" w:hAnsi="Consolas" w:eastAsia="Consolas"/>
                <w:color w:val="E2E8F0"/>
                <w:sz w:val="16"/>
              </w:rPr>
              <w:t>git init</w:t>
            </w:r>
            <w:r>
              <w:br/>
            </w:r>
            <w:r>
              <w:rPr>
                <w:rFonts w:ascii="Consolas" w:hAnsi="Consolas" w:eastAsia="Consolas"/>
                <w:color w:val="E2E8F0"/>
                <w:sz w:val="16"/>
              </w:rPr>
              <w:t>git add .</w:t>
            </w:r>
            <w:r>
              <w:br/>
            </w:r>
            <w:r>
              <w:rPr>
                <w:rFonts w:ascii="Consolas" w:hAnsi="Consolas" w:eastAsia="Consolas"/>
                <w:color w:val="E2E8F0"/>
                <w:sz w:val="16"/>
              </w:rPr>
              <w:t>git commit -m "Initial Jakub Chovanec real estate website migration base"</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EF2F2"/>
            <w:tcBorders>
              <w:top w:val="single" w:sz="8" w:space="0" w:color="EF4444"/>
              <w:left w:val="single" w:sz="8" w:space="0" w:color="EF4444"/>
              <w:bottom w:val="single" w:sz="8" w:space="0" w:color="EF4444"/>
              <w:right w:val="single" w:sz="8" w:space="0" w:color="EF4444"/>
            </w:tcBorders>
          </w:tcPr>
          <w:p>
            <w:pPr>
              <w:spacing w:after="60"/>
            </w:pPr>
            <w:r>
              <w:rPr>
                <w:b/>
                <w:color w:val="0F172A"/>
                <w:sz w:val="22"/>
              </w:rPr>
              <w:t>Secret handling</w:t>
            </w:r>
          </w:p>
          <w:p>
            <w:pPr>
              <w:spacing w:after="40"/>
            </w:pPr>
            <w:r>
              <w:rPr>
                <w:color w:val="1E293B"/>
                <w:sz w:val="19"/>
              </w:rPr>
              <w:t>Do not commit .env.local. Keep Stripe secret keys out of the repository. .env.example may contain placeholders only.</w:t>
            </w:r>
          </w:p>
        </w:tc>
      </w:tr>
    </w:tbl>
    <w:p>
      <w:pPr>
        <w:spacing w:after="40"/>
      </w:pPr>
    </w:p>
    <w:p>
      <w:pPr>
        <w:pStyle w:val="Heading1"/>
      </w:pPr>
      <w:r>
        <w:rPr>
          <w:color w:val="0F172A"/>
        </w:rPr>
        <w:t>8. Codex operating rules</w:t>
      </w:r>
    </w:p>
    <w:p>
      <w:pPr>
        <w:pStyle w:val="ListNumber"/>
        <w:spacing w:after="60"/>
      </w:pPr>
      <w:r>
        <w:rPr>
          <w:sz w:val="20"/>
        </w:rPr>
        <w:t>Run prompts in order. Do not combine phases unless the previous phase has been reviewed.</w:t>
      </w:r>
    </w:p>
    <w:p>
      <w:pPr>
        <w:pStyle w:val="ListNumber"/>
        <w:spacing w:after="60"/>
      </w:pPr>
      <w:r>
        <w:rPr>
          <w:sz w:val="20"/>
        </w:rPr>
        <w:t>Every prompt must return a diff, changed files and remaining old references.</w:t>
      </w:r>
    </w:p>
    <w:p>
      <w:pPr>
        <w:pStyle w:val="ListNumber"/>
        <w:spacing w:after="60"/>
      </w:pPr>
      <w:r>
        <w:rPr>
          <w:sz w:val="20"/>
        </w:rPr>
        <w:t>Do not allow broad rewrites of the architecture unless there is a clear technical blocker.</w:t>
      </w:r>
    </w:p>
    <w:p>
      <w:pPr>
        <w:pStyle w:val="ListNumber"/>
        <w:spacing w:after="60"/>
      </w:pPr>
      <w:r>
        <w:rPr>
          <w:sz w:val="20"/>
        </w:rPr>
        <w:t>Preserve Stripe, DB and motion foundations until the relevant phase explicitly changes them.</w:t>
      </w:r>
    </w:p>
    <w:p>
      <w:pPr>
        <w:pStyle w:val="ListNumber"/>
        <w:spacing w:after="60"/>
      </w:pPr>
      <w:r>
        <w:rPr>
          <w:sz w:val="20"/>
        </w:rPr>
        <w:t>Use only local safe placeholder assets or assets manually approved by the client/user.</w:t>
      </w:r>
    </w:p>
    <w:p>
      <w:pPr>
        <w:pStyle w:val="ListNumber"/>
        <w:spacing w:after="60"/>
      </w:pPr>
      <w:r>
        <w:rPr>
          <w:sz w:val="20"/>
        </w:rPr>
        <w:t>After every implementation phase, run at least npm run build or explain why it cannot run.</w:t>
      </w:r>
    </w:p>
    <w:p>
      <w:pPr>
        <w:pStyle w:val="ListNumber"/>
        <w:spacing w:after="60"/>
      </w:pPr>
      <w:r>
        <w:rPr>
          <w:sz w:val="20"/>
        </w:rPr>
        <w:t>If a change is risky, Codex must ask before applying it.</w:t>
      </w:r>
    </w:p>
    <w:p>
      <w:pPr>
        <w:pStyle w:val="Heading1"/>
      </w:pPr>
      <w:r>
        <w:rPr>
          <w:color w:val="0F172A"/>
        </w:rPr>
        <w:t>9. Codex prompts</w:t>
      </w:r>
    </w:p>
    <w:p>
      <w:pPr>
        <w:pStyle w:val="Heading2"/>
      </w:pPr>
      <w:r>
        <w:rPr>
          <w:color w:val="0F172A"/>
        </w:rPr>
        <w:t>Prompt 1 - Phase 1: ZIP cleanup, dev script, audit and safe rebrand</w:t>
      </w:r>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3B82F6"/>
              <w:left w:val="single" w:sz="8" w:space="0" w:color="3B82F6"/>
              <w:bottom w:val="single" w:sz="8" w:space="0" w:color="3B82F6"/>
              <w:right w:val="single" w:sz="8" w:space="0" w:color="3B82F6"/>
            </w:tcBorders>
          </w:tcPr>
          <w:p>
            <w:pPr>
              <w:spacing w:after="60"/>
            </w:pPr>
            <w:r>
              <w:rPr>
                <w:b/>
                <w:color w:val="0F172A"/>
                <w:sz w:val="22"/>
              </w:rPr>
              <w:t>Codex instruction</w:t>
            </w:r>
          </w:p>
          <w:p>
            <w:pPr>
              <w:spacing w:after="40"/>
            </w:pPr>
            <w:r>
              <w:rPr>
                <w:color w:val="1E293B"/>
                <w:sz w:val="19"/>
              </w:rPr>
              <w:t>Copy this whole prompt into Codex. Do not merge it with later prompts. Wait for the requested diff and review output before continuing.</w:t>
            </w:r>
          </w:p>
        </w:tc>
      </w:tr>
    </w:tbl>
    <w:p>
      <w:pPr>
        <w:spacing w:after="40"/>
      </w:pP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You are a senior Next.js product engineer and conversion-focused web strategist.</w:t>
            </w:r>
            <w:r>
              <w:br/>
            </w:r>
            <w:r>
              <w:rPr>
                <w:rFonts w:ascii="Consolas" w:hAnsi="Consolas" w:eastAsia="Consolas"/>
                <w:color w:val="E2E8F0"/>
                <w:sz w:val="16"/>
              </w:rPr>
            </w:r>
            <w:r>
              <w:br/>
            </w:r>
            <w:r>
              <w:rPr>
                <w:rFonts w:ascii="Consolas" w:hAnsi="Consolas" w:eastAsia="Consolas"/>
                <w:color w:val="E2E8F0"/>
                <w:sz w:val="16"/>
              </w:rPr>
              <w:t>Context:</w:t>
            </w:r>
            <w:r>
              <w:br/>
            </w:r>
            <w:r>
              <w:rPr>
                <w:rFonts w:ascii="Consolas" w:hAnsi="Consolas" w:eastAsia="Consolas"/>
                <w:color w:val="E2E8F0"/>
                <w:sz w:val="16"/>
              </w:rPr>
              <w:t>This project is a copied high-end Next.js template from a previous Martis MV / Rastislav-style project. It will become a premium real estate personal-brand website for Jakub Chovanec.</w:t>
            </w:r>
            <w:r>
              <w:br/>
            </w:r>
            <w:r>
              <w:rPr>
                <w:rFonts w:ascii="Consolas" w:hAnsi="Consolas" w:eastAsia="Consolas"/>
                <w:color w:val="E2E8F0"/>
                <w:sz w:val="16"/>
              </w:rPr>
            </w:r>
            <w:r>
              <w:br/>
            </w:r>
            <w:r>
              <w:rPr>
                <w:rFonts w:ascii="Consolas" w:hAnsi="Consolas" w:eastAsia="Consolas"/>
                <w:color w:val="E2E8F0"/>
                <w:sz w:val="16"/>
              </w:rPr>
              <w:t>Important audit facts:</w:t>
            </w:r>
            <w:r>
              <w:br/>
            </w:r>
            <w:r>
              <w:rPr>
                <w:rFonts w:ascii="Consolas" w:hAnsi="Consolas" w:eastAsia="Consolas"/>
                <w:color w:val="E2E8F0"/>
                <w:sz w:val="16"/>
              </w:rPr>
              <w:t>- The ZIP is structurally healthy and contains app, components, lib, db, public, package.json and package-lock.json.</w:t>
            </w:r>
            <w:r>
              <w:br/>
            </w:r>
            <w:r>
              <w:rPr>
                <w:rFonts w:ascii="Consolas" w:hAnsi="Consolas" w:eastAsia="Consolas"/>
                <w:color w:val="E2E8F0"/>
                <w:sz w:val="16"/>
              </w:rPr>
              <w:t>- .git, .next, node_modules and .env.local are not present.</w:t>
            </w:r>
            <w:r>
              <w:br/>
            </w:r>
            <w:r>
              <w:rPr>
                <w:rFonts w:ascii="Consolas" w:hAnsi="Consolas" w:eastAsia="Consolas"/>
                <w:color w:val="E2E8F0"/>
                <w:sz w:val="16"/>
              </w:rPr>
              <w:t>- The project still contains old Martis MV / renovation / interior / construction copy.</w:t>
            </w:r>
            <w:r>
              <w:br/>
            </w:r>
            <w:r>
              <w:rPr>
                <w:rFonts w:ascii="Consolas" w:hAnsi="Consolas" w:eastAsia="Consolas"/>
                <w:color w:val="E2E8F0"/>
                <w:sz w:val="16"/>
              </w:rPr>
              <w:t>- package.json still has the old project name and the local dev script is currently disabled or unsuitable for local work.</w:t>
            </w:r>
            <w:r>
              <w:br/>
            </w:r>
            <w:r>
              <w:rPr>
                <w:rFonts w:ascii="Consolas" w:hAnsi="Consolas" w:eastAsia="Consolas"/>
                <w:color w:val="E2E8F0"/>
                <w:sz w:val="16"/>
              </w:rPr>
              <w:t>- The project may contain local tooling noise such as .cursor, .agents, Blender/MCP dependencies, old docs and tsconfig.tsbuildinfo.</w:t>
            </w:r>
            <w:r>
              <w:br/>
            </w:r>
            <w:r>
              <w:rPr>
                <w:rFonts w:ascii="Consolas" w:hAnsi="Consolas" w:eastAsia="Consolas"/>
                <w:color w:val="E2E8F0"/>
                <w:sz w:val="16"/>
              </w:rPr>
            </w:r>
            <w:r>
              <w:br/>
            </w:r>
            <w:r>
              <w:rPr>
                <w:rFonts w:ascii="Consolas" w:hAnsi="Consolas" w:eastAsia="Consolas"/>
                <w:color w:val="E2E8F0"/>
                <w:sz w:val="16"/>
              </w:rPr>
              <w:t>Main objective for Phase 1:</w:t>
            </w:r>
            <w:r>
              <w:br/>
            </w:r>
            <w:r>
              <w:rPr>
                <w:rFonts w:ascii="Consolas" w:hAnsi="Consolas" w:eastAsia="Consolas"/>
                <w:color w:val="E2E8F0"/>
                <w:sz w:val="16"/>
              </w:rPr>
              <w:t>Make this copied project clean, runnable and safely rebranded as a Jakub Chovanec real estate project. Do not redesign the website yet.</w:t>
            </w:r>
            <w:r>
              <w:br/>
            </w:r>
            <w:r>
              <w:rPr>
                <w:rFonts w:ascii="Consolas" w:hAnsi="Consolas" w:eastAsia="Consolas"/>
                <w:color w:val="E2E8F0"/>
                <w:sz w:val="16"/>
              </w:rPr>
            </w:r>
            <w:r>
              <w:br/>
            </w:r>
            <w:r>
              <w:rPr>
                <w:rFonts w:ascii="Consolas" w:hAnsi="Consolas" w:eastAsia="Consolas"/>
                <w:color w:val="E2E8F0"/>
                <w:sz w:val="16"/>
              </w:rPr>
              <w:t>Implement only:</w:t>
            </w:r>
            <w:r>
              <w:br/>
            </w:r>
            <w:r>
              <w:rPr>
                <w:rFonts w:ascii="Consolas" w:hAnsi="Consolas" w:eastAsia="Consolas"/>
                <w:color w:val="E2E8F0"/>
                <w:sz w:val="16"/>
              </w:rPr>
              <w:t>1. Remove local non-runtime noise if present: .cursor, .agents, tsconfig.tsbuildinfo and clearly unrelated local tooling/dependency folders that are not required by the Next.js runtime.</w:t>
            </w:r>
            <w:r>
              <w:br/>
            </w:r>
            <w:r>
              <w:rPr>
                <w:rFonts w:ascii="Consolas" w:hAnsi="Consolas" w:eastAsia="Consolas"/>
                <w:color w:val="E2E8F0"/>
                <w:sz w:val="16"/>
              </w:rPr>
              <w:t>2. Do not delete app, components, lib, db, public, package.json, package-lock.json, next.config.ts, tsconfig.json or postcss config.</w:t>
            </w:r>
            <w:r>
              <w:br/>
            </w:r>
            <w:r>
              <w:rPr>
                <w:rFonts w:ascii="Consolas" w:hAnsi="Consolas" w:eastAsia="Consolas"/>
                <w:color w:val="E2E8F0"/>
                <w:sz w:val="16"/>
              </w:rPr>
              <w:t>3. Change package.json name to "jakub-chovanec-reality".</w:t>
            </w:r>
            <w:r>
              <w:br/>
            </w:r>
            <w:r>
              <w:rPr>
                <w:rFonts w:ascii="Consolas" w:hAnsi="Consolas" w:eastAsia="Consolas"/>
                <w:color w:val="E2E8F0"/>
                <w:sz w:val="16"/>
              </w:rPr>
              <w:t>4. Change the dev script to "next dev" so I can run: npm run dev -- --port 3010.</w:t>
            </w:r>
            <w:r>
              <w:br/>
            </w:r>
            <w:r>
              <w:rPr>
                <w:rFonts w:ascii="Consolas" w:hAnsi="Consolas" w:eastAsia="Consolas"/>
                <w:color w:val="E2E8F0"/>
                <w:sz w:val="16"/>
              </w:rPr>
              <w:t>5. Keep build and start scripts valid for Next.js.</w:t>
            </w:r>
            <w:r>
              <w:br/>
            </w:r>
            <w:r>
              <w:rPr>
                <w:rFonts w:ascii="Consolas" w:hAnsi="Consolas" w:eastAsia="Consolas"/>
                <w:color w:val="E2E8F0"/>
                <w:sz w:val="16"/>
              </w:rPr>
              <w:t>6. Update .env.example from old Martis MV wording to Jakub Chovanec | Reality placeholders only. Do not include real secrets.</w:t>
            </w:r>
            <w:r>
              <w:br/>
            </w:r>
            <w:r>
              <w:rPr>
                <w:rFonts w:ascii="Consolas" w:hAnsi="Consolas" w:eastAsia="Consolas"/>
                <w:color w:val="E2E8F0"/>
                <w:sz w:val="16"/>
              </w:rPr>
              <w:t>7. Update global metadata from the old brand to "Jakub Chovanec | Reality".</w:t>
            </w:r>
            <w:r>
              <w:br/>
            </w:r>
            <w:r>
              <w:rPr>
                <w:rFonts w:ascii="Consolas" w:hAnsi="Consolas" w:eastAsia="Consolas"/>
                <w:color w:val="E2E8F0"/>
                <w:sz w:val="16"/>
              </w:rPr>
              <w:t>8. Update basic SEO title/description only at the global level. Do not rewrite all page content yet.</w:t>
            </w:r>
            <w:r>
              <w:br/>
            </w:r>
            <w:r>
              <w:rPr>
                <w:rFonts w:ascii="Consolas" w:hAnsi="Consolas" w:eastAsia="Consolas"/>
                <w:color w:val="E2E8F0"/>
                <w:sz w:val="16"/>
              </w:rPr>
              <w:t>9. Do not change Stripe logic, DB schema, API routes or global motion systems.</w:t>
            </w:r>
            <w:r>
              <w:br/>
            </w:r>
            <w:r>
              <w:rPr>
                <w:rFonts w:ascii="Consolas" w:hAnsi="Consolas" w:eastAsia="Consolas"/>
                <w:color w:val="E2E8F0"/>
                <w:sz w:val="16"/>
              </w:rPr>
              <w:t>10. Do not redesign the homepage yet.</w:t>
            </w:r>
            <w:r>
              <w:br/>
            </w:r>
            <w:r>
              <w:rPr>
                <w:rFonts w:ascii="Consolas" w:hAnsi="Consolas" w:eastAsia="Consolas"/>
                <w:color w:val="E2E8F0"/>
                <w:sz w:val="16"/>
              </w:rPr>
            </w:r>
            <w:r>
              <w:br/>
            </w:r>
            <w:r>
              <w:rPr>
                <w:rFonts w:ascii="Consolas" w:hAnsi="Consolas" w:eastAsia="Consolas"/>
                <w:color w:val="E2E8F0"/>
                <w:sz w:val="16"/>
              </w:rPr>
              <w:t>After changes, return:</w:t>
            </w:r>
            <w:r>
              <w:br/>
            </w:r>
            <w:r>
              <w:rPr>
                <w:rFonts w:ascii="Consolas" w:hAnsi="Consolas" w:eastAsia="Consolas"/>
                <w:color w:val="E2E8F0"/>
                <w:sz w:val="16"/>
              </w:rPr>
              <w:t>- A concise summary of what changed.</w:t>
            </w:r>
            <w:r>
              <w:br/>
            </w:r>
            <w:r>
              <w:rPr>
                <w:rFonts w:ascii="Consolas" w:hAnsi="Consolas" w:eastAsia="Consolas"/>
                <w:color w:val="E2E8F0"/>
                <w:sz w:val="16"/>
              </w:rPr>
              <w:t>- The exact diff.</w:t>
            </w:r>
            <w:r>
              <w:br/>
            </w:r>
            <w:r>
              <w:rPr>
                <w:rFonts w:ascii="Consolas" w:hAnsi="Consolas" w:eastAsia="Consolas"/>
                <w:color w:val="E2E8F0"/>
                <w:sz w:val="16"/>
              </w:rPr>
              <w:t>- Every changed/deleted file.</w:t>
            </w:r>
            <w:r>
              <w:br/>
            </w:r>
            <w:r>
              <w:rPr>
                <w:rFonts w:ascii="Consolas" w:hAnsi="Consolas" w:eastAsia="Consolas"/>
                <w:color w:val="E2E8F0"/>
                <w:sz w:val="16"/>
              </w:rPr>
              <w:t>- All remaining Martis MV / Rastislav / renovation / construction / interior references.</w:t>
            </w:r>
            <w:r>
              <w:br/>
            </w:r>
            <w:r>
              <w:rPr>
                <w:rFonts w:ascii="Consolas" w:hAnsi="Consolas" w:eastAsia="Consolas"/>
                <w:color w:val="E2E8F0"/>
                <w:sz w:val="16"/>
              </w:rPr>
              <w:t>- The exact commands to test locally.</w:t>
            </w:r>
            <w:r>
              <w:br/>
            </w:r>
            <w:r>
              <w:rPr>
                <w:rFonts w:ascii="Consolas" w:hAnsi="Consolas" w:eastAsia="Consolas"/>
                <w:color w:val="E2E8F0"/>
                <w:sz w:val="16"/>
              </w:rPr>
              <w:t>- Any blockers before Phase 2.</w:t>
            </w:r>
            <w:r>
              <w:br/>
            </w:r>
            <w:r>
              <w:rPr>
                <w:rFonts w:ascii="Consolas" w:hAnsi="Consolas" w:eastAsia="Consolas"/>
                <w:color w:val="E2E8F0"/>
                <w:sz w:val="16"/>
              </w:rPr>
            </w:r>
            <w:r>
              <w:br/>
            </w:r>
            <w:r>
              <w:rPr>
                <w:rFonts w:ascii="Consolas" w:hAnsi="Consolas" w:eastAsia="Consolas"/>
                <w:color w:val="E2E8F0"/>
                <w:sz w:val="16"/>
              </w:rPr>
              <w:t>Acceptance criteria:</w:t>
            </w:r>
            <w:r>
              <w:br/>
            </w:r>
            <w:r>
              <w:rPr>
                <w:rFonts w:ascii="Consolas" w:hAnsi="Consolas" w:eastAsia="Consolas"/>
                <w:color w:val="E2E8F0"/>
                <w:sz w:val="16"/>
              </w:rPr>
              <w:t>- The project can be started locally with npm run dev -- --port 3010.</w:t>
            </w:r>
            <w:r>
              <w:br/>
            </w:r>
            <w:r>
              <w:rPr>
                <w:rFonts w:ascii="Consolas" w:hAnsi="Consolas" w:eastAsia="Consolas"/>
                <w:color w:val="E2E8F0"/>
                <w:sz w:val="16"/>
              </w:rPr>
              <w:t>- The project no longer identifies as Martis MV in package name or global metadata.</w:t>
            </w:r>
            <w:r>
              <w:br/>
            </w:r>
            <w:r>
              <w:rPr>
                <w:rFonts w:ascii="Consolas" w:hAnsi="Consolas" w:eastAsia="Consolas"/>
                <w:color w:val="E2E8F0"/>
                <w:sz w:val="16"/>
              </w:rPr>
              <w:t>- There is no .env.local committed or created with real secrets.</w:t>
            </w:r>
            <w:r>
              <w:br/>
            </w:r>
            <w:r>
              <w:rPr>
                <w:rFonts w:ascii="Consolas" w:hAnsi="Consolas" w:eastAsia="Consolas"/>
                <w:color w:val="E2E8F0"/>
                <w:sz w:val="16"/>
              </w:rPr>
              <w:t>- No broad redesign happened in Phase 1.</w:t>
            </w:r>
          </w:p>
        </w:tc>
      </w:tr>
    </w:tbl>
    <w:p>
      <w:pPr>
        <w:spacing w:after="40"/>
      </w:pPr>
    </w:p>
    <w:p>
      <w:pPr>
        <w:pStyle w:val="Heading2"/>
      </w:pPr>
      <w:r>
        <w:rPr>
          <w:color w:val="0F172A"/>
        </w:rPr>
        <w:t>Prompt 2 - Phase 2: Real estate information architecture and content map</w:t>
      </w:r>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3B82F6"/>
              <w:left w:val="single" w:sz="8" w:space="0" w:color="3B82F6"/>
              <w:bottom w:val="single" w:sz="8" w:space="0" w:color="3B82F6"/>
              <w:right w:val="single" w:sz="8" w:space="0" w:color="3B82F6"/>
            </w:tcBorders>
          </w:tcPr>
          <w:p>
            <w:pPr>
              <w:spacing w:after="60"/>
            </w:pPr>
            <w:r>
              <w:rPr>
                <w:b/>
                <w:color w:val="0F172A"/>
                <w:sz w:val="22"/>
              </w:rPr>
              <w:t>Codex instruction</w:t>
            </w:r>
          </w:p>
          <w:p>
            <w:pPr>
              <w:spacing w:after="40"/>
            </w:pPr>
            <w:r>
              <w:rPr>
                <w:color w:val="1E293B"/>
                <w:sz w:val="19"/>
              </w:rPr>
              <w:t>Copy this whole prompt into Codex. Do not merge it with later prompts. Wait for the requested diff and review output before continuing.</w:t>
            </w:r>
          </w:p>
        </w:tc>
      </w:tr>
    </w:tbl>
    <w:p>
      <w:pPr>
        <w:spacing w:after="40"/>
      </w:pP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I approve Phase 1. Now convert the content architecture from a renovation website into a premium real estate lead engine.</w:t>
            </w:r>
            <w:r>
              <w:br/>
            </w:r>
            <w:r>
              <w:rPr>
                <w:rFonts w:ascii="Consolas" w:hAnsi="Consolas" w:eastAsia="Consolas"/>
                <w:color w:val="E2E8F0"/>
                <w:sz w:val="16"/>
              </w:rPr>
            </w:r>
            <w:r>
              <w:br/>
            </w:r>
            <w:r>
              <w:rPr>
                <w:rFonts w:ascii="Consolas" w:hAnsi="Consolas" w:eastAsia="Consolas"/>
                <w:color w:val="E2E8F0"/>
                <w:sz w:val="16"/>
              </w:rPr>
              <w:t>Business goal:</w:t>
            </w:r>
            <w:r>
              <w:br/>
            </w:r>
            <w:r>
              <w:rPr>
                <w:rFonts w:ascii="Consolas" w:hAnsi="Consolas" w:eastAsia="Consolas"/>
                <w:color w:val="E2E8F0"/>
                <w:sz w:val="16"/>
              </w:rPr>
              <w:t>The main revenue engine is not a course. The main revenue engine is capturing property owners who may want to sell. Paid consultation and mentoring are secondary products.</w:t>
            </w:r>
            <w:r>
              <w:br/>
            </w:r>
            <w:r>
              <w:rPr>
                <w:rFonts w:ascii="Consolas" w:hAnsi="Consolas" w:eastAsia="Consolas"/>
                <w:color w:val="E2E8F0"/>
                <w:sz w:val="16"/>
              </w:rPr>
            </w:r>
            <w:r>
              <w:br/>
            </w:r>
            <w:r>
              <w:rPr>
                <w:rFonts w:ascii="Consolas" w:hAnsi="Consolas" w:eastAsia="Consolas"/>
                <w:color w:val="E2E8F0"/>
                <w:sz w:val="16"/>
              </w:rPr>
              <w:t>Create or refactor the content/config structure so the website has this real estate information architecture:</w:t>
            </w:r>
            <w:r>
              <w:br/>
            </w:r>
            <w:r>
              <w:rPr>
                <w:rFonts w:ascii="Consolas" w:hAnsi="Consolas" w:eastAsia="Consolas"/>
                <w:color w:val="E2E8F0"/>
                <w:sz w:val="16"/>
              </w:rPr>
              <w:t>1. Hero: Jakub Chovanec, "Najmladší realiťák na Slovensku", modern property selling through video, strategy and data.</w:t>
            </w:r>
            <w:r>
              <w:br/>
            </w:r>
            <w:r>
              <w:rPr>
                <w:rFonts w:ascii="Consolas" w:hAnsi="Consolas" w:eastAsia="Consolas"/>
                <w:color w:val="E2E8F0"/>
                <w:sz w:val="16"/>
              </w:rPr>
              <w:t>2. Seller problem: weak photos, wrong pricing, poor listing strategy, weak negotiation and selling under market value.</w:t>
            </w:r>
            <w:r>
              <w:br/>
            </w:r>
            <w:r>
              <w:rPr>
                <w:rFonts w:ascii="Consolas" w:hAnsi="Consolas" w:eastAsia="Consolas"/>
                <w:color w:val="E2E8F0"/>
                <w:sz w:val="16"/>
              </w:rPr>
              <w:t>3. Jakub's method: pricing strategy, premium presentation, video/social media, listing distribution, qualified viewings, negotiation and transaction guidance.</w:t>
            </w:r>
            <w:r>
              <w:br/>
            </w:r>
            <w:r>
              <w:rPr>
                <w:rFonts w:ascii="Consolas" w:hAnsi="Consolas" w:eastAsia="Consolas"/>
                <w:color w:val="E2E8F0"/>
                <w:sz w:val="16"/>
              </w:rPr>
              <w:t>4. Free property price estimate: main CTA and main seller lead form.</w:t>
            </w:r>
            <w:r>
              <w:br/>
            </w:r>
            <w:r>
              <w:rPr>
                <w:rFonts w:ascii="Consolas" w:hAnsi="Consolas" w:eastAsia="Consolas"/>
                <w:color w:val="E2E8F0"/>
                <w:sz w:val="16"/>
              </w:rPr>
              <w:t>5. Buyer database: for people looking for a flat, house or land.</w:t>
            </w:r>
            <w:r>
              <w:br/>
            </w:r>
            <w:r>
              <w:rPr>
                <w:rFonts w:ascii="Consolas" w:hAnsi="Consolas" w:eastAsia="Consolas"/>
                <w:color w:val="E2E8F0"/>
                <w:sz w:val="16"/>
              </w:rPr>
              <w:t>6. Selected listings / property cards: placeholder-safe, no copyrighted images unless provided.</w:t>
            </w:r>
            <w:r>
              <w:br/>
            </w:r>
            <w:r>
              <w:rPr>
                <w:rFonts w:ascii="Consolas" w:hAnsi="Consolas" w:eastAsia="Consolas"/>
                <w:color w:val="E2E8F0"/>
                <w:sz w:val="16"/>
              </w:rPr>
              <w:t>7. Paid 1:1 real estate consultation: secondary Stripe product.</w:t>
            </w:r>
            <w:r>
              <w:br/>
            </w:r>
            <w:r>
              <w:rPr>
                <w:rFonts w:ascii="Consolas" w:hAnsi="Consolas" w:eastAsia="Consolas"/>
                <w:color w:val="E2E8F0"/>
                <w:sz w:val="16"/>
              </w:rPr>
              <w:t>8. Optional real estate mentoring: small secondary section only.</w:t>
            </w:r>
            <w:r>
              <w:br/>
            </w:r>
            <w:r>
              <w:rPr>
                <w:rFonts w:ascii="Consolas" w:hAnsi="Consolas" w:eastAsia="Consolas"/>
                <w:color w:val="E2E8F0"/>
                <w:sz w:val="16"/>
              </w:rPr>
              <w:t>9. Contact / booking CTA.</w:t>
            </w:r>
            <w:r>
              <w:br/>
            </w:r>
            <w:r>
              <w:rPr>
                <w:rFonts w:ascii="Consolas" w:hAnsi="Consolas" w:eastAsia="Consolas"/>
                <w:color w:val="E2E8F0"/>
                <w:sz w:val="16"/>
              </w:rPr>
            </w:r>
            <w:r>
              <w:br/>
            </w:r>
            <w:r>
              <w:rPr>
                <w:rFonts w:ascii="Consolas" w:hAnsi="Consolas" w:eastAsia="Consolas"/>
                <w:color w:val="E2E8F0"/>
                <w:sz w:val="16"/>
              </w:rPr>
              <w:t>Rules:</w:t>
            </w:r>
            <w:r>
              <w:br/>
            </w:r>
            <w:r>
              <w:rPr>
                <w:rFonts w:ascii="Consolas" w:hAnsi="Consolas" w:eastAsia="Consolas"/>
                <w:color w:val="E2E8F0"/>
                <w:sz w:val="16"/>
              </w:rPr>
              <w:t>- Remove or replace all construction, renovation, interior, obklady, dlazby, sanita, sadrokarton, Dubnica renovation and old-service wording.</w:t>
            </w:r>
            <w:r>
              <w:br/>
            </w:r>
            <w:r>
              <w:rPr>
                <w:rFonts w:ascii="Consolas" w:hAnsi="Consolas" w:eastAsia="Consolas"/>
                <w:color w:val="E2E8F0"/>
                <w:sz w:val="16"/>
              </w:rPr>
              <w:t>- Keep reusable components when practical, but rename or repurpose them if their names or copy are too renovation-specific.</w:t>
            </w:r>
            <w:r>
              <w:br/>
            </w:r>
            <w:r>
              <w:rPr>
                <w:rFonts w:ascii="Consolas" w:hAnsi="Consolas" w:eastAsia="Consolas"/>
                <w:color w:val="E2E8F0"/>
                <w:sz w:val="16"/>
              </w:rPr>
              <w:t>- Preserve working APIs, Stripe foundations and motion foundations.</w:t>
            </w:r>
            <w:r>
              <w:br/>
            </w:r>
            <w:r>
              <w:rPr>
                <w:rFonts w:ascii="Consolas" w:hAnsi="Consolas" w:eastAsia="Consolas"/>
                <w:color w:val="E2E8F0"/>
                <w:sz w:val="16"/>
              </w:rPr>
              <w:t>- Do not make it look like the original template with only changed text. This phase may change content structure, but visual redesign comes mainly in Phase 3.</w:t>
            </w:r>
            <w:r>
              <w:br/>
            </w:r>
            <w:r>
              <w:rPr>
                <w:rFonts w:ascii="Consolas" w:hAnsi="Consolas" w:eastAsia="Consolas"/>
                <w:color w:val="E2E8F0"/>
                <w:sz w:val="16"/>
              </w:rPr>
            </w:r>
            <w:r>
              <w:br/>
            </w:r>
            <w:r>
              <w:rPr>
                <w:rFonts w:ascii="Consolas" w:hAnsi="Consolas" w:eastAsia="Consolas"/>
                <w:color w:val="E2E8F0"/>
                <w:sz w:val="16"/>
              </w:rPr>
              <w:t>After changes, return:</w:t>
            </w:r>
            <w:r>
              <w:br/>
            </w:r>
            <w:r>
              <w:rPr>
                <w:rFonts w:ascii="Consolas" w:hAnsi="Consolas" w:eastAsia="Consolas"/>
                <w:color w:val="E2E8F0"/>
                <w:sz w:val="16"/>
              </w:rPr>
              <w:t>- The diff.</w:t>
            </w:r>
            <w:r>
              <w:br/>
            </w:r>
            <w:r>
              <w:rPr>
                <w:rFonts w:ascii="Consolas" w:hAnsi="Consolas" w:eastAsia="Consolas"/>
                <w:color w:val="E2E8F0"/>
                <w:sz w:val="16"/>
              </w:rPr>
              <w:t>- Changed files.</w:t>
            </w:r>
            <w:r>
              <w:br/>
            </w:r>
            <w:r>
              <w:rPr>
                <w:rFonts w:ascii="Consolas" w:hAnsi="Consolas" w:eastAsia="Consolas"/>
                <w:color w:val="E2E8F0"/>
                <w:sz w:val="16"/>
              </w:rPr>
              <w:t>- Remaining old references.</w:t>
            </w:r>
            <w:r>
              <w:br/>
            </w:r>
            <w:r>
              <w:rPr>
                <w:rFonts w:ascii="Consolas" w:hAnsi="Consolas" w:eastAsia="Consolas"/>
                <w:color w:val="E2E8F0"/>
                <w:sz w:val="16"/>
              </w:rPr>
              <w:t>- The new section order and why each section makes money.</w:t>
            </w:r>
            <w:r>
              <w:br/>
            </w:r>
            <w:r>
              <w:rPr>
                <w:rFonts w:ascii="Consolas" w:hAnsi="Consolas" w:eastAsia="Consolas"/>
                <w:color w:val="E2E8F0"/>
                <w:sz w:val="16"/>
              </w:rPr>
              <w:t>- Any technical debt to fix before Phase 3.</w:t>
            </w:r>
          </w:p>
        </w:tc>
      </w:tr>
    </w:tbl>
    <w:p>
      <w:pPr>
        <w:spacing w:after="40"/>
      </w:pPr>
    </w:p>
    <w:p>
      <w:pPr>
        <w:pStyle w:val="Heading2"/>
      </w:pPr>
      <w:r>
        <w:rPr>
          <w:color w:val="0F172A"/>
        </w:rPr>
        <w:t>Prompt 3 - Phase 3: Premium homepage redesign</w:t>
      </w:r>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3B82F6"/>
              <w:left w:val="single" w:sz="8" w:space="0" w:color="3B82F6"/>
              <w:bottom w:val="single" w:sz="8" w:space="0" w:color="3B82F6"/>
              <w:right w:val="single" w:sz="8" w:space="0" w:color="3B82F6"/>
            </w:tcBorders>
          </w:tcPr>
          <w:p>
            <w:pPr>
              <w:spacing w:after="60"/>
            </w:pPr>
            <w:r>
              <w:rPr>
                <w:b/>
                <w:color w:val="0F172A"/>
                <w:sz w:val="22"/>
              </w:rPr>
              <w:t>Codex instruction</w:t>
            </w:r>
          </w:p>
          <w:p>
            <w:pPr>
              <w:spacing w:after="40"/>
            </w:pPr>
            <w:r>
              <w:rPr>
                <w:color w:val="1E293B"/>
                <w:sz w:val="19"/>
              </w:rPr>
              <w:t>Copy this whole prompt into Codex. Do not merge it with later prompts. Wait for the requested diff and review output before continuing.</w:t>
            </w:r>
          </w:p>
        </w:tc>
      </w:tr>
    </w:tbl>
    <w:p>
      <w:pPr>
        <w:spacing w:after="40"/>
      </w:pP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I approve Phase 2. Now redesign the homepage into a distinct premium real estate personal-brand funnel.</w:t>
            </w:r>
            <w:r>
              <w:br/>
            </w:r>
            <w:r>
              <w:rPr>
                <w:rFonts w:ascii="Consolas" w:hAnsi="Consolas" w:eastAsia="Consolas"/>
                <w:color w:val="E2E8F0"/>
                <w:sz w:val="16"/>
              </w:rPr>
            </w:r>
            <w:r>
              <w:br/>
            </w:r>
            <w:r>
              <w:rPr>
                <w:rFonts w:ascii="Consolas" w:hAnsi="Consolas" w:eastAsia="Consolas"/>
                <w:color w:val="E2E8F0"/>
                <w:sz w:val="16"/>
              </w:rPr>
              <w:t>This must NOT look like the old Martis MV/Rastislav template. Keep the technical quality and smooth motion, but change composition, visual motifs, section rhythm, copywriting and CTA hierarchy.</w:t>
            </w:r>
            <w:r>
              <w:br/>
            </w:r>
            <w:r>
              <w:rPr>
                <w:rFonts w:ascii="Consolas" w:hAnsi="Consolas" w:eastAsia="Consolas"/>
                <w:color w:val="E2E8F0"/>
                <w:sz w:val="16"/>
              </w:rPr>
            </w:r>
            <w:r>
              <w:br/>
            </w:r>
            <w:r>
              <w:rPr>
                <w:rFonts w:ascii="Consolas" w:hAnsi="Consolas" w:eastAsia="Consolas"/>
                <w:color w:val="E2E8F0"/>
                <w:sz w:val="16"/>
              </w:rPr>
              <w:t>Hero requirements:</w:t>
            </w:r>
            <w:r>
              <w:br/>
            </w:r>
            <w:r>
              <w:rPr>
                <w:rFonts w:ascii="Consolas" w:hAnsi="Consolas" w:eastAsia="Consolas"/>
                <w:color w:val="E2E8F0"/>
                <w:sz w:val="16"/>
              </w:rPr>
              <w:t>- Personal-brand real estate hero, not construction/interior showroom.</w:t>
            </w:r>
            <w:r>
              <w:br/>
            </w:r>
            <w:r>
              <w:rPr>
                <w:rFonts w:ascii="Consolas" w:hAnsi="Consolas" w:eastAsia="Consolas"/>
                <w:color w:val="E2E8F0"/>
                <w:sz w:val="16"/>
              </w:rPr>
              <w:t>- Main headline: "Najmladší realiťák na Slovensku. Moderný predaj nehnuteľností cez video, stratégiu a dáta."</w:t>
            </w:r>
            <w:r>
              <w:br/>
            </w:r>
            <w:r>
              <w:rPr>
                <w:rFonts w:ascii="Consolas" w:hAnsi="Consolas" w:eastAsia="Consolas"/>
                <w:color w:val="E2E8F0"/>
                <w:sz w:val="16"/>
              </w:rPr>
              <w:t>- Primary CTA: "Zisti cenu nehnuteľnosti zdarma".</w:t>
            </w:r>
            <w:r>
              <w:br/>
            </w:r>
            <w:r>
              <w:rPr>
                <w:rFonts w:ascii="Consolas" w:hAnsi="Consolas" w:eastAsia="Consolas"/>
                <w:color w:val="E2E8F0"/>
                <w:sz w:val="16"/>
              </w:rPr>
              <w:t>- Secondary CTA: "Rezervovať konzultáciu".</w:t>
            </w:r>
            <w:r>
              <w:br/>
            </w:r>
            <w:r>
              <w:rPr>
                <w:rFonts w:ascii="Consolas" w:hAnsi="Consolas" w:eastAsia="Consolas"/>
                <w:color w:val="E2E8F0"/>
                <w:sz w:val="16"/>
              </w:rPr>
              <w:t>- Trust elements: Instagram audience, young real estate angle, Andel&amp;Zachar background placeholder, references placeholder, active listings placeholder.</w:t>
            </w:r>
            <w:r>
              <w:br/>
            </w:r>
            <w:r>
              <w:rPr>
                <w:rFonts w:ascii="Consolas" w:hAnsi="Consolas" w:eastAsia="Consolas"/>
                <w:color w:val="E2E8F0"/>
                <w:sz w:val="16"/>
              </w:rPr>
              <w:t>- Visual motifs: property cards, map pins, price estimate widget, premium listing card, mini real estate dashboard and vertical reels/content mockups.</w:t>
            </w:r>
            <w:r>
              <w:br/>
            </w:r>
            <w:r>
              <w:rPr>
                <w:rFonts w:ascii="Consolas" w:hAnsi="Consolas" w:eastAsia="Consolas"/>
                <w:color w:val="E2E8F0"/>
                <w:sz w:val="16"/>
              </w:rPr>
              <w:t>- Visual direction: dark slate/black editorial base, clean white typography, subtle gold/emerald/blue accent and premium Apple-like polish.</w:t>
            </w:r>
            <w:r>
              <w:br/>
            </w:r>
            <w:r>
              <w:rPr>
                <w:rFonts w:ascii="Consolas" w:hAnsi="Consolas" w:eastAsia="Consolas"/>
                <w:color w:val="E2E8F0"/>
                <w:sz w:val="16"/>
              </w:rPr>
            </w:r>
            <w:r>
              <w:br/>
            </w:r>
            <w:r>
              <w:rPr>
                <w:rFonts w:ascii="Consolas" w:hAnsi="Consolas" w:eastAsia="Consolas"/>
                <w:color w:val="E2E8F0"/>
                <w:sz w:val="16"/>
              </w:rPr>
              <w:t>Homepage sections:</w:t>
            </w:r>
            <w:r>
              <w:br/>
            </w:r>
            <w:r>
              <w:rPr>
                <w:rFonts w:ascii="Consolas" w:hAnsi="Consolas" w:eastAsia="Consolas"/>
                <w:color w:val="E2E8F0"/>
                <w:sz w:val="16"/>
              </w:rPr>
              <w:t>1. Hero</w:t>
            </w:r>
            <w:r>
              <w:br/>
            </w:r>
            <w:r>
              <w:rPr>
                <w:rFonts w:ascii="Consolas" w:hAnsi="Consolas" w:eastAsia="Consolas"/>
                <w:color w:val="E2E8F0"/>
                <w:sz w:val="16"/>
              </w:rPr>
              <w:t>2. Problem predávajúceho</w:t>
            </w:r>
            <w:r>
              <w:br/>
            </w:r>
            <w:r>
              <w:rPr>
                <w:rFonts w:ascii="Consolas" w:hAnsi="Consolas" w:eastAsia="Consolas"/>
                <w:color w:val="E2E8F0"/>
                <w:sz w:val="16"/>
              </w:rPr>
              <w:t>3. Jakubova metóda predaja</w:t>
            </w:r>
            <w:r>
              <w:br/>
            </w:r>
            <w:r>
              <w:rPr>
                <w:rFonts w:ascii="Consolas" w:hAnsi="Consolas" w:eastAsia="Consolas"/>
                <w:color w:val="E2E8F0"/>
                <w:sz w:val="16"/>
              </w:rPr>
              <w:t>4. Odhad ceny nehnuteľnosti zdarma</w:t>
            </w:r>
            <w:r>
              <w:br/>
            </w:r>
            <w:r>
              <w:rPr>
                <w:rFonts w:ascii="Consolas" w:hAnsi="Consolas" w:eastAsia="Consolas"/>
                <w:color w:val="E2E8F0"/>
                <w:sz w:val="16"/>
              </w:rPr>
              <w:t>5. Databáza kupujúcich</w:t>
            </w:r>
            <w:r>
              <w:br/>
            </w:r>
            <w:r>
              <w:rPr>
                <w:rFonts w:ascii="Consolas" w:hAnsi="Consolas" w:eastAsia="Consolas"/>
                <w:color w:val="E2E8F0"/>
                <w:sz w:val="16"/>
              </w:rPr>
              <w:t>6. Vybrané ponuky / property cards</w:t>
            </w:r>
            <w:r>
              <w:br/>
            </w:r>
            <w:r>
              <w:rPr>
                <w:rFonts w:ascii="Consolas" w:hAnsi="Consolas" w:eastAsia="Consolas"/>
                <w:color w:val="E2E8F0"/>
                <w:sz w:val="16"/>
              </w:rPr>
              <w:t>7. Platená realitná konzultácia</w:t>
            </w:r>
            <w:r>
              <w:br/>
            </w:r>
            <w:r>
              <w:rPr>
                <w:rFonts w:ascii="Consolas" w:hAnsi="Consolas" w:eastAsia="Consolas"/>
                <w:color w:val="E2E8F0"/>
                <w:sz w:val="16"/>
              </w:rPr>
              <w:t>8. Mentoring teaser</w:t>
            </w:r>
            <w:r>
              <w:br/>
            </w:r>
            <w:r>
              <w:rPr>
                <w:rFonts w:ascii="Consolas" w:hAnsi="Consolas" w:eastAsia="Consolas"/>
                <w:color w:val="E2E8F0"/>
                <w:sz w:val="16"/>
              </w:rPr>
              <w:t>9. Contact / booking CTA</w:t>
            </w:r>
            <w:r>
              <w:br/>
            </w:r>
            <w:r>
              <w:rPr>
                <w:rFonts w:ascii="Consolas" w:hAnsi="Consolas" w:eastAsia="Consolas"/>
                <w:color w:val="E2E8F0"/>
                <w:sz w:val="16"/>
              </w:rPr>
            </w:r>
            <w:r>
              <w:br/>
            </w:r>
            <w:r>
              <w:rPr>
                <w:rFonts w:ascii="Consolas" w:hAnsi="Consolas" w:eastAsia="Consolas"/>
                <w:color w:val="E2E8F0"/>
                <w:sz w:val="16"/>
              </w:rPr>
              <w:t>Implementation rules:</w:t>
            </w:r>
            <w:r>
              <w:br/>
            </w:r>
            <w:r>
              <w:rPr>
                <w:rFonts w:ascii="Consolas" w:hAnsi="Consolas" w:eastAsia="Consolas"/>
                <w:color w:val="E2E8F0"/>
                <w:sz w:val="16"/>
              </w:rPr>
              <w:t>- Edit only homepage and related section/components/styles.</w:t>
            </w:r>
            <w:r>
              <w:br/>
            </w:r>
            <w:r>
              <w:rPr>
                <w:rFonts w:ascii="Consolas" w:hAnsi="Consolas" w:eastAsia="Consolas"/>
                <w:color w:val="E2E8F0"/>
                <w:sz w:val="16"/>
              </w:rPr>
              <w:t>- Use only local safe placeholder assets or generated neutral UI elements.</w:t>
            </w:r>
            <w:r>
              <w:br/>
            </w:r>
            <w:r>
              <w:rPr>
                <w:rFonts w:ascii="Consolas" w:hAnsi="Consolas" w:eastAsia="Consolas"/>
                <w:color w:val="E2E8F0"/>
                <w:sz w:val="16"/>
              </w:rPr>
              <w:t>- Do not use Instagram/Facebook photos unless I manually add approved files.</w:t>
            </w:r>
            <w:r>
              <w:br/>
            </w:r>
            <w:r>
              <w:rPr>
                <w:rFonts w:ascii="Consolas" w:hAnsi="Consolas" w:eastAsia="Consolas"/>
                <w:color w:val="E2E8F0"/>
                <w:sz w:val="16"/>
              </w:rPr>
              <w:t>- Keep mobile premium and not overcrowded.</w:t>
            </w:r>
            <w:r>
              <w:br/>
            </w:r>
            <w:r>
              <w:rPr>
                <w:rFonts w:ascii="Consolas" w:hAnsi="Consolas" w:eastAsia="Consolas"/>
                <w:color w:val="E2E8F0"/>
                <w:sz w:val="16"/>
              </w:rPr>
              <w:t>- Keep performance strong.</w:t>
            </w:r>
            <w:r>
              <w:br/>
            </w:r>
            <w:r>
              <w:rPr>
                <w:rFonts w:ascii="Consolas" w:hAnsi="Consolas" w:eastAsia="Consolas"/>
                <w:color w:val="E2E8F0"/>
                <w:sz w:val="16"/>
              </w:rPr>
              <w:t>- Do not break Stripe or API routes.</w:t>
            </w:r>
            <w:r>
              <w:br/>
            </w:r>
            <w:r>
              <w:rPr>
                <w:rFonts w:ascii="Consolas" w:hAnsi="Consolas" w:eastAsia="Consolas"/>
                <w:color w:val="E2E8F0"/>
                <w:sz w:val="16"/>
              </w:rPr>
            </w:r>
            <w:r>
              <w:br/>
            </w:r>
            <w:r>
              <w:rPr>
                <w:rFonts w:ascii="Consolas" w:hAnsi="Consolas" w:eastAsia="Consolas"/>
                <w:color w:val="E2E8F0"/>
                <w:sz w:val="16"/>
              </w:rPr>
              <w:t>After implementation, return:</w:t>
            </w:r>
            <w:r>
              <w:br/>
            </w:r>
            <w:r>
              <w:rPr>
                <w:rFonts w:ascii="Consolas" w:hAnsi="Consolas" w:eastAsia="Consolas"/>
                <w:color w:val="E2E8F0"/>
                <w:sz w:val="16"/>
              </w:rPr>
              <w:t>- The diff.</w:t>
            </w:r>
            <w:r>
              <w:br/>
            </w:r>
            <w:r>
              <w:rPr>
                <w:rFonts w:ascii="Consolas" w:hAnsi="Consolas" w:eastAsia="Consolas"/>
                <w:color w:val="E2E8F0"/>
                <w:sz w:val="16"/>
              </w:rPr>
              <w:t>- Changed files.</w:t>
            </w:r>
            <w:r>
              <w:br/>
            </w:r>
            <w:r>
              <w:rPr>
                <w:rFonts w:ascii="Consolas" w:hAnsi="Consolas" w:eastAsia="Consolas"/>
                <w:color w:val="E2E8F0"/>
                <w:sz w:val="16"/>
              </w:rPr>
              <w:t>- How the redesign avoids looking like a template copy.</w:t>
            </w:r>
            <w:r>
              <w:br/>
            </w:r>
            <w:r>
              <w:rPr>
                <w:rFonts w:ascii="Consolas" w:hAnsi="Consolas" w:eastAsia="Consolas"/>
                <w:color w:val="E2E8F0"/>
                <w:sz w:val="16"/>
              </w:rPr>
              <w:t>- What still looks too similar and should be improved later.</w:t>
            </w:r>
            <w:r>
              <w:br/>
            </w:r>
            <w:r>
              <w:rPr>
                <w:rFonts w:ascii="Consolas" w:hAnsi="Consolas" w:eastAsia="Consolas"/>
                <w:color w:val="E2E8F0"/>
                <w:sz w:val="16"/>
              </w:rPr>
              <w:t>- Commands to run before Phase 4.</w:t>
            </w:r>
          </w:p>
        </w:tc>
      </w:tr>
    </w:tbl>
    <w:p>
      <w:pPr>
        <w:spacing w:after="40"/>
      </w:pPr>
    </w:p>
    <w:p>
      <w:pPr>
        <w:pStyle w:val="Heading2"/>
      </w:pPr>
      <w:r>
        <w:rPr>
          <w:color w:val="0F172A"/>
        </w:rPr>
        <w:t>Prompt 4 - Phase 4: Forms, Stripe and revenue flow</w:t>
      </w:r>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3B82F6"/>
              <w:left w:val="single" w:sz="8" w:space="0" w:color="3B82F6"/>
              <w:bottom w:val="single" w:sz="8" w:space="0" w:color="3B82F6"/>
              <w:right w:val="single" w:sz="8" w:space="0" w:color="3B82F6"/>
            </w:tcBorders>
          </w:tcPr>
          <w:p>
            <w:pPr>
              <w:spacing w:after="60"/>
            </w:pPr>
            <w:r>
              <w:rPr>
                <w:b/>
                <w:color w:val="0F172A"/>
                <w:sz w:val="22"/>
              </w:rPr>
              <w:t>Codex instruction</w:t>
            </w:r>
          </w:p>
          <w:p>
            <w:pPr>
              <w:spacing w:after="40"/>
            </w:pPr>
            <w:r>
              <w:rPr>
                <w:color w:val="1E293B"/>
                <w:sz w:val="19"/>
              </w:rPr>
              <w:t>Copy this whole prompt into Codex. Do not merge it with later prompts. Wait for the requested diff and review output before continuing.</w:t>
            </w:r>
          </w:p>
        </w:tc>
      </w:tr>
    </w:tbl>
    <w:p>
      <w:pPr>
        <w:spacing w:after="40"/>
      </w:pP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I approve Phase 3. Now implement the revenue mechanics using the existing project foundations.</w:t>
            </w:r>
            <w:r>
              <w:br/>
            </w:r>
            <w:r>
              <w:rPr>
                <w:rFonts w:ascii="Consolas" w:hAnsi="Consolas" w:eastAsia="Consolas"/>
                <w:color w:val="E2E8F0"/>
                <w:sz w:val="16"/>
              </w:rPr>
            </w:r>
            <w:r>
              <w:br/>
            </w:r>
            <w:r>
              <w:rPr>
                <w:rFonts w:ascii="Consolas" w:hAnsi="Consolas" w:eastAsia="Consolas"/>
                <w:color w:val="E2E8F0"/>
                <w:sz w:val="16"/>
              </w:rPr>
              <w:t>Main rule:</w:t>
            </w:r>
            <w:r>
              <w:br/>
            </w:r>
            <w:r>
              <w:rPr>
                <w:rFonts w:ascii="Consolas" w:hAnsi="Consolas" w:eastAsia="Consolas"/>
                <w:color w:val="E2E8F0"/>
                <w:sz w:val="16"/>
              </w:rPr>
              <w:t>The free property price estimate is the primary funnel. Paid consultation and mentoring are secondary revenue products.</w:t>
            </w:r>
            <w:r>
              <w:br/>
            </w:r>
            <w:r>
              <w:rPr>
                <w:rFonts w:ascii="Consolas" w:hAnsi="Consolas" w:eastAsia="Consolas"/>
                <w:color w:val="E2E8F0"/>
                <w:sz w:val="16"/>
              </w:rPr>
            </w:r>
            <w:r>
              <w:br/>
            </w:r>
            <w:r>
              <w:rPr>
                <w:rFonts w:ascii="Consolas" w:hAnsi="Consolas" w:eastAsia="Consolas"/>
                <w:color w:val="E2E8F0"/>
                <w:sz w:val="16"/>
              </w:rPr>
              <w:t>Implement or adapt:</w:t>
            </w:r>
            <w:r>
              <w:br/>
            </w:r>
            <w:r>
              <w:rPr>
                <w:rFonts w:ascii="Consolas" w:hAnsi="Consolas" w:eastAsia="Consolas"/>
                <w:color w:val="E2E8F0"/>
                <w:sz w:val="16"/>
              </w:rPr>
              <w:t>1. Free property price estimate form</w:t>
            </w:r>
            <w:r>
              <w:br/>
            </w:r>
            <w:r>
              <w:rPr>
                <w:rFonts w:ascii="Consolas" w:hAnsi="Consolas" w:eastAsia="Consolas"/>
                <w:color w:val="E2E8F0"/>
                <w:sz w:val="16"/>
              </w:rPr>
              <w:t xml:space="preserve">   CTA: "Zisti cenu nehnuteľnosti zdarma"</w:t>
            </w:r>
            <w:r>
              <w:br/>
            </w:r>
            <w:r>
              <w:rPr>
                <w:rFonts w:ascii="Consolas" w:hAnsi="Consolas" w:eastAsia="Consolas"/>
                <w:color w:val="E2E8F0"/>
                <w:sz w:val="16"/>
              </w:rPr>
              <w:t xml:space="preserve">   Fields:</w:t>
            </w:r>
            <w:r>
              <w:br/>
            </w:r>
            <w:r>
              <w:rPr>
                <w:rFonts w:ascii="Consolas" w:hAnsi="Consolas" w:eastAsia="Consolas"/>
                <w:color w:val="E2E8F0"/>
                <w:sz w:val="16"/>
              </w:rPr>
              <w:t xml:space="preserve">   - name</w:t>
            </w:r>
            <w:r>
              <w:br/>
            </w:r>
            <w:r>
              <w:rPr>
                <w:rFonts w:ascii="Consolas" w:hAnsi="Consolas" w:eastAsia="Consolas"/>
                <w:color w:val="E2E8F0"/>
                <w:sz w:val="16"/>
              </w:rPr>
              <w:t xml:space="preserve">   - phone</w:t>
            </w:r>
            <w:r>
              <w:br/>
            </w:r>
            <w:r>
              <w:rPr>
                <w:rFonts w:ascii="Consolas" w:hAnsi="Consolas" w:eastAsia="Consolas"/>
                <w:color w:val="E2E8F0"/>
                <w:sz w:val="16"/>
              </w:rPr>
              <w:t xml:space="preserve">   - email</w:t>
            </w:r>
            <w:r>
              <w:br/>
            </w:r>
            <w:r>
              <w:rPr>
                <w:rFonts w:ascii="Consolas" w:hAnsi="Consolas" w:eastAsia="Consolas"/>
                <w:color w:val="E2E8F0"/>
                <w:sz w:val="16"/>
              </w:rPr>
              <w:t xml:space="preserve">   - property type</w:t>
            </w:r>
            <w:r>
              <w:br/>
            </w:r>
            <w:r>
              <w:rPr>
                <w:rFonts w:ascii="Consolas" w:hAnsi="Consolas" w:eastAsia="Consolas"/>
                <w:color w:val="E2E8F0"/>
                <w:sz w:val="16"/>
              </w:rPr>
              <w:t xml:space="preserve">   - location</w:t>
            </w:r>
            <w:r>
              <w:br/>
            </w:r>
            <w:r>
              <w:rPr>
                <w:rFonts w:ascii="Consolas" w:hAnsi="Consolas" w:eastAsia="Consolas"/>
                <w:color w:val="E2E8F0"/>
                <w:sz w:val="16"/>
              </w:rPr>
              <w:t xml:space="preserve">   - size</w:t>
            </w:r>
            <w:r>
              <w:br/>
            </w:r>
            <w:r>
              <w:rPr>
                <w:rFonts w:ascii="Consolas" w:hAnsi="Consolas" w:eastAsia="Consolas"/>
                <w:color w:val="E2E8F0"/>
                <w:sz w:val="16"/>
              </w:rPr>
              <w:t xml:space="preserve">   - condition</w:t>
            </w:r>
            <w:r>
              <w:br/>
            </w:r>
            <w:r>
              <w:rPr>
                <w:rFonts w:ascii="Consolas" w:hAnsi="Consolas" w:eastAsia="Consolas"/>
                <w:color w:val="E2E8F0"/>
                <w:sz w:val="16"/>
              </w:rPr>
              <w:t xml:space="preserve">   - planned selling date</w:t>
            </w:r>
            <w:r>
              <w:br/>
            </w:r>
            <w:r>
              <w:rPr>
                <w:rFonts w:ascii="Consolas" w:hAnsi="Consolas" w:eastAsia="Consolas"/>
                <w:color w:val="E2E8F0"/>
                <w:sz w:val="16"/>
              </w:rPr>
              <w:t xml:space="preserve">   - message</w:t>
            </w:r>
            <w:r>
              <w:br/>
            </w:r>
            <w:r>
              <w:rPr>
                <w:rFonts w:ascii="Consolas" w:hAnsi="Consolas" w:eastAsia="Consolas"/>
                <w:color w:val="E2E8F0"/>
                <w:sz w:val="16"/>
              </w:rPr>
              <w:t xml:space="preserve">   - consent checkbox</w:t>
            </w:r>
            <w:r>
              <w:br/>
            </w:r>
            <w:r>
              <w:rPr>
                <w:rFonts w:ascii="Consolas" w:hAnsi="Consolas" w:eastAsia="Consolas"/>
                <w:color w:val="E2E8F0"/>
                <w:sz w:val="16"/>
              </w:rPr>
            </w:r>
            <w:r>
              <w:br/>
            </w:r>
            <w:r>
              <w:rPr>
                <w:rFonts w:ascii="Consolas" w:hAnsi="Consolas" w:eastAsia="Consolas"/>
                <w:color w:val="E2E8F0"/>
                <w:sz w:val="16"/>
              </w:rPr>
              <w:t>2. Buyer database form</w:t>
            </w:r>
            <w:r>
              <w:br/>
            </w:r>
            <w:r>
              <w:rPr>
                <w:rFonts w:ascii="Consolas" w:hAnsi="Consolas" w:eastAsia="Consolas"/>
                <w:color w:val="E2E8F0"/>
                <w:sz w:val="16"/>
              </w:rPr>
              <w:t xml:space="preserve">   CTA: "Hľadám nehnuteľnosť"</w:t>
            </w:r>
            <w:r>
              <w:br/>
            </w:r>
            <w:r>
              <w:rPr>
                <w:rFonts w:ascii="Consolas" w:hAnsi="Consolas" w:eastAsia="Consolas"/>
                <w:color w:val="E2E8F0"/>
                <w:sz w:val="16"/>
              </w:rPr>
              <w:t xml:space="preserve">   Fields:</w:t>
            </w:r>
            <w:r>
              <w:br/>
            </w:r>
            <w:r>
              <w:rPr>
                <w:rFonts w:ascii="Consolas" w:hAnsi="Consolas" w:eastAsia="Consolas"/>
                <w:color w:val="E2E8F0"/>
                <w:sz w:val="16"/>
              </w:rPr>
              <w:t xml:space="preserve">   - name</w:t>
            </w:r>
            <w:r>
              <w:br/>
            </w:r>
            <w:r>
              <w:rPr>
                <w:rFonts w:ascii="Consolas" w:hAnsi="Consolas" w:eastAsia="Consolas"/>
                <w:color w:val="E2E8F0"/>
                <w:sz w:val="16"/>
              </w:rPr>
              <w:t xml:space="preserve">   - phone or email</w:t>
            </w:r>
            <w:r>
              <w:br/>
            </w:r>
            <w:r>
              <w:rPr>
                <w:rFonts w:ascii="Consolas" w:hAnsi="Consolas" w:eastAsia="Consolas"/>
                <w:color w:val="E2E8F0"/>
                <w:sz w:val="16"/>
              </w:rPr>
              <w:t xml:space="preserve">   - target location</w:t>
            </w:r>
            <w:r>
              <w:br/>
            </w:r>
            <w:r>
              <w:rPr>
                <w:rFonts w:ascii="Consolas" w:hAnsi="Consolas" w:eastAsia="Consolas"/>
                <w:color w:val="E2E8F0"/>
                <w:sz w:val="16"/>
              </w:rPr>
              <w:t xml:space="preserve">   - budget</w:t>
            </w:r>
            <w:r>
              <w:br/>
            </w:r>
            <w:r>
              <w:rPr>
                <w:rFonts w:ascii="Consolas" w:hAnsi="Consolas" w:eastAsia="Consolas"/>
                <w:color w:val="E2E8F0"/>
                <w:sz w:val="16"/>
              </w:rPr>
              <w:t xml:space="preserve">   - property type</w:t>
            </w:r>
            <w:r>
              <w:br/>
            </w:r>
            <w:r>
              <w:rPr>
                <w:rFonts w:ascii="Consolas" w:hAnsi="Consolas" w:eastAsia="Consolas"/>
                <w:color w:val="E2E8F0"/>
                <w:sz w:val="16"/>
              </w:rPr>
              <w:t xml:space="preserve">   - financing method</w:t>
            </w:r>
            <w:r>
              <w:br/>
            </w:r>
            <w:r>
              <w:rPr>
                <w:rFonts w:ascii="Consolas" w:hAnsi="Consolas" w:eastAsia="Consolas"/>
                <w:color w:val="E2E8F0"/>
                <w:sz w:val="16"/>
              </w:rPr>
              <w:t xml:space="preserve">   - timeframe</w:t>
            </w:r>
            <w:r>
              <w:br/>
            </w:r>
            <w:r>
              <w:rPr>
                <w:rFonts w:ascii="Consolas" w:hAnsi="Consolas" w:eastAsia="Consolas"/>
                <w:color w:val="E2E8F0"/>
                <w:sz w:val="16"/>
              </w:rPr>
              <w:t xml:space="preserve">   - message</w:t>
            </w:r>
            <w:r>
              <w:br/>
            </w:r>
            <w:r>
              <w:rPr>
                <w:rFonts w:ascii="Consolas" w:hAnsi="Consolas" w:eastAsia="Consolas"/>
                <w:color w:val="E2E8F0"/>
                <w:sz w:val="16"/>
              </w:rPr>
              <w:t xml:space="preserve">   - consent checkbox</w:t>
            </w:r>
            <w:r>
              <w:br/>
            </w:r>
            <w:r>
              <w:rPr>
                <w:rFonts w:ascii="Consolas" w:hAnsi="Consolas" w:eastAsia="Consolas"/>
                <w:color w:val="E2E8F0"/>
                <w:sz w:val="16"/>
              </w:rPr>
            </w:r>
            <w:r>
              <w:br/>
            </w:r>
            <w:r>
              <w:rPr>
                <w:rFonts w:ascii="Consolas" w:hAnsi="Consolas" w:eastAsia="Consolas"/>
                <w:color w:val="E2E8F0"/>
                <w:sz w:val="16"/>
              </w:rPr>
              <w:t>3. Stripe product: "Realitná konzultácia 1:1 - 60 min"</w:t>
            </w:r>
            <w:r>
              <w:br/>
            </w:r>
            <w:r>
              <w:rPr>
                <w:rFonts w:ascii="Consolas" w:hAnsi="Consolas" w:eastAsia="Consolas"/>
                <w:color w:val="E2E8F0"/>
                <w:sz w:val="16"/>
              </w:rPr>
              <w:t xml:space="preserve">   Suggested demo price: 79 EUR.</w:t>
            </w:r>
            <w:r>
              <w:br/>
            </w:r>
            <w:r>
              <w:rPr>
                <w:rFonts w:ascii="Consolas" w:hAnsi="Consolas" w:eastAsia="Consolas"/>
                <w:color w:val="E2E8F0"/>
                <w:sz w:val="16"/>
              </w:rPr>
              <w:t xml:space="preserve">   Purpose: direct advice before selling, buying or investing.</w:t>
            </w:r>
            <w:r>
              <w:br/>
            </w:r>
            <w:r>
              <w:rPr>
                <w:rFonts w:ascii="Consolas" w:hAnsi="Consolas" w:eastAsia="Consolas"/>
                <w:color w:val="E2E8F0"/>
                <w:sz w:val="16"/>
              </w:rPr>
            </w:r>
            <w:r>
              <w:br/>
            </w:r>
            <w:r>
              <w:rPr>
                <w:rFonts w:ascii="Consolas" w:hAnsi="Consolas" w:eastAsia="Consolas"/>
                <w:color w:val="E2E8F0"/>
                <w:sz w:val="16"/>
              </w:rPr>
              <w:t>4. Optional Stripe/lead product: "Realitný štart 1:1"</w:t>
            </w:r>
            <w:r>
              <w:br/>
            </w:r>
            <w:r>
              <w:rPr>
                <w:rFonts w:ascii="Consolas" w:hAnsi="Consolas" w:eastAsia="Consolas"/>
                <w:color w:val="E2E8F0"/>
                <w:sz w:val="16"/>
              </w:rPr>
              <w:t xml:space="preserve">   Suggested demo price: 149 EUR.</w:t>
            </w:r>
            <w:r>
              <w:br/>
            </w:r>
            <w:r>
              <w:rPr>
                <w:rFonts w:ascii="Consolas" w:hAnsi="Consolas" w:eastAsia="Consolas"/>
                <w:color w:val="E2E8F0"/>
                <w:sz w:val="16"/>
              </w:rPr>
              <w:t xml:space="preserve">   This is secondary and must not overpower the seller funnel.</w:t>
            </w:r>
            <w:r>
              <w:br/>
            </w:r>
            <w:r>
              <w:rPr>
                <w:rFonts w:ascii="Consolas" w:hAnsi="Consolas" w:eastAsia="Consolas"/>
                <w:color w:val="E2E8F0"/>
                <w:sz w:val="16"/>
              </w:rPr>
            </w:r>
            <w:r>
              <w:br/>
            </w:r>
            <w:r>
              <w:rPr>
                <w:rFonts w:ascii="Consolas" w:hAnsi="Consolas" w:eastAsia="Consolas"/>
                <w:color w:val="E2E8F0"/>
                <w:sz w:val="16"/>
              </w:rPr>
              <w:t>Replace:</w:t>
            </w:r>
            <w:r>
              <w:br/>
            </w:r>
            <w:r>
              <w:rPr>
                <w:rFonts w:ascii="Consolas" w:hAnsi="Consolas" w:eastAsia="Consolas"/>
                <w:color w:val="E2E8F0"/>
                <w:sz w:val="16"/>
              </w:rPr>
              <w:t>- old Martis MV product names,</w:t>
            </w:r>
            <w:r>
              <w:br/>
            </w:r>
            <w:r>
              <w:rPr>
                <w:rFonts w:ascii="Consolas" w:hAnsi="Consolas" w:eastAsia="Consolas"/>
                <w:color w:val="E2E8F0"/>
                <w:sz w:val="16"/>
              </w:rPr>
              <w:t>- old renovation checkout labels,</w:t>
            </w:r>
            <w:r>
              <w:br/>
            </w:r>
            <w:r>
              <w:rPr>
                <w:rFonts w:ascii="Consolas" w:hAnsi="Consolas" w:eastAsia="Consolas"/>
                <w:color w:val="E2E8F0"/>
                <w:sz w:val="16"/>
              </w:rPr>
              <w:t>- old success/cancel copy,</w:t>
            </w:r>
            <w:r>
              <w:br/>
            </w:r>
            <w:r>
              <w:rPr>
                <w:rFonts w:ascii="Consolas" w:hAnsi="Consolas" w:eastAsia="Consolas"/>
                <w:color w:val="E2E8F0"/>
                <w:sz w:val="16"/>
              </w:rPr>
              <w:t>- old service names in payment metadata where applicable.</w:t>
            </w:r>
            <w:r>
              <w:br/>
            </w:r>
            <w:r>
              <w:rPr>
                <w:rFonts w:ascii="Consolas" w:hAnsi="Consolas" w:eastAsia="Consolas"/>
                <w:color w:val="E2E8F0"/>
                <w:sz w:val="16"/>
              </w:rPr>
            </w:r>
            <w:r>
              <w:br/>
            </w:r>
            <w:r>
              <w:rPr>
                <w:rFonts w:ascii="Consolas" w:hAnsi="Consolas" w:eastAsia="Consolas"/>
                <w:color w:val="E2E8F0"/>
                <w:sz w:val="16"/>
              </w:rPr>
              <w:t>Security:</w:t>
            </w:r>
            <w:r>
              <w:br/>
            </w:r>
            <w:r>
              <w:rPr>
                <w:rFonts w:ascii="Consolas" w:hAnsi="Consolas" w:eastAsia="Consolas"/>
                <w:color w:val="E2E8F0"/>
                <w:sz w:val="16"/>
              </w:rPr>
              <w:t>- Do not hardcode Stripe secret keys.</w:t>
            </w:r>
            <w:r>
              <w:br/>
            </w:r>
            <w:r>
              <w:rPr>
                <w:rFonts w:ascii="Consolas" w:hAnsi="Consolas" w:eastAsia="Consolas"/>
                <w:color w:val="E2E8F0"/>
                <w:sz w:val="16"/>
              </w:rPr>
              <w:t>- Use environment variables.</w:t>
            </w:r>
            <w:r>
              <w:br/>
            </w:r>
            <w:r>
              <w:rPr>
                <w:rFonts w:ascii="Consolas" w:hAnsi="Consolas" w:eastAsia="Consolas"/>
                <w:color w:val="E2E8F0"/>
                <w:sz w:val="16"/>
              </w:rPr>
              <w:t>- Update .env.example with placeholders only.</w:t>
            </w:r>
            <w:r>
              <w:br/>
            </w:r>
            <w:r>
              <w:rPr>
                <w:rFonts w:ascii="Consolas" w:hAnsi="Consolas" w:eastAsia="Consolas"/>
                <w:color w:val="E2E8F0"/>
                <w:sz w:val="16"/>
              </w:rPr>
              <w:t>- Explain required Stripe dashboard changes and test-mode setup.</w:t>
            </w:r>
            <w:r>
              <w:br/>
            </w:r>
            <w:r>
              <w:rPr>
                <w:rFonts w:ascii="Consolas" w:hAnsi="Consolas" w:eastAsia="Consolas"/>
                <w:color w:val="E2E8F0"/>
                <w:sz w:val="16"/>
              </w:rPr>
            </w:r>
            <w:r>
              <w:br/>
            </w:r>
            <w:r>
              <w:rPr>
                <w:rFonts w:ascii="Consolas" w:hAnsi="Consolas" w:eastAsia="Consolas"/>
                <w:color w:val="E2E8F0"/>
                <w:sz w:val="16"/>
              </w:rPr>
              <w:t>After implementation, return:</w:t>
            </w:r>
            <w:r>
              <w:br/>
            </w:r>
            <w:r>
              <w:rPr>
                <w:rFonts w:ascii="Consolas" w:hAnsi="Consolas" w:eastAsia="Consolas"/>
                <w:color w:val="E2E8F0"/>
                <w:sz w:val="16"/>
              </w:rPr>
              <w:t>- The diff.</w:t>
            </w:r>
            <w:r>
              <w:br/>
            </w:r>
            <w:r>
              <w:rPr>
                <w:rFonts w:ascii="Consolas" w:hAnsi="Consolas" w:eastAsia="Consolas"/>
                <w:color w:val="E2E8F0"/>
                <w:sz w:val="16"/>
              </w:rPr>
              <w:t>- Changed files.</w:t>
            </w:r>
            <w:r>
              <w:br/>
            </w:r>
            <w:r>
              <w:rPr>
                <w:rFonts w:ascii="Consolas" w:hAnsi="Consolas" w:eastAsia="Consolas"/>
                <w:color w:val="E2E8F0"/>
                <w:sz w:val="16"/>
              </w:rPr>
              <w:t>- Required .env variables.</w:t>
            </w:r>
            <w:r>
              <w:br/>
            </w:r>
            <w:r>
              <w:rPr>
                <w:rFonts w:ascii="Consolas" w:hAnsi="Consolas" w:eastAsia="Consolas"/>
                <w:color w:val="E2E8F0"/>
                <w:sz w:val="16"/>
              </w:rPr>
              <w:t>- How to test lead forms locally.</w:t>
            </w:r>
            <w:r>
              <w:br/>
            </w:r>
            <w:r>
              <w:rPr>
                <w:rFonts w:ascii="Consolas" w:hAnsi="Consolas" w:eastAsia="Consolas"/>
                <w:color w:val="E2E8F0"/>
                <w:sz w:val="16"/>
              </w:rPr>
              <w:t>- How to test Stripe checkout locally in test mode.</w:t>
            </w:r>
            <w:r>
              <w:br/>
            </w:r>
            <w:r>
              <w:rPr>
                <w:rFonts w:ascii="Consolas" w:hAnsi="Consolas" w:eastAsia="Consolas"/>
                <w:color w:val="E2E8F0"/>
                <w:sz w:val="16"/>
              </w:rPr>
              <w:t>- Any blockers before final QA.</w:t>
            </w:r>
          </w:p>
        </w:tc>
      </w:tr>
    </w:tbl>
    <w:p>
      <w:pPr>
        <w:spacing w:after="40"/>
      </w:pPr>
    </w:p>
    <w:p>
      <w:pPr>
        <w:pStyle w:val="Heading2"/>
      </w:pPr>
      <w:r>
        <w:rPr>
          <w:color w:val="0F172A"/>
        </w:rPr>
        <w:t>Prompt 5 - Phase 5: Final audit, fixes and demo readiness</w:t>
      </w:r>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3B82F6"/>
              <w:left w:val="single" w:sz="8" w:space="0" w:color="3B82F6"/>
              <w:bottom w:val="single" w:sz="8" w:space="0" w:color="3B82F6"/>
              <w:right w:val="single" w:sz="8" w:space="0" w:color="3B82F6"/>
            </w:tcBorders>
          </w:tcPr>
          <w:p>
            <w:pPr>
              <w:spacing w:after="60"/>
            </w:pPr>
            <w:r>
              <w:rPr>
                <w:b/>
                <w:color w:val="0F172A"/>
                <w:sz w:val="22"/>
              </w:rPr>
              <w:t>Codex instruction</w:t>
            </w:r>
          </w:p>
          <w:p>
            <w:pPr>
              <w:spacing w:after="40"/>
            </w:pPr>
            <w:r>
              <w:rPr>
                <w:color w:val="1E293B"/>
                <w:sz w:val="19"/>
              </w:rPr>
              <w:t>Copy this whole prompt into Codex. Do not merge it with later prompts. Wait for the requested diff and review output before continuing.</w:t>
            </w:r>
          </w:p>
        </w:tc>
      </w:tr>
    </w:tbl>
    <w:p>
      <w:pPr>
        <w:spacing w:after="40"/>
      </w:pP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I approve Phase 4. Run a final demo-readiness and production-readiness audit.</w:t>
            </w:r>
            <w:r>
              <w:br/>
            </w:r>
            <w:r>
              <w:rPr>
                <w:rFonts w:ascii="Consolas" w:hAnsi="Consolas" w:eastAsia="Consolas"/>
                <w:color w:val="E2E8F0"/>
                <w:sz w:val="16"/>
              </w:rPr>
            </w:r>
            <w:r>
              <w:br/>
            </w:r>
            <w:r>
              <w:rPr>
                <w:rFonts w:ascii="Consolas" w:hAnsi="Consolas" w:eastAsia="Consolas"/>
                <w:color w:val="E2E8F0"/>
                <w:sz w:val="16"/>
              </w:rPr>
              <w:t>Check:</w:t>
            </w:r>
            <w:r>
              <w:br/>
            </w:r>
            <w:r>
              <w:rPr>
                <w:rFonts w:ascii="Consolas" w:hAnsi="Consolas" w:eastAsia="Consolas"/>
                <w:color w:val="E2E8F0"/>
                <w:sz w:val="16"/>
              </w:rPr>
              <w:t>1. npm run build</w:t>
            </w:r>
            <w:r>
              <w:br/>
            </w:r>
            <w:r>
              <w:rPr>
                <w:rFonts w:ascii="Consolas" w:hAnsi="Consolas" w:eastAsia="Consolas"/>
                <w:color w:val="E2E8F0"/>
                <w:sz w:val="16"/>
              </w:rPr>
              <w:t>2. TypeScript errors</w:t>
            </w:r>
            <w:r>
              <w:br/>
            </w:r>
            <w:r>
              <w:rPr>
                <w:rFonts w:ascii="Consolas" w:hAnsi="Consolas" w:eastAsia="Consolas"/>
                <w:color w:val="E2E8F0"/>
                <w:sz w:val="16"/>
              </w:rPr>
              <w:t>3. lint errors if configured</w:t>
            </w:r>
            <w:r>
              <w:br/>
            </w:r>
            <w:r>
              <w:rPr>
                <w:rFonts w:ascii="Consolas" w:hAnsi="Consolas" w:eastAsia="Consolas"/>
                <w:color w:val="E2E8F0"/>
                <w:sz w:val="16"/>
              </w:rPr>
              <w:t>4. mobile responsiveness</w:t>
            </w:r>
            <w:r>
              <w:br/>
            </w:r>
            <w:r>
              <w:rPr>
                <w:rFonts w:ascii="Consolas" w:hAnsi="Consolas" w:eastAsia="Consolas"/>
                <w:color w:val="E2E8F0"/>
                <w:sz w:val="16"/>
              </w:rPr>
              <w:t>5. broken links</w:t>
            </w:r>
            <w:r>
              <w:br/>
            </w:r>
            <w:r>
              <w:rPr>
                <w:rFonts w:ascii="Consolas" w:hAnsi="Consolas" w:eastAsia="Consolas"/>
                <w:color w:val="E2E8F0"/>
                <w:sz w:val="16"/>
              </w:rPr>
              <w:t>6. old Martis MV / Rastislav / renovation / interior / construction references</w:t>
            </w:r>
            <w:r>
              <w:br/>
            </w:r>
            <w:r>
              <w:rPr>
                <w:rFonts w:ascii="Consolas" w:hAnsi="Consolas" w:eastAsia="Consolas"/>
                <w:color w:val="E2E8F0"/>
                <w:sz w:val="16"/>
              </w:rPr>
              <w:t>7. Stripe checkout configuration</w:t>
            </w:r>
            <w:r>
              <w:br/>
            </w:r>
            <w:r>
              <w:rPr>
                <w:rFonts w:ascii="Consolas" w:hAnsi="Consolas" w:eastAsia="Consolas"/>
                <w:color w:val="E2E8F0"/>
                <w:sz w:val="16"/>
              </w:rPr>
              <w:t>8. lead forms and validation</w:t>
            </w:r>
            <w:r>
              <w:br/>
            </w:r>
            <w:r>
              <w:rPr>
                <w:rFonts w:ascii="Consolas" w:hAnsi="Consolas" w:eastAsia="Consolas"/>
                <w:color w:val="E2E8F0"/>
                <w:sz w:val="16"/>
              </w:rPr>
              <w:t>9. SEO metadata</w:t>
            </w:r>
            <w:r>
              <w:br/>
            </w:r>
            <w:r>
              <w:rPr>
                <w:rFonts w:ascii="Consolas" w:hAnsi="Consolas" w:eastAsia="Consolas"/>
                <w:color w:val="E2E8F0"/>
                <w:sz w:val="16"/>
              </w:rPr>
              <w:t>10. Open Graph / Twitter metadata</w:t>
            </w:r>
            <w:r>
              <w:br/>
            </w:r>
            <w:r>
              <w:rPr>
                <w:rFonts w:ascii="Consolas" w:hAnsi="Consolas" w:eastAsia="Consolas"/>
                <w:color w:val="E2E8F0"/>
                <w:sz w:val="16"/>
              </w:rPr>
              <w:t>11. sitemap and robots readiness</w:t>
            </w:r>
            <w:r>
              <w:br/>
            </w:r>
            <w:r>
              <w:rPr>
                <w:rFonts w:ascii="Consolas" w:hAnsi="Consolas" w:eastAsia="Consolas"/>
                <w:color w:val="E2E8F0"/>
                <w:sz w:val="16"/>
              </w:rPr>
              <w:t>12. performance risks</w:t>
            </w:r>
            <w:r>
              <w:br/>
            </w:r>
            <w:r>
              <w:rPr>
                <w:rFonts w:ascii="Consolas" w:hAnsi="Consolas" w:eastAsia="Consolas"/>
                <w:color w:val="E2E8F0"/>
                <w:sz w:val="16"/>
              </w:rPr>
              <w:t>13. accessibility basics</w:t>
            </w:r>
            <w:r>
              <w:br/>
            </w:r>
            <w:r>
              <w:rPr>
                <w:rFonts w:ascii="Consolas" w:hAnsi="Consolas" w:eastAsia="Consolas"/>
                <w:color w:val="E2E8F0"/>
                <w:sz w:val="16"/>
              </w:rPr>
              <w:t>14. whether any section still looks like a copied template</w:t>
            </w:r>
            <w:r>
              <w:br/>
            </w:r>
            <w:r>
              <w:rPr>
                <w:rFonts w:ascii="Consolas" w:hAnsi="Consolas" w:eastAsia="Consolas"/>
                <w:color w:val="E2E8F0"/>
                <w:sz w:val="16"/>
              </w:rPr>
              <w:t>15. whether the website clearly explains how it makes money for Jakub</w:t>
            </w:r>
            <w:r>
              <w:br/>
            </w:r>
            <w:r>
              <w:rPr>
                <w:rFonts w:ascii="Consolas" w:hAnsi="Consolas" w:eastAsia="Consolas"/>
                <w:color w:val="E2E8F0"/>
                <w:sz w:val="16"/>
              </w:rPr>
            </w:r>
            <w:r>
              <w:br/>
            </w:r>
            <w:r>
              <w:rPr>
                <w:rFonts w:ascii="Consolas" w:hAnsi="Consolas" w:eastAsia="Consolas"/>
                <w:color w:val="E2E8F0"/>
                <w:sz w:val="16"/>
              </w:rPr>
              <w:t>Return:</w:t>
            </w:r>
            <w:r>
              <w:br/>
            </w:r>
            <w:r>
              <w:rPr>
                <w:rFonts w:ascii="Consolas" w:hAnsi="Consolas" w:eastAsia="Consolas"/>
                <w:color w:val="E2E8F0"/>
                <w:sz w:val="16"/>
              </w:rPr>
              <w:t>- Critical blockers</w:t>
            </w:r>
            <w:r>
              <w:br/>
            </w:r>
            <w:r>
              <w:rPr>
                <w:rFonts w:ascii="Consolas" w:hAnsi="Consolas" w:eastAsia="Consolas"/>
                <w:color w:val="E2E8F0"/>
                <w:sz w:val="16"/>
              </w:rPr>
              <w:t>- Important fixes before the meeting</w:t>
            </w:r>
            <w:r>
              <w:br/>
            </w:r>
            <w:r>
              <w:rPr>
                <w:rFonts w:ascii="Consolas" w:hAnsi="Consolas" w:eastAsia="Consolas"/>
                <w:color w:val="E2E8F0"/>
                <w:sz w:val="16"/>
              </w:rPr>
              <w:t>- Nice-to-have improvements</w:t>
            </w:r>
            <w:r>
              <w:br/>
            </w:r>
            <w:r>
              <w:rPr>
                <w:rFonts w:ascii="Consolas" w:hAnsi="Consolas" w:eastAsia="Consolas"/>
                <w:color w:val="E2E8F0"/>
                <w:sz w:val="16"/>
              </w:rPr>
              <w:t>- Exact files to edit</w:t>
            </w:r>
            <w:r>
              <w:br/>
            </w:r>
            <w:r>
              <w:rPr>
                <w:rFonts w:ascii="Consolas" w:hAnsi="Consolas" w:eastAsia="Consolas"/>
                <w:color w:val="E2E8F0"/>
                <w:sz w:val="16"/>
              </w:rPr>
              <w:t>- Final launch/demo checklist</w:t>
            </w:r>
            <w:r>
              <w:br/>
            </w:r>
            <w:r>
              <w:rPr>
                <w:rFonts w:ascii="Consolas" w:hAnsi="Consolas" w:eastAsia="Consolas"/>
                <w:color w:val="E2E8F0"/>
                <w:sz w:val="16"/>
              </w:rPr>
            </w:r>
            <w:r>
              <w:br/>
            </w:r>
            <w:r>
              <w:rPr>
                <w:rFonts w:ascii="Consolas" w:hAnsi="Consolas" w:eastAsia="Consolas"/>
                <w:color w:val="E2E8F0"/>
                <w:sz w:val="16"/>
              </w:rPr>
              <w:t>If there are small safe fixes, implement them. Do not do a broad redesign. Do not touch working Stripe or DB code unless there is a clear bug.</w:t>
            </w:r>
            <w:r>
              <w:br/>
            </w:r>
            <w:r>
              <w:rPr>
                <w:rFonts w:ascii="Consolas" w:hAnsi="Consolas" w:eastAsia="Consolas"/>
                <w:color w:val="E2E8F0"/>
                <w:sz w:val="16"/>
              </w:rPr>
            </w:r>
            <w:r>
              <w:br/>
            </w:r>
            <w:r>
              <w:rPr>
                <w:rFonts w:ascii="Consolas" w:hAnsi="Consolas" w:eastAsia="Consolas"/>
                <w:color w:val="E2E8F0"/>
                <w:sz w:val="16"/>
              </w:rPr>
              <w:t>Final acceptance criteria:</w:t>
            </w:r>
            <w:r>
              <w:br/>
            </w:r>
            <w:r>
              <w:rPr>
                <w:rFonts w:ascii="Consolas" w:hAnsi="Consolas" w:eastAsia="Consolas"/>
                <w:color w:val="E2E8F0"/>
                <w:sz w:val="16"/>
              </w:rPr>
              <w:t>- The project builds or has a clear, limited build-blocker list.</w:t>
            </w:r>
            <w:r>
              <w:br/>
            </w:r>
            <w:r>
              <w:rPr>
                <w:rFonts w:ascii="Consolas" w:hAnsi="Consolas" w:eastAsia="Consolas"/>
                <w:color w:val="E2E8F0"/>
                <w:sz w:val="16"/>
              </w:rPr>
              <w:t>- The website looks like a premium real estate brand, not a renovation template.</w:t>
            </w:r>
            <w:r>
              <w:br/>
            </w:r>
            <w:r>
              <w:rPr>
                <w:rFonts w:ascii="Consolas" w:hAnsi="Consolas" w:eastAsia="Consolas"/>
                <w:color w:val="E2E8F0"/>
                <w:sz w:val="16"/>
              </w:rPr>
              <w:t>- The primary CTA is "Zisti cenu nehnuteľnosti zdarma".</w:t>
            </w:r>
            <w:r>
              <w:br/>
            </w:r>
            <w:r>
              <w:rPr>
                <w:rFonts w:ascii="Consolas" w:hAnsi="Consolas" w:eastAsia="Consolas"/>
                <w:color w:val="E2E8F0"/>
                <w:sz w:val="16"/>
              </w:rPr>
              <w:t>- The revenue model is visible: seller estimate, consultation, buyer database, viewing requests and mentoring only as secondary.</w:t>
            </w:r>
            <w:r>
              <w:br/>
            </w:r>
            <w:r>
              <w:rPr>
                <w:rFonts w:ascii="Consolas" w:hAnsi="Consolas" w:eastAsia="Consolas"/>
                <w:color w:val="E2E8F0"/>
                <w:sz w:val="16"/>
              </w:rPr>
              <w:t>- No real Stripe secret keys are exposed.</w:t>
            </w:r>
            <w:r>
              <w:br/>
            </w:r>
            <w:r>
              <w:rPr>
                <w:rFonts w:ascii="Consolas" w:hAnsi="Consolas" w:eastAsia="Consolas"/>
                <w:color w:val="E2E8F0"/>
                <w:sz w:val="16"/>
              </w:rPr>
              <w:t>- Demo is ready to show to Jakub.</w:t>
            </w:r>
          </w:p>
        </w:tc>
      </w:tr>
    </w:tbl>
    <w:p>
      <w:pPr>
        <w:spacing w:after="40"/>
      </w:pPr>
    </w:p>
    <w:p>
      <w:pPr>
        <w:pStyle w:val="Heading1"/>
      </w:pPr>
      <w:r>
        <w:rPr>
          <w:color w:val="0F172A"/>
        </w:rPr>
        <w:t>10. Demo acceptance checklist before showing Jakub</w:t>
      </w:r>
    </w:p>
    <w:p>
      <w:pPr>
        <w:pStyle w:val="ListBullet"/>
        <w:spacing w:after="60"/>
        <w:ind w:left="360"/>
      </w:pPr>
      <w:r>
        <w:rPr>
          <w:sz w:val="20"/>
        </w:rPr>
        <w:t>The site runs locally on port 3010.</w:t>
      </w:r>
    </w:p>
    <w:p>
      <w:pPr>
        <w:pStyle w:val="ListBullet"/>
        <w:spacing w:after="60"/>
        <w:ind w:left="360"/>
      </w:pPr>
      <w:r>
        <w:rPr>
          <w:sz w:val="20"/>
        </w:rPr>
        <w:t>No visible Martis MV, Rastislav, renovation, interior, obklady, dlazby, sanita or construction copy remains.</w:t>
      </w:r>
    </w:p>
    <w:p>
      <w:pPr>
        <w:pStyle w:val="ListBullet"/>
        <w:spacing w:after="60"/>
        <w:ind w:left="360"/>
      </w:pPr>
      <w:r>
        <w:rPr>
          <w:sz w:val="20"/>
        </w:rPr>
        <w:t>The hero feels like a premium real estate personal brand, not a construction/interior template.</w:t>
      </w:r>
    </w:p>
    <w:p>
      <w:pPr>
        <w:pStyle w:val="ListBullet"/>
        <w:spacing w:after="60"/>
        <w:ind w:left="360"/>
      </w:pPr>
      <w:r>
        <w:rPr>
          <w:sz w:val="20"/>
        </w:rPr>
        <w:t>Primary CTA is 'Zisti cenu nehnuteľnosti zdarma'.</w:t>
      </w:r>
    </w:p>
    <w:p>
      <w:pPr>
        <w:pStyle w:val="ListBullet"/>
        <w:spacing w:after="60"/>
        <w:ind w:left="360"/>
      </w:pPr>
      <w:r>
        <w:rPr>
          <w:sz w:val="20"/>
        </w:rPr>
        <w:t>A seller lead form exists with qualifying fields, not only name/email.</w:t>
      </w:r>
    </w:p>
    <w:p>
      <w:pPr>
        <w:pStyle w:val="ListBullet"/>
        <w:spacing w:after="60"/>
        <w:ind w:left="360"/>
      </w:pPr>
      <w:r>
        <w:rPr>
          <w:sz w:val="20"/>
        </w:rPr>
        <w:t>Buyer database funnel is visible.</w:t>
      </w:r>
    </w:p>
    <w:p>
      <w:pPr>
        <w:pStyle w:val="ListBullet"/>
        <w:spacing w:after="60"/>
        <w:ind w:left="360"/>
      </w:pPr>
      <w:r>
        <w:rPr>
          <w:sz w:val="20"/>
        </w:rPr>
        <w:t>Stripe product uses real estate consultation naming and a safe test-mode setup.</w:t>
      </w:r>
    </w:p>
    <w:p>
      <w:pPr>
        <w:pStyle w:val="ListBullet"/>
        <w:spacing w:after="60"/>
        <w:ind w:left="360"/>
      </w:pPr>
      <w:r>
        <w:rPr>
          <w:sz w:val="20"/>
        </w:rPr>
        <w:t>Mentoring is secondary, not the main homepage product.</w:t>
      </w:r>
    </w:p>
    <w:p>
      <w:pPr>
        <w:pStyle w:val="ListBullet"/>
        <w:spacing w:after="60"/>
        <w:ind w:left="360"/>
      </w:pPr>
      <w:r>
        <w:rPr>
          <w:sz w:val="20"/>
        </w:rPr>
        <w:t>Mobile hero is clean, fast and premium.</w:t>
      </w:r>
    </w:p>
    <w:p>
      <w:pPr>
        <w:pStyle w:val="ListBullet"/>
        <w:spacing w:after="60"/>
        <w:ind w:left="360"/>
      </w:pPr>
      <w:r>
        <w:rPr>
          <w:sz w:val="20"/>
        </w:rPr>
        <w:t>Images are legal: own assets, client-approved assets, stock assets, or neutral generated placeholders.</w:t>
      </w:r>
    </w:p>
    <w:p>
      <w:pPr>
        <w:pStyle w:val="ListBullet"/>
        <w:spacing w:after="60"/>
        <w:ind w:left="360"/>
      </w:pPr>
      <w:r>
        <w:rPr>
          <w:sz w:val="20"/>
        </w:rPr>
        <w:t>The pitch presents the website as a growth system, not as a prettier brochure.</w:t>
      </w:r>
    </w:p>
    <w:p>
      <w:pPr>
        <w:pStyle w:val="Heading1"/>
      </w:pPr>
      <w:r>
        <w:rPr>
          <w:color w:val="0F172A"/>
        </w:rPr>
        <w:t>11. Meeting pitch</w:t>
      </w: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334155"/>
              <w:left w:val="single" w:sz="8" w:space="0" w:color="334155"/>
              <w:bottom w:val="single" w:sz="8" w:space="0" w:color="334155"/>
              <w:right w:val="single" w:sz="8" w:space="0" w:color="334155"/>
            </w:tcBorders>
          </w:tcPr>
          <w:p>
            <w:pPr>
              <w:spacing w:after="60"/>
            </w:pPr>
            <w:r>
              <w:rPr>
                <w:b/>
                <w:color w:val="0F172A"/>
                <w:sz w:val="22"/>
              </w:rPr>
              <w:t>Recommended positioning</w:t>
            </w:r>
          </w:p>
          <w:p>
            <w:pPr>
              <w:spacing w:after="40"/>
            </w:pPr>
            <w:r>
              <w:rPr>
                <w:color w:val="1E293B"/>
                <w:sz w:val="19"/>
              </w:rPr>
              <w:t>Jakub, you already have attention. Instagram builds your name, but attention does not automatically become revenue. This website would be a system that turns people who follow you into concrete business opportunities: property price estimates, paid consultations, buyer database entries and viewing requests. If it brings even one serious seller lead, it can pay for itself quickly.</w:t>
            </w:r>
          </w:p>
        </w:tc>
      </w:tr>
    </w:tbl>
    <w:p>
      <w:pPr>
        <w:spacing w:after="40"/>
      </w:pPr>
    </w:p>
    <w:p>
      <w:pPr>
        <w:pStyle w:val="Heading1"/>
      </w:pPr>
      <w:r>
        <w:rPr>
          <w:color w:val="0F172A"/>
        </w:rPr>
        <w:t>12. Optional scope packages</w:t>
      </w:r>
    </w:p>
    <w:tbl>
      <w:tblPr>
        <w:tblStyle w:val="TableGrid"/>
        <w:tblW w:type="auto" w:w="0"/>
        <w:jc w:val="center"/>
        <w:tblLook w:firstColumn="1" w:firstRow="1" w:lastColumn="0" w:lastRow="0" w:noHBand="0" w:noVBand="1" w:val="04A0"/>
      </w:tblPr>
      <w:tblGrid>
        <w:gridCol w:w="3485"/>
        <w:gridCol w:w="3485"/>
        <w:gridCol w:w="3485"/>
      </w:tblGrid>
      <w:tr>
        <w:tc>
          <w:tcPr>
            <w:tcW w:type="dxa" w:w="2448"/>
            <w:shd w:fill="0F172A"/>
            <w:vAlign w:val="top"/>
          </w:tcPr>
          <w:p>
            <w:pPr>
              <w:spacing w:after="0"/>
            </w:pPr>
            <w:r/>
            <w:r>
              <w:rPr>
                <w:b/>
                <w:color w:val="FFFFFF"/>
                <w:sz w:val="18"/>
              </w:rPr>
              <w:t>Package</w:t>
            </w:r>
          </w:p>
        </w:tc>
        <w:tc>
          <w:tcPr>
            <w:tcW w:type="dxa" w:w="3312"/>
            <w:shd w:fill="0F172A"/>
            <w:vAlign w:val="top"/>
          </w:tcPr>
          <w:p>
            <w:pPr>
              <w:spacing w:after="0"/>
            </w:pPr>
            <w:r/>
            <w:r>
              <w:rPr>
                <w:b/>
                <w:color w:val="FFFFFF"/>
                <w:sz w:val="18"/>
              </w:rPr>
              <w:t>Purpose</w:t>
            </w:r>
          </w:p>
        </w:tc>
        <w:tc>
          <w:tcPr>
            <w:tcW w:type="dxa" w:w="3744"/>
            <w:shd w:fill="0F172A"/>
            <w:vAlign w:val="top"/>
          </w:tcPr>
          <w:p>
            <w:pPr>
              <w:spacing w:after="0"/>
            </w:pPr>
            <w:r/>
            <w:r>
              <w:rPr>
                <w:b/>
                <w:color w:val="FFFFFF"/>
                <w:sz w:val="18"/>
              </w:rPr>
              <w:t>Indicative scope</w:t>
            </w:r>
          </w:p>
        </w:tc>
      </w:tr>
      <w:tr>
        <w:tc>
          <w:tcPr>
            <w:tcW w:type="dxa" w:w="2448"/>
            <w:shd w:fill="F8FAFC"/>
            <w:vAlign w:val="top"/>
          </w:tcPr>
          <w:p>
            <w:pPr>
              <w:spacing w:after="0"/>
            </w:pPr>
            <w:r/>
            <w:r>
              <w:rPr>
                <w:b w:val="0"/>
                <w:sz w:val="16"/>
              </w:rPr>
              <w:t>Demo / proof of concept</w:t>
            </w:r>
          </w:p>
        </w:tc>
        <w:tc>
          <w:tcPr>
            <w:tcW w:type="dxa" w:w="3312"/>
            <w:shd w:fill="F8FAFC"/>
            <w:vAlign w:val="top"/>
          </w:tcPr>
          <w:p>
            <w:pPr>
              <w:spacing w:after="0"/>
            </w:pPr>
            <w:r/>
            <w:r>
              <w:rPr>
                <w:b w:val="0"/>
                <w:sz w:val="16"/>
              </w:rPr>
              <w:t>Sell the idea and show premium direction fast.</w:t>
            </w:r>
          </w:p>
        </w:tc>
        <w:tc>
          <w:tcPr>
            <w:tcW w:type="dxa" w:w="3744"/>
            <w:shd w:fill="F8FAFC"/>
            <w:vAlign w:val="top"/>
          </w:tcPr>
          <w:p>
            <w:pPr>
              <w:spacing w:after="0"/>
            </w:pPr>
            <w:r/>
            <w:r>
              <w:rPr>
                <w:b w:val="0"/>
                <w:sz w:val="16"/>
              </w:rPr>
              <w:t>Hero, main funnel, lead form mockup, Stripe consultation demo and test URL.</w:t>
            </w:r>
          </w:p>
        </w:tc>
      </w:tr>
      <w:tr>
        <w:tc>
          <w:tcPr>
            <w:tcW w:type="dxa" w:w="2448"/>
            <w:shd w:fill="FFFFFF"/>
            <w:vAlign w:val="top"/>
          </w:tcPr>
          <w:p>
            <w:pPr>
              <w:spacing w:after="0"/>
            </w:pPr>
            <w:r/>
            <w:r>
              <w:rPr>
                <w:b w:val="0"/>
                <w:sz w:val="16"/>
              </w:rPr>
              <w:t>Growth Website MVP</w:t>
            </w:r>
          </w:p>
        </w:tc>
        <w:tc>
          <w:tcPr>
            <w:tcW w:type="dxa" w:w="3312"/>
            <w:shd w:fill="FFFFFF"/>
            <w:vAlign w:val="top"/>
          </w:tcPr>
          <w:p>
            <w:pPr>
              <w:spacing w:after="0"/>
            </w:pPr>
            <w:r/>
            <w:r>
              <w:rPr>
                <w:b w:val="0"/>
                <w:sz w:val="16"/>
              </w:rPr>
              <w:t>Make the site usable for first leads.</w:t>
            </w:r>
          </w:p>
        </w:tc>
        <w:tc>
          <w:tcPr>
            <w:tcW w:type="dxa" w:w="3744"/>
            <w:shd w:fill="FFFFFF"/>
            <w:vAlign w:val="top"/>
          </w:tcPr>
          <w:p>
            <w:pPr>
              <w:spacing w:after="0"/>
            </w:pPr>
            <w:r/>
            <w:r>
              <w:rPr>
                <w:b w:val="0"/>
                <w:sz w:val="16"/>
              </w:rPr>
              <w:t>Full homepage, seller lead form, buyer form, consultation product, responsive polish and basic SEO.</w:t>
            </w:r>
          </w:p>
        </w:tc>
      </w:tr>
      <w:tr>
        <w:tc>
          <w:tcPr>
            <w:tcW w:type="dxa" w:w="2448"/>
            <w:shd w:fill="F8FAFC"/>
            <w:vAlign w:val="top"/>
          </w:tcPr>
          <w:p>
            <w:pPr>
              <w:spacing w:after="0"/>
            </w:pPr>
            <w:r/>
            <w:r>
              <w:rPr>
                <w:b w:val="0"/>
                <w:sz w:val="16"/>
              </w:rPr>
              <w:t>Premium Real Estate Lead Engine</w:t>
            </w:r>
          </w:p>
        </w:tc>
        <w:tc>
          <w:tcPr>
            <w:tcW w:type="dxa" w:w="3312"/>
            <w:shd w:fill="F8FAFC"/>
            <w:vAlign w:val="top"/>
          </w:tcPr>
          <w:p>
            <w:pPr>
              <w:spacing w:after="0"/>
            </w:pPr>
            <w:r/>
            <w:r>
              <w:rPr>
                <w:b w:val="0"/>
                <w:sz w:val="16"/>
              </w:rPr>
              <w:t>Create a more serious client acquisition system.</w:t>
            </w:r>
          </w:p>
        </w:tc>
        <w:tc>
          <w:tcPr>
            <w:tcW w:type="dxa" w:w="3744"/>
            <w:shd w:fill="F8FAFC"/>
            <w:vAlign w:val="top"/>
          </w:tcPr>
          <w:p>
            <w:pPr>
              <w:spacing w:after="0"/>
            </w:pPr>
            <w:r/>
            <w:r>
              <w:rPr>
                <w:b w:val="0"/>
                <w:sz w:val="16"/>
              </w:rPr>
              <w:t>Property landing pages, analytics, email follow-ups, SEO/GEO, performance and conversion polish.</w:t>
            </w:r>
          </w:p>
        </w:tc>
      </w:tr>
      <w:tr>
        <w:tc>
          <w:tcPr>
            <w:tcW w:type="dxa" w:w="2448"/>
            <w:shd w:fill="FFFFFF"/>
            <w:vAlign w:val="top"/>
          </w:tcPr>
          <w:p>
            <w:pPr>
              <w:spacing w:after="0"/>
            </w:pPr>
            <w:r/>
            <w:r>
              <w:rPr>
                <w:b w:val="0"/>
                <w:sz w:val="16"/>
              </w:rPr>
              <w:t>AI/CRM Growth System</w:t>
            </w:r>
          </w:p>
        </w:tc>
        <w:tc>
          <w:tcPr>
            <w:tcW w:type="dxa" w:w="3312"/>
            <w:shd w:fill="FFFFFF"/>
            <w:vAlign w:val="top"/>
          </w:tcPr>
          <w:p>
            <w:pPr>
              <w:spacing w:after="0"/>
            </w:pPr>
            <w:r/>
            <w:r>
              <w:rPr>
                <w:b w:val="0"/>
                <w:sz w:val="16"/>
              </w:rPr>
              <w:t>Turn the website into a full operating system.</w:t>
            </w:r>
          </w:p>
        </w:tc>
        <w:tc>
          <w:tcPr>
            <w:tcW w:type="dxa" w:w="3744"/>
            <w:shd w:fill="FFFFFF"/>
            <w:vAlign w:val="top"/>
          </w:tcPr>
          <w:p>
            <w:pPr>
              <w:spacing w:after="0"/>
            </w:pPr>
            <w:r/>
            <w:r>
              <w:rPr>
                <w:b w:val="0"/>
                <w:sz w:val="16"/>
              </w:rPr>
              <w:t>AI assistant, lead scoring, CRM workflow, dashboards, automations and multi-funnel tracking.</w:t>
            </w:r>
          </w:p>
        </w:tc>
      </w:tr>
    </w:tbl>
    <w:p>
      <w:pPr>
        <w:spacing w:after="40"/>
      </w:pPr>
    </w:p>
    <w:p>
      <w:pPr>
        <w:pStyle w:val="Heading1"/>
      </w:pPr>
      <w:r>
        <w:rPr>
          <w:color w:val="0F172A"/>
        </w:rPr>
        <w:t>13. First action after Codex scans this document</w:t>
      </w:r>
    </w:p>
    <w:p>
      <w:pPr>
        <w:spacing w:after="140" w:line="269" w:lineRule="auto"/>
      </w:pPr>
      <w:r>
        <w:rPr>
          <w:sz w:val="21"/>
        </w:rPr>
        <w:t>Open the new copied project in VS Code and paste Prompt 1 into Codex. Do not paste all prompts at once. After Prompt 1 finishes, review the diff and test the local dev server before moving to Prompt 2.</w:t>
      </w:r>
    </w:p>
    <w:tbl>
      <w:tblPr>
        <w:tblStyle w:val="TableGrid"/>
        <w:tblW w:type="auto" w:w="0"/>
        <w:tblLook w:firstColumn="1" w:firstRow="1" w:lastColumn="0" w:lastRow="0" w:noHBand="0" w:noVBand="1" w:val="04A0"/>
      </w:tblPr>
      <w:tblGrid>
        <w:gridCol w:w="10454"/>
      </w:tblGrid>
      <w:tr>
        <w:tc>
          <w:tcPr>
            <w:tcW w:type="dxa" w:w="10454"/>
            <w:shd w:fill="0B1120"/>
          </w:tcPr>
          <w:p>
            <w:pPr>
              <w:spacing w:after="0"/>
            </w:pPr>
            <w:r>
              <w:rPr>
                <w:rFonts w:ascii="Consolas" w:hAnsi="Consolas" w:eastAsia="Consolas"/>
                <w:color w:val="E2E8F0"/>
                <w:sz w:val="16"/>
              </w:rPr>
              <w:t>cd "C:\Users\DC\projects\jakub-chovanec-reality"</w:t>
            </w:r>
            <w:r>
              <w:br/>
            </w:r>
            <w:r>
              <w:rPr>
                <w:rFonts w:ascii="Consolas" w:hAnsi="Consolas" w:eastAsia="Consolas"/>
                <w:color w:val="E2E8F0"/>
                <w:sz w:val="16"/>
              </w:rPr>
              <w:t>code .</w:t>
            </w:r>
            <w:r>
              <w:br/>
            </w:r>
            <w:r>
              <w:rPr>
                <w:rFonts w:ascii="Consolas" w:hAnsi="Consolas" w:eastAsia="Consolas"/>
                <w:color w:val="E2E8F0"/>
                <w:sz w:val="16"/>
              </w:rPr>
              <w:t># Paste Prompt 1 into Codex and wait for the diff.</w:t>
            </w:r>
          </w:p>
        </w:tc>
      </w:tr>
    </w:tbl>
    <w:p>
      <w:pPr>
        <w:spacing w:after="40"/>
      </w:pPr>
    </w:p>
    <w:sectPr w:rsidR="00FC693F" w:rsidRPr="0006063C" w:rsidSect="00034616">
      <w:footerReference w:type="default" r:id="rId9"/>
      <w:pgSz w:w="12240" w:h="15840"/>
      <w:pgMar w:top="792"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2"/>
        <w:sz w:val="16"/>
      </w:rPr>
      <w:t>DCZ WebAgentura - Jakub Chovanec Codex Master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Jakub Chovanec Real Estate Website - Codex Master Brief</dc:title>
  <dc:subject>English 5-phase migration plan and Codex prompts</dc:subject>
  <dc:creator>DCZ WebAgentura</dc:creator>
  <cp:keywords>Jakub Chovanec, real estate, Next.js, Codex, Stripe, lead engine</cp:keywords>
  <dc:description>generated by python-docx</dc:description>
  <cp:lastModifiedBy/>
  <cp:revision>1</cp:revision>
  <dcterms:created xsi:type="dcterms:W3CDTF">2013-12-23T23:15:00Z</dcterms:created>
  <dcterms:modified xsi:type="dcterms:W3CDTF">2013-12-23T23:15:00Z</dcterms:modified>
  <cp:category/>
</cp:coreProperties>
</file>