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5A17" w14:textId="142D6405" w:rsidR="00917BDE" w:rsidRDefault="006B09D2">
      <w:pPr>
        <w:rPr>
          <w:b/>
          <w:bCs/>
        </w:rPr>
      </w:pPr>
      <w:r w:rsidRPr="006B09D2">
        <w:rPr>
          <w:b/>
          <w:bCs/>
        </w:rPr>
        <w:t>Notes about thesis requirements</w:t>
      </w:r>
    </w:p>
    <w:p w14:paraId="2C62BD41" w14:textId="7DBAFBF5" w:rsidR="006B09D2" w:rsidRDefault="006B09D2">
      <w:hyperlink r:id="rId5" w:anchor="topic_5B2B7D2460E9403887CB7DC7C212D925" w:history="1">
        <w:r>
          <w:rPr>
            <w:rStyle w:val="Hyperlink"/>
          </w:rPr>
          <w:t>https://www.mcgill.ca/study/2020-2021/university_regulations_and_resources/graduate/gps_gi_program_reqs#topic_5B2B7D2460E9403887CB7DC7C212D925</w:t>
        </w:r>
      </w:hyperlink>
    </w:p>
    <w:p w14:paraId="0960E5AF" w14:textId="34562F74" w:rsidR="006B09D2" w:rsidRDefault="006B09D2">
      <w:pPr>
        <w:rPr>
          <w:rFonts w:ascii="Helvetica" w:hAnsi="Helvetica" w:cs="Helvetica"/>
          <w:color w:val="3E3834"/>
          <w:shd w:val="clear" w:color="auto" w:fill="FFFFFF"/>
        </w:rPr>
      </w:pPr>
      <w:r>
        <w:rPr>
          <w:rFonts w:ascii="Helvetica" w:hAnsi="Helvetica" w:cs="Helvetica"/>
          <w:color w:val="3E3834"/>
          <w:shd w:val="clear" w:color="auto" w:fill="FFFFFF"/>
        </w:rPr>
        <w:t>The title of the thesis and the name of the examiner must be forwarded on a </w:t>
      </w:r>
      <w:r>
        <w:rPr>
          <w:rStyle w:val="Emphasis"/>
          <w:rFonts w:ascii="Helvetica" w:hAnsi="Helvetica" w:cs="Helvetica"/>
          <w:color w:val="3E3834"/>
          <w:shd w:val="clear" w:color="auto" w:fill="FFFFFF"/>
        </w:rPr>
        <w:t>Nomination of Examiners</w:t>
      </w:r>
      <w:r>
        <w:rPr>
          <w:rFonts w:ascii="Helvetica" w:hAnsi="Helvetica" w:cs="Helvetica"/>
          <w:color w:val="3E3834"/>
          <w:shd w:val="clear" w:color="auto" w:fill="FFFFFF"/>
        </w:rPr>
        <w:t> form, available at </w:t>
      </w:r>
      <w:hyperlink r:id="rId6" w:tgtFrame="_blank" w:history="1">
        <w:r>
          <w:rPr>
            <w:rStyle w:val="Hyperlink"/>
            <w:rFonts w:ascii="Helvetica" w:hAnsi="Helvetica" w:cs="Helvetica"/>
            <w:color w:val="482F87"/>
            <w:shd w:val="clear" w:color="auto" w:fill="FFFFFF"/>
          </w:rPr>
          <w:t>www.mcgill.ca/gps/thesis/thesis-guidelines/initial-submission</w:t>
        </w:r>
      </w:hyperlink>
      <w:r>
        <w:rPr>
          <w:rFonts w:ascii="Helvetica" w:hAnsi="Helvetica" w:cs="Helvetica"/>
          <w:color w:val="3E3834"/>
          <w:shd w:val="clear" w:color="auto" w:fill="FFFFFF"/>
        </w:rPr>
        <w:t>, in accordance with the dates on </w:t>
      </w:r>
      <w:hyperlink r:id="rId7" w:tgtFrame="_blank" w:history="1">
        <w:r>
          <w:rPr>
            <w:rStyle w:val="Hyperlink"/>
            <w:rFonts w:ascii="Helvetica" w:hAnsi="Helvetica" w:cs="Helvetica"/>
            <w:color w:val="482F87"/>
            <w:shd w:val="clear" w:color="auto" w:fill="FFFFFF"/>
          </w:rPr>
          <w:t>www.mcgill.ca/importantdates</w:t>
        </w:r>
      </w:hyperlink>
      <w:r>
        <w:rPr>
          <w:rFonts w:ascii="Helvetica" w:hAnsi="Helvetica" w:cs="Helvetica"/>
          <w:color w:val="3E3834"/>
          <w:shd w:val="clear" w:color="auto" w:fill="FFFFFF"/>
        </w:rPr>
        <w:t>, through the Unit head or delegate of the department concerned at the same time that the thesis is submitted to Graduate and Postdoctoral Studies.</w:t>
      </w:r>
    </w:p>
    <w:p w14:paraId="6967410A" w14:textId="096B41E3" w:rsidR="006B09D2" w:rsidRDefault="006B09D2">
      <w:pPr>
        <w:rPr>
          <w:rFonts w:ascii="Helvetica" w:hAnsi="Helvetica" w:cs="Helvetica"/>
          <w:color w:val="3E3834"/>
          <w:shd w:val="clear" w:color="auto" w:fill="FFFFFF"/>
        </w:rPr>
      </w:pPr>
      <w:r>
        <w:rPr>
          <w:rFonts w:ascii="Helvetica" w:hAnsi="Helvetica" w:cs="Helvetica"/>
          <w:color w:val="3E3834"/>
          <w:shd w:val="clear" w:color="auto" w:fill="FFFFFF"/>
        </w:rPr>
        <w:t>The thesis will not normally exceed 100 pages; in some disciplines, shorter texts are preferred. Guidelines and deadlines are available at </w:t>
      </w:r>
      <w:hyperlink r:id="rId8" w:tgtFrame="_blank" w:history="1">
        <w:r>
          <w:rPr>
            <w:rStyle w:val="Hyperlink"/>
            <w:rFonts w:ascii="Helvetica" w:hAnsi="Helvetica" w:cs="Helvetica"/>
            <w:color w:val="482F87"/>
            <w:shd w:val="clear" w:color="auto" w:fill="FFFFFF"/>
          </w:rPr>
          <w:t>www.mcgill.ca/gps/thesis/thesis-guidelines</w:t>
        </w:r>
      </w:hyperlink>
      <w:r>
        <w:rPr>
          <w:rFonts w:ascii="Helvetica" w:hAnsi="Helvetica" w:cs="Helvetica"/>
          <w:color w:val="3E3834"/>
          <w:shd w:val="clear" w:color="auto" w:fill="FFFFFF"/>
        </w:rPr>
        <w:t>.</w:t>
      </w:r>
    </w:p>
    <w:p w14:paraId="64E099B0" w14:textId="29B0C1CC" w:rsidR="006B09D2" w:rsidRDefault="006B09D2">
      <w:hyperlink r:id="rId9" w:history="1">
        <w:r>
          <w:rPr>
            <w:rStyle w:val="Hyperlink"/>
          </w:rPr>
          <w:t>https://www.mcgill.ca/gps/thesis/thesis-guidelines</w:t>
        </w:r>
      </w:hyperlink>
    </w:p>
    <w:p w14:paraId="7D076F3F" w14:textId="20D2B4A9" w:rsidR="006B09D2" w:rsidRDefault="006B09D2">
      <w:r>
        <w:t>(Sub links from main link above)</w:t>
      </w:r>
    </w:p>
    <w:p w14:paraId="29EE7CC1" w14:textId="4E698193" w:rsidR="006B09D2" w:rsidRDefault="006B09D2">
      <w:hyperlink r:id="rId10" w:history="1">
        <w:r>
          <w:rPr>
            <w:rStyle w:val="Hyperlink"/>
          </w:rPr>
          <w:t>https://www.mcgill.ca/gps/thesis/thesis-guidelines/preparation</w:t>
        </w:r>
      </w:hyperlink>
    </w:p>
    <w:p w14:paraId="409CC300" w14:textId="7183ADF2" w:rsidR="006B09D2" w:rsidRDefault="006B09D2">
      <w:r>
        <w:t>Components:</w:t>
      </w:r>
    </w:p>
    <w:p w14:paraId="60FD077E"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1. Title page</w:t>
      </w:r>
    </w:p>
    <w:p w14:paraId="661550E0" w14:textId="77777777" w:rsidR="006B09D2" w:rsidRPr="006B09D2" w:rsidRDefault="006B09D2" w:rsidP="006B09D2">
      <w:pPr>
        <w:numPr>
          <w:ilvl w:val="0"/>
          <w:numId w:val="1"/>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title of the thesis</w:t>
      </w:r>
    </w:p>
    <w:p w14:paraId="5ACC94FD" w14:textId="77777777" w:rsidR="006B09D2" w:rsidRPr="006B09D2" w:rsidRDefault="006B09D2" w:rsidP="006B09D2">
      <w:pPr>
        <w:numPr>
          <w:ilvl w:val="0"/>
          <w:numId w:val="1"/>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student’s name and Unit* followed by "McGill University, Montreal"</w:t>
      </w:r>
    </w:p>
    <w:p w14:paraId="757C9229" w14:textId="77777777" w:rsidR="006B09D2" w:rsidRPr="006B09D2" w:rsidRDefault="006B09D2" w:rsidP="006B09D2">
      <w:pPr>
        <w:numPr>
          <w:ilvl w:val="0"/>
          <w:numId w:val="1"/>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month and year the thesis was submitted</w:t>
      </w:r>
    </w:p>
    <w:p w14:paraId="47003072" w14:textId="77777777" w:rsidR="006B09D2" w:rsidRPr="006B09D2" w:rsidRDefault="006B09D2" w:rsidP="006B09D2">
      <w:pPr>
        <w:numPr>
          <w:ilvl w:val="0"/>
          <w:numId w:val="1"/>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following statement: "A thesis submitted to McGill University in partial fulfillment of the requirements of the degree of....”</w:t>
      </w:r>
    </w:p>
    <w:p w14:paraId="6D4F6180" w14:textId="77777777" w:rsidR="006B09D2" w:rsidRPr="006B09D2" w:rsidRDefault="006B09D2" w:rsidP="006B09D2">
      <w:pPr>
        <w:numPr>
          <w:ilvl w:val="0"/>
          <w:numId w:val="1"/>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universal copyright notice “©” followed by the student’s name and the year the thesis was submitted</w:t>
      </w:r>
    </w:p>
    <w:p w14:paraId="195C4E68"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2. A detailed table of contents</w:t>
      </w:r>
    </w:p>
    <w:p w14:paraId="0538BCA2"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3. A brief abstract in both English and French.</w:t>
      </w:r>
    </w:p>
    <w:p w14:paraId="6CA945F3" w14:textId="77777777" w:rsidR="006B09D2" w:rsidRPr="006B09D2" w:rsidRDefault="006B09D2" w:rsidP="006B09D2">
      <w:pPr>
        <w:numPr>
          <w:ilvl w:val="0"/>
          <w:numId w:val="2"/>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If the language of the thesis is neither English nor French (only allowed for specific language Units) then a third abstract in the language of the thesis is required.</w:t>
      </w:r>
    </w:p>
    <w:p w14:paraId="34ED76D6"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4. Acknowledgements</w:t>
      </w:r>
    </w:p>
    <w:p w14:paraId="14F4B774" w14:textId="77777777" w:rsidR="006B09D2" w:rsidRPr="006B09D2" w:rsidRDefault="006B09D2" w:rsidP="006B09D2">
      <w:pPr>
        <w:numPr>
          <w:ilvl w:val="0"/>
          <w:numId w:val="3"/>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 xml:space="preserve">Among other acknowledgements, the student is required to declare the extent to which assistance (paid or unpaid) has been given by members of staff, fellow students, research assistants, technicians, or others in the collection of materials </w:t>
      </w:r>
      <w:r w:rsidRPr="006B09D2">
        <w:rPr>
          <w:rFonts w:ascii="Helvetica" w:eastAsia="Times New Roman" w:hAnsi="Helvetica" w:cs="Helvetica"/>
          <w:color w:val="3E3834"/>
          <w:sz w:val="24"/>
          <w:szCs w:val="24"/>
        </w:rPr>
        <w:lastRenderedPageBreak/>
        <w:t>and data, the design and construction of apparatus, the performance of experiments, the analysis of data, and the preparation of the thesis (including editorial help).</w:t>
      </w:r>
    </w:p>
    <w:p w14:paraId="0B2E8A1A" w14:textId="77777777" w:rsidR="006B09D2" w:rsidRPr="006B09D2" w:rsidRDefault="006B09D2" w:rsidP="006B09D2">
      <w:pPr>
        <w:numPr>
          <w:ilvl w:val="0"/>
          <w:numId w:val="3"/>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In addition, it is appropriate to recognize the supervision and advice given by the thesis supervisor(s) and advisors.</w:t>
      </w:r>
    </w:p>
    <w:p w14:paraId="1374BA53"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5. Contribution to original knowledge</w:t>
      </w:r>
    </w:p>
    <w:p w14:paraId="001CC272" w14:textId="77777777" w:rsidR="006B09D2" w:rsidRPr="006B09D2" w:rsidRDefault="006B09D2" w:rsidP="006B09D2">
      <w:pPr>
        <w:numPr>
          <w:ilvl w:val="0"/>
          <w:numId w:val="4"/>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A doctoral thesis must clearly state the elements of the thesis that are considered original scholarship and distinct contributions to knowledge.</w:t>
      </w:r>
    </w:p>
    <w:p w14:paraId="6A5C3D0B"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6. Contribution of Authors</w:t>
      </w:r>
    </w:p>
    <w:p w14:paraId="6F9EC096" w14:textId="77777777" w:rsidR="006B09D2" w:rsidRPr="006B09D2" w:rsidRDefault="006B09D2" w:rsidP="006B09D2">
      <w:pPr>
        <w:numPr>
          <w:ilvl w:val="0"/>
          <w:numId w:val="5"/>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Contributions of the student to each chapter must be explicitly stated.</w:t>
      </w:r>
    </w:p>
    <w:p w14:paraId="384F30CE" w14:textId="77777777" w:rsidR="006B09D2" w:rsidRPr="006B09D2" w:rsidRDefault="006B09D2" w:rsidP="006B09D2">
      <w:pPr>
        <w:numPr>
          <w:ilvl w:val="0"/>
          <w:numId w:val="5"/>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Contributions of any co-authors to each chapter must be explicitly stated. </w:t>
      </w:r>
    </w:p>
    <w:p w14:paraId="5110217B"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7. An introduction</w:t>
      </w:r>
    </w:p>
    <w:p w14:paraId="72E152EF" w14:textId="77777777" w:rsidR="006B09D2" w:rsidRPr="006B09D2" w:rsidRDefault="006B09D2" w:rsidP="006B09D2">
      <w:pPr>
        <w:numPr>
          <w:ilvl w:val="0"/>
          <w:numId w:val="6"/>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Clearly state the rationale and objectives of the research.</w:t>
      </w:r>
    </w:p>
    <w:p w14:paraId="49378034"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8. A comprehensive review of the relevant literature</w:t>
      </w:r>
    </w:p>
    <w:p w14:paraId="713E1B96" w14:textId="77777777" w:rsidR="006B09D2" w:rsidRPr="006B09D2" w:rsidRDefault="006B09D2" w:rsidP="006B09D2">
      <w:pPr>
        <w:numPr>
          <w:ilvl w:val="0"/>
          <w:numId w:val="7"/>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The literature review must be in line with disciplinary expectations.</w:t>
      </w:r>
    </w:p>
    <w:p w14:paraId="76B53B61"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9. Body of the thesis</w:t>
      </w:r>
    </w:p>
    <w:p w14:paraId="21B3FC0A" w14:textId="77777777" w:rsidR="006B09D2" w:rsidRPr="006B09D2" w:rsidRDefault="006B09D2" w:rsidP="006B09D2">
      <w:pPr>
        <w:numPr>
          <w:ilvl w:val="0"/>
          <w:numId w:val="8"/>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Body of the thesis should encompass sections on:</w:t>
      </w:r>
    </w:p>
    <w:p w14:paraId="10D8D298" w14:textId="77777777" w:rsidR="006B09D2" w:rsidRPr="006B09D2" w:rsidRDefault="006B09D2" w:rsidP="006B09D2">
      <w:pPr>
        <w:numPr>
          <w:ilvl w:val="1"/>
          <w:numId w:val="8"/>
        </w:numPr>
        <w:shd w:val="clear" w:color="auto" w:fill="FFFFFF"/>
        <w:spacing w:before="108" w:after="108" w:line="384" w:lineRule="atLeast"/>
        <w:ind w:left="72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Methodology</w:t>
      </w:r>
    </w:p>
    <w:p w14:paraId="6913C538" w14:textId="77777777" w:rsidR="006B09D2" w:rsidRPr="006B09D2" w:rsidRDefault="006B09D2" w:rsidP="006B09D2">
      <w:pPr>
        <w:numPr>
          <w:ilvl w:val="1"/>
          <w:numId w:val="8"/>
        </w:numPr>
        <w:shd w:val="clear" w:color="auto" w:fill="FFFFFF"/>
        <w:spacing w:before="108" w:after="108" w:line="384" w:lineRule="atLeast"/>
        <w:ind w:left="72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Research findings</w:t>
      </w:r>
    </w:p>
    <w:p w14:paraId="3681D16E"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10. A comprehensive scholarly discussion of all the findings</w:t>
      </w:r>
    </w:p>
    <w:p w14:paraId="2D4C4BDE"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 xml:space="preserve">(In case of a manuscript-based thesis the comprehensive discussion should encompass </w:t>
      </w:r>
      <w:proofErr w:type="gramStart"/>
      <w:r w:rsidRPr="006B09D2">
        <w:rPr>
          <w:rFonts w:ascii="Helvetica" w:eastAsia="Times New Roman" w:hAnsi="Helvetica" w:cs="Helvetica"/>
          <w:color w:val="3E3834"/>
          <w:sz w:val="24"/>
          <w:szCs w:val="24"/>
        </w:rPr>
        <w:t>all of</w:t>
      </w:r>
      <w:proofErr w:type="gramEnd"/>
      <w:r w:rsidRPr="006B09D2">
        <w:rPr>
          <w:rFonts w:ascii="Helvetica" w:eastAsia="Times New Roman" w:hAnsi="Helvetica" w:cs="Helvetica"/>
          <w:color w:val="3E3834"/>
          <w:sz w:val="24"/>
          <w:szCs w:val="24"/>
        </w:rPr>
        <w:t xml:space="preserve"> the chapters of the thesis and should not be a repetition of the individual chapters.)</w:t>
      </w:r>
    </w:p>
    <w:p w14:paraId="6307547F" w14:textId="77777777" w:rsidR="006B09D2" w:rsidRPr="006B09D2" w:rsidRDefault="006B09D2" w:rsidP="006B09D2">
      <w:pPr>
        <w:shd w:val="clear" w:color="auto" w:fill="FFFFFF"/>
        <w:spacing w:after="240" w:line="240" w:lineRule="auto"/>
        <w:rPr>
          <w:rFonts w:ascii="Helvetica" w:eastAsia="Times New Roman" w:hAnsi="Helvetica" w:cs="Helvetica"/>
          <w:color w:val="3E3834"/>
          <w:sz w:val="24"/>
          <w:szCs w:val="24"/>
        </w:rPr>
      </w:pPr>
      <w:r w:rsidRPr="006B09D2">
        <w:rPr>
          <w:rFonts w:ascii="Helvetica" w:eastAsia="Times New Roman" w:hAnsi="Helvetica" w:cs="Helvetica"/>
          <w:b/>
          <w:bCs/>
          <w:color w:val="3E3834"/>
          <w:sz w:val="24"/>
          <w:szCs w:val="24"/>
        </w:rPr>
        <w:t xml:space="preserve">11. </w:t>
      </w:r>
      <w:proofErr w:type="gramStart"/>
      <w:r w:rsidRPr="006B09D2">
        <w:rPr>
          <w:rFonts w:ascii="Helvetica" w:eastAsia="Times New Roman" w:hAnsi="Helvetica" w:cs="Helvetica"/>
          <w:b/>
          <w:bCs/>
          <w:color w:val="3E3834"/>
          <w:sz w:val="24"/>
          <w:szCs w:val="24"/>
        </w:rPr>
        <w:t>A final conclusion</w:t>
      </w:r>
      <w:proofErr w:type="gramEnd"/>
      <w:r w:rsidRPr="006B09D2">
        <w:rPr>
          <w:rFonts w:ascii="Helvetica" w:eastAsia="Times New Roman" w:hAnsi="Helvetica" w:cs="Helvetica"/>
          <w:b/>
          <w:bCs/>
          <w:color w:val="3E3834"/>
          <w:sz w:val="24"/>
          <w:szCs w:val="24"/>
        </w:rPr>
        <w:t xml:space="preserve"> and summary</w:t>
      </w:r>
    </w:p>
    <w:p w14:paraId="2B41659A" w14:textId="77777777" w:rsidR="006B09D2" w:rsidRPr="006B09D2" w:rsidRDefault="006B09D2" w:rsidP="006B09D2">
      <w:pPr>
        <w:numPr>
          <w:ilvl w:val="0"/>
          <w:numId w:val="9"/>
        </w:numPr>
        <w:shd w:val="clear" w:color="auto" w:fill="FFFFFF"/>
        <w:spacing w:before="108" w:after="108" w:line="384" w:lineRule="atLeast"/>
        <w:ind w:left="360"/>
        <w:rPr>
          <w:rFonts w:ascii="Helvetica" w:eastAsia="Times New Roman" w:hAnsi="Helvetica" w:cs="Helvetica"/>
          <w:color w:val="3E3834"/>
          <w:sz w:val="24"/>
          <w:szCs w:val="24"/>
        </w:rPr>
      </w:pPr>
      <w:r w:rsidRPr="006B09D2">
        <w:rPr>
          <w:rFonts w:ascii="Helvetica" w:eastAsia="Times New Roman" w:hAnsi="Helvetica" w:cs="Helvetica"/>
          <w:color w:val="3E3834"/>
          <w:sz w:val="24"/>
          <w:szCs w:val="24"/>
        </w:rPr>
        <w:t>Clearly state how the objectives of the research were met and discuss implications of findings.</w:t>
      </w:r>
    </w:p>
    <w:p w14:paraId="06E39A25" w14:textId="68C84771" w:rsidR="006B09D2" w:rsidRDefault="006B09D2" w:rsidP="006B09D2">
      <w:pPr>
        <w:shd w:val="clear" w:color="auto" w:fill="FFFFFF"/>
        <w:spacing w:after="240" w:line="240" w:lineRule="auto"/>
        <w:rPr>
          <w:rFonts w:ascii="Helvetica" w:eastAsia="Times New Roman" w:hAnsi="Helvetica" w:cs="Helvetica"/>
          <w:b/>
          <w:bCs/>
          <w:color w:val="3E3834"/>
          <w:sz w:val="24"/>
          <w:szCs w:val="24"/>
        </w:rPr>
      </w:pPr>
      <w:r w:rsidRPr="006B09D2">
        <w:rPr>
          <w:rFonts w:ascii="Helvetica" w:eastAsia="Times New Roman" w:hAnsi="Helvetica" w:cs="Helvetica"/>
          <w:b/>
          <w:bCs/>
          <w:color w:val="3E3834"/>
          <w:sz w:val="24"/>
          <w:szCs w:val="24"/>
        </w:rPr>
        <w:t>12. A thorough bibliography or reference list</w:t>
      </w:r>
    </w:p>
    <w:p w14:paraId="66699E27" w14:textId="46F39902" w:rsidR="006B09D2" w:rsidRDefault="006B09D2" w:rsidP="006B09D2">
      <w:pPr>
        <w:shd w:val="clear" w:color="auto" w:fill="FFFFFF"/>
        <w:spacing w:after="240" w:line="240" w:lineRule="auto"/>
        <w:rPr>
          <w:rFonts w:ascii="Helvetica" w:eastAsia="Times New Roman" w:hAnsi="Helvetica" w:cs="Helvetica"/>
          <w:b/>
          <w:bCs/>
          <w:color w:val="3E3834"/>
          <w:sz w:val="24"/>
          <w:szCs w:val="24"/>
        </w:rPr>
      </w:pPr>
      <w:r>
        <w:rPr>
          <w:rFonts w:ascii="Helvetica" w:eastAsia="Times New Roman" w:hAnsi="Helvetica" w:cs="Helvetica"/>
          <w:b/>
          <w:bCs/>
          <w:color w:val="3E3834"/>
          <w:sz w:val="24"/>
          <w:szCs w:val="24"/>
        </w:rPr>
        <w:t>Appendices are allowed and will be reviewed if required.</w:t>
      </w:r>
    </w:p>
    <w:p w14:paraId="63B4FE2B" w14:textId="20AD83FF" w:rsidR="006B09D2" w:rsidRPr="006B09D2" w:rsidRDefault="006B09D2" w:rsidP="006B09D2">
      <w:pPr>
        <w:shd w:val="clear" w:color="auto" w:fill="FFFFFF"/>
        <w:spacing w:after="240" w:line="240" w:lineRule="auto"/>
        <w:rPr>
          <w:rFonts w:ascii="Helvetica" w:eastAsia="Times New Roman" w:hAnsi="Helvetica" w:cs="Helvetica"/>
          <w:b/>
          <w:bCs/>
          <w:color w:val="3E3834"/>
          <w:sz w:val="24"/>
          <w:szCs w:val="24"/>
        </w:rPr>
      </w:pPr>
      <w:r>
        <w:rPr>
          <w:rFonts w:ascii="Helvetica" w:eastAsia="Times New Roman" w:hAnsi="Helvetica" w:cs="Helvetica"/>
          <w:b/>
          <w:bCs/>
          <w:color w:val="3E3834"/>
          <w:sz w:val="24"/>
          <w:szCs w:val="24"/>
        </w:rPr>
        <w:t>Length</w:t>
      </w:r>
      <w:r>
        <w:br/>
      </w:r>
      <w:r w:rsidRPr="006B09D2">
        <w:rPr>
          <w:rFonts w:ascii="Helvetica" w:hAnsi="Helvetica" w:cs="Helvetica"/>
          <w:sz w:val="24"/>
          <w:szCs w:val="24"/>
        </w:rPr>
        <w:t xml:space="preserve">MSc thesis generally &lt; 100 </w:t>
      </w:r>
      <w:proofErr w:type="spellStart"/>
      <w:r w:rsidRPr="006B09D2">
        <w:rPr>
          <w:rFonts w:ascii="Helvetica" w:hAnsi="Helvetica" w:cs="Helvetica"/>
          <w:sz w:val="24"/>
          <w:szCs w:val="24"/>
        </w:rPr>
        <w:t>pgs</w:t>
      </w:r>
      <w:proofErr w:type="spellEnd"/>
      <w:r w:rsidRPr="006B09D2">
        <w:rPr>
          <w:rFonts w:ascii="Helvetica" w:hAnsi="Helvetica" w:cs="Helvetica"/>
          <w:sz w:val="24"/>
          <w:szCs w:val="24"/>
        </w:rPr>
        <w:t xml:space="preserve">, maximum is 150 </w:t>
      </w:r>
      <w:proofErr w:type="spellStart"/>
      <w:r w:rsidRPr="006B09D2">
        <w:rPr>
          <w:rFonts w:ascii="Helvetica" w:hAnsi="Helvetica" w:cs="Helvetica"/>
          <w:sz w:val="24"/>
          <w:szCs w:val="24"/>
        </w:rPr>
        <w:t>pgs</w:t>
      </w:r>
      <w:proofErr w:type="spellEnd"/>
      <w:r w:rsidRPr="006B09D2">
        <w:rPr>
          <w:rFonts w:ascii="Helvetica" w:hAnsi="Helvetica" w:cs="Helvetica"/>
          <w:sz w:val="24"/>
          <w:szCs w:val="24"/>
        </w:rPr>
        <w:t xml:space="preserve">, all </w:t>
      </w:r>
      <w:proofErr w:type="spellStart"/>
      <w:r w:rsidRPr="006B09D2">
        <w:rPr>
          <w:rFonts w:ascii="Helvetica" w:hAnsi="Helvetica" w:cs="Helvetica"/>
          <w:sz w:val="24"/>
          <w:szCs w:val="24"/>
        </w:rPr>
        <w:t>inc.</w:t>
      </w:r>
      <w:proofErr w:type="spellEnd"/>
    </w:p>
    <w:p w14:paraId="3E3C5812" w14:textId="77777777" w:rsidR="006B09D2" w:rsidRDefault="006B09D2" w:rsidP="006B09D2">
      <w:pPr>
        <w:pStyle w:val="NormalWeb"/>
        <w:shd w:val="clear" w:color="auto" w:fill="FFFFFF"/>
        <w:spacing w:before="0" w:beforeAutospacing="0" w:after="240" w:afterAutospacing="0"/>
        <w:rPr>
          <w:rFonts w:ascii="Helvetica" w:hAnsi="Helvetica" w:cs="Helvetica"/>
          <w:color w:val="3E3834"/>
        </w:rPr>
      </w:pPr>
      <w:r>
        <w:rPr>
          <w:rStyle w:val="Strong"/>
          <w:rFonts w:ascii="Helvetica" w:hAnsi="Helvetica" w:cs="Helvetica"/>
          <w:color w:val="3E3834"/>
        </w:rPr>
        <w:lastRenderedPageBreak/>
        <w:t>Script and Page Format</w:t>
      </w:r>
    </w:p>
    <w:p w14:paraId="2E22F2FB" w14:textId="24BA0665" w:rsidR="006B09D2" w:rsidRDefault="006B09D2" w:rsidP="006B09D2">
      <w:pPr>
        <w:pStyle w:val="NormalWeb"/>
        <w:shd w:val="clear" w:color="auto" w:fill="FFFFFF"/>
        <w:spacing w:before="0" w:beforeAutospacing="0" w:after="240" w:afterAutospacing="0"/>
        <w:rPr>
          <w:rFonts w:ascii="Helvetica" w:hAnsi="Helvetica" w:cs="Helvetica"/>
          <w:color w:val="3E3834"/>
        </w:rPr>
      </w:pPr>
      <w:r>
        <w:rPr>
          <w:rFonts w:ascii="Helvetica" w:hAnsi="Helvetica" w:cs="Helvetica"/>
          <w:color w:val="3E3834"/>
        </w:rPr>
        <w:t xml:space="preserve">A conventional font, size 12-point, 12 characters per inch must be used. Line spacing must be double or 1.5. </w:t>
      </w:r>
      <w:proofErr w:type="gramStart"/>
      <w:r>
        <w:rPr>
          <w:rFonts w:ascii="Helvetica" w:hAnsi="Helvetica" w:cs="Helvetica"/>
          <w:color w:val="3E3834"/>
        </w:rPr>
        <w:t>Left and right hand</w:t>
      </w:r>
      <w:proofErr w:type="gramEnd"/>
      <w:r>
        <w:rPr>
          <w:rFonts w:ascii="Helvetica" w:hAnsi="Helvetica" w:cs="Helvetica"/>
          <w:color w:val="3E3834"/>
        </w:rPr>
        <w:t xml:space="preserve"> margins should be 1 inch.</w:t>
      </w:r>
    </w:p>
    <w:p w14:paraId="1E2CFD59" w14:textId="6F2F0657" w:rsidR="006B09D2" w:rsidRDefault="006B09D2">
      <w:pPr>
        <w:rPr>
          <w:rStyle w:val="Strong"/>
          <w:rFonts w:ascii="Helvetica" w:hAnsi="Helvetica" w:cs="Helvetica"/>
          <w:color w:val="3E3834"/>
        </w:rPr>
      </w:pPr>
      <w:r>
        <w:rPr>
          <w:rStyle w:val="Strong"/>
          <w:rFonts w:ascii="Helvetica" w:hAnsi="Helvetica" w:cs="Helvetica"/>
          <w:color w:val="3E3834"/>
        </w:rPr>
        <w:t>Page</w:t>
      </w:r>
      <w:r>
        <w:rPr>
          <w:rStyle w:val="Strong"/>
          <w:rFonts w:ascii="Helvetica" w:hAnsi="Helvetica" w:cs="Helvetica"/>
          <w:color w:val="3E3834"/>
        </w:rPr>
        <w:t xml:space="preserve"> Numbers</w:t>
      </w:r>
    </w:p>
    <w:p w14:paraId="7A1321A0" w14:textId="164E8918" w:rsidR="006B09D2" w:rsidRDefault="006B09D2">
      <w:pPr>
        <w:rPr>
          <w:rStyle w:val="Strong"/>
          <w:rFonts w:ascii="Helvetica" w:hAnsi="Helvetica" w:cs="Helvetica"/>
          <w:b w:val="0"/>
          <w:bCs w:val="0"/>
          <w:color w:val="3E3834"/>
        </w:rPr>
      </w:pPr>
      <w:r>
        <w:rPr>
          <w:rStyle w:val="Strong"/>
          <w:rFonts w:ascii="Helvetica" w:hAnsi="Helvetica" w:cs="Helvetica"/>
          <w:b w:val="0"/>
          <w:bCs w:val="0"/>
          <w:color w:val="3E3834"/>
        </w:rPr>
        <w:t>YES. Can skip on pages with figures.</w:t>
      </w:r>
    </w:p>
    <w:p w14:paraId="5DEE1610" w14:textId="2FC0ECA9" w:rsidR="004D57E8" w:rsidRDefault="004D57E8">
      <w:pPr>
        <w:rPr>
          <w:rStyle w:val="Strong"/>
          <w:rFonts w:ascii="Helvetica" w:hAnsi="Helvetica" w:cs="Helvetica"/>
          <w:color w:val="3E3834"/>
          <w:shd w:val="clear" w:color="auto" w:fill="FFFFFF"/>
        </w:rPr>
      </w:pPr>
      <w:r>
        <w:rPr>
          <w:rStyle w:val="Strong"/>
          <w:rFonts w:ascii="Helvetica" w:hAnsi="Helvetica" w:cs="Helvetica"/>
          <w:color w:val="3E3834"/>
          <w:shd w:val="clear" w:color="auto" w:fill="FFFFFF"/>
        </w:rPr>
        <w:t>Footnotes, references and appendices</w:t>
      </w:r>
    </w:p>
    <w:p w14:paraId="1743DD79" w14:textId="717AFBD1" w:rsidR="004D57E8" w:rsidRDefault="004D57E8">
      <w:pPr>
        <w:rPr>
          <w:rStyle w:val="Strong"/>
          <w:rFonts w:ascii="Helvetica" w:hAnsi="Helvetica" w:cs="Helvetica"/>
          <w:b w:val="0"/>
          <w:bCs w:val="0"/>
          <w:color w:val="3E3834"/>
          <w:shd w:val="clear" w:color="auto" w:fill="FFFFFF"/>
        </w:rPr>
      </w:pPr>
      <w:r>
        <w:rPr>
          <w:rStyle w:val="Strong"/>
          <w:rFonts w:ascii="Helvetica" w:hAnsi="Helvetica" w:cs="Helvetica"/>
          <w:b w:val="0"/>
          <w:bCs w:val="0"/>
          <w:color w:val="3E3834"/>
          <w:shd w:val="clear" w:color="auto" w:fill="FFFFFF"/>
        </w:rPr>
        <w:t>Choose discipline appropriate style</w:t>
      </w:r>
    </w:p>
    <w:p w14:paraId="161B7059" w14:textId="6E2B43C1" w:rsidR="004D57E8" w:rsidRDefault="004D57E8">
      <w:pPr>
        <w:rPr>
          <w:rStyle w:val="Strong"/>
          <w:rFonts w:ascii="Helvetica" w:hAnsi="Helvetica" w:cs="Helvetica"/>
          <w:color w:val="3E3834"/>
          <w:shd w:val="clear" w:color="auto" w:fill="FFFFFF"/>
        </w:rPr>
      </w:pPr>
      <w:r>
        <w:rPr>
          <w:rStyle w:val="Strong"/>
          <w:rFonts w:ascii="Helvetica" w:hAnsi="Helvetica" w:cs="Helvetica"/>
          <w:color w:val="3E3834"/>
          <w:shd w:val="clear" w:color="auto" w:fill="FFFFFF"/>
        </w:rPr>
        <w:t>Figures, illustrations, photographs and digital images</w:t>
      </w:r>
    </w:p>
    <w:p w14:paraId="0CD33801" w14:textId="70D21C36" w:rsidR="004D57E8" w:rsidRDefault="004D57E8">
      <w:pPr>
        <w:rPr>
          <w:rStyle w:val="Strong"/>
          <w:rFonts w:ascii="Helvetica" w:hAnsi="Helvetica" w:cs="Helvetica"/>
          <w:b w:val="0"/>
          <w:bCs w:val="0"/>
          <w:color w:val="3E3834"/>
          <w:shd w:val="clear" w:color="auto" w:fill="FFFFFF"/>
        </w:rPr>
      </w:pPr>
      <w:r>
        <w:rPr>
          <w:rStyle w:val="Strong"/>
          <w:rFonts w:ascii="Helvetica" w:hAnsi="Helvetica" w:cs="Helvetica"/>
          <w:b w:val="0"/>
          <w:bCs w:val="0"/>
          <w:color w:val="3E3834"/>
          <w:shd w:val="clear" w:color="auto" w:fill="FFFFFF"/>
        </w:rPr>
        <w:t>Positioned in style according to discipline. Over full paid to be avoided. Full page may skip numbering.</w:t>
      </w:r>
    </w:p>
    <w:p w14:paraId="47912613" w14:textId="2B4D58DE" w:rsidR="004D57E8" w:rsidRDefault="004D57E8">
      <w:pPr>
        <w:rPr>
          <w:rStyle w:val="Strong"/>
          <w:rFonts w:ascii="Helvetica" w:hAnsi="Helvetica" w:cs="Helvetica"/>
          <w:b w:val="0"/>
          <w:bCs w:val="0"/>
          <w:color w:val="3E3834"/>
          <w:shd w:val="clear" w:color="auto" w:fill="FFFFFF"/>
        </w:rPr>
      </w:pPr>
      <w:r>
        <w:rPr>
          <w:rStyle w:val="Strong"/>
          <w:rFonts w:ascii="Helvetica" w:hAnsi="Helvetica" w:cs="Helvetica"/>
          <w:color w:val="3E3834"/>
          <w:shd w:val="clear" w:color="auto" w:fill="FFFFFF"/>
        </w:rPr>
        <w:t>Your thesis will be “article based (as described above). Manuscript based: A series of papers on which the student is first author (NOT ME)</w:t>
      </w:r>
      <w:bookmarkStart w:id="0" w:name="_GoBack"/>
      <w:bookmarkEnd w:id="0"/>
    </w:p>
    <w:p w14:paraId="1E9A5206" w14:textId="77777777" w:rsidR="004D57E8" w:rsidRPr="004D57E8" w:rsidRDefault="004D57E8"/>
    <w:sectPr w:rsidR="004D57E8" w:rsidRPr="004D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27B"/>
    <w:multiLevelType w:val="multilevel"/>
    <w:tmpl w:val="B32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75846"/>
    <w:multiLevelType w:val="multilevel"/>
    <w:tmpl w:val="76D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40C89"/>
    <w:multiLevelType w:val="multilevel"/>
    <w:tmpl w:val="37D0A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77D31"/>
    <w:multiLevelType w:val="multilevel"/>
    <w:tmpl w:val="058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17BD5"/>
    <w:multiLevelType w:val="multilevel"/>
    <w:tmpl w:val="DFB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F3DC4"/>
    <w:multiLevelType w:val="multilevel"/>
    <w:tmpl w:val="AC2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668C0"/>
    <w:multiLevelType w:val="multilevel"/>
    <w:tmpl w:val="C2C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6B18C1"/>
    <w:multiLevelType w:val="multilevel"/>
    <w:tmpl w:val="8ED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45223"/>
    <w:multiLevelType w:val="multilevel"/>
    <w:tmpl w:val="AC0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8"/>
  </w:num>
  <w:num w:numId="5">
    <w:abstractNumId w:val="7"/>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D2"/>
    <w:rsid w:val="004D57E8"/>
    <w:rsid w:val="006B09D2"/>
    <w:rsid w:val="0091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9DCB"/>
  <w15:chartTrackingRefBased/>
  <w15:docId w15:val="{7F19352D-5D36-4AE6-B00B-ED466AA4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09D2"/>
    <w:rPr>
      <w:color w:val="0000FF"/>
      <w:u w:val="single"/>
    </w:rPr>
  </w:style>
  <w:style w:type="character" w:styleId="Emphasis">
    <w:name w:val="Emphasis"/>
    <w:basedOn w:val="DefaultParagraphFont"/>
    <w:uiPriority w:val="20"/>
    <w:qFormat/>
    <w:rsid w:val="006B09D2"/>
    <w:rPr>
      <w:i/>
      <w:iCs/>
    </w:rPr>
  </w:style>
  <w:style w:type="paragraph" w:styleId="NormalWeb">
    <w:name w:val="Normal (Web)"/>
    <w:basedOn w:val="Normal"/>
    <w:uiPriority w:val="99"/>
    <w:semiHidden/>
    <w:unhideWhenUsed/>
    <w:rsid w:val="006B0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42655">
      <w:bodyDiv w:val="1"/>
      <w:marLeft w:val="0"/>
      <w:marRight w:val="0"/>
      <w:marTop w:val="0"/>
      <w:marBottom w:val="0"/>
      <w:divBdr>
        <w:top w:val="none" w:sz="0" w:space="0" w:color="auto"/>
        <w:left w:val="none" w:sz="0" w:space="0" w:color="auto"/>
        <w:bottom w:val="none" w:sz="0" w:space="0" w:color="auto"/>
        <w:right w:val="none" w:sz="0" w:space="0" w:color="auto"/>
      </w:divBdr>
    </w:div>
    <w:div w:id="18968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gill.ca/gps/thesis/thesis-guidelines" TargetMode="External"/><Relationship Id="rId3" Type="http://schemas.openxmlformats.org/officeDocument/2006/relationships/settings" Target="settings.xml"/><Relationship Id="rId7" Type="http://schemas.openxmlformats.org/officeDocument/2006/relationships/hyperlink" Target="https://www.mcgill.ca/importantd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gill.ca/gps/thesis/thesis-guidelines/initial-submission" TargetMode="External"/><Relationship Id="rId11" Type="http://schemas.openxmlformats.org/officeDocument/2006/relationships/fontTable" Target="fontTable.xml"/><Relationship Id="rId5" Type="http://schemas.openxmlformats.org/officeDocument/2006/relationships/hyperlink" Target="https://www.mcgill.ca/study/2020-2021/university_regulations_and_resources/graduate/gps_gi_program_reqs" TargetMode="External"/><Relationship Id="rId10" Type="http://schemas.openxmlformats.org/officeDocument/2006/relationships/hyperlink" Target="https://www.mcgill.ca/gps/thesis/thesis-guidelines/preparation" TargetMode="External"/><Relationship Id="rId4" Type="http://schemas.openxmlformats.org/officeDocument/2006/relationships/webSettings" Target="webSettings.xml"/><Relationship Id="rId9" Type="http://schemas.openxmlformats.org/officeDocument/2006/relationships/hyperlink" Target="https://www.mcgill.ca/gps/thesis/thesis-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cp:revision>
  <dcterms:created xsi:type="dcterms:W3CDTF">2020-07-14T21:18:00Z</dcterms:created>
  <dcterms:modified xsi:type="dcterms:W3CDTF">2020-07-14T21:33:00Z</dcterms:modified>
</cp:coreProperties>
</file>