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Отчёт по лабораторной работе</w:t>
      </w:r>
    </w:p>
    <w:p>
      <w:pPr>
        <w:pStyle w:val="Heading1"/>
      </w:pPr>
      <w:r>
        <w:t>1. Введение</w:t>
      </w:r>
    </w:p>
    <w:p>
      <w:r>
        <w:t xml:space="preserve">В ходе работы было </w:t>
      </w:r>
      <w:r>
        <w:rPr>
          <w:i/>
        </w:rPr>
        <w:t>измерено</w:t>
      </w:r>
      <w:r>
        <w:t xml:space="preserve"> напряжение на резисторе.</w:t>
      </w:r>
    </w:p>
    <w:p>
      <w:pPr>
        <w:pStyle w:val="Heading1"/>
      </w:pPr>
      <w:r>
        <w:t>2. Результаты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U, В</w:t>
            </w:r>
          </w:p>
        </w:tc>
        <w:tc>
          <w:tcPr>
            <w:tcW w:type="dxa" w:w="4320"/>
          </w:tcPr>
          <w:p>
            <w:r>
              <w:t>I, А</w:t>
            </w:r>
          </w:p>
        </w:tc>
      </w:tr>
      <w:tr>
        <w:tc>
          <w:tcPr>
            <w:tcW w:type="dxa" w:w="4320"/>
          </w:tcPr>
          <w:p>
            <w:r>
              <w:t>5,0</w:t>
            </w:r>
          </w:p>
        </w:tc>
        <w:tc>
          <w:tcPr>
            <w:tcW w:type="dxa" w:w="4320"/>
          </w:tcPr>
          <w:p>
            <w:r>
              <w:t>0,25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