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8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«Принтеры»</w:t>
      </w: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jc w:val="center"/>
        <w:rPr>
          <w:rFonts w:cs="Times New Roman" w:hint="eastAsia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Понтелеенко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С. В.</w:t>
      </w: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Дерюжкова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О. М.</w:t>
      </w: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9E1532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9E1532" w:rsidRDefault="00E47639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9E1532" w:rsidRDefault="00E47639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Цель: </w:t>
      </w:r>
      <w:r>
        <w:rPr>
          <w:rFonts w:ascii="Times New Roman" w:hAnsi="Times New Roman"/>
          <w:b w:val="0"/>
          <w:bCs w:val="0"/>
        </w:rPr>
        <w:t>изучить характеристики, устройство и принципы функционирования различных типов принтеров, включая струйные, лазерные, термопринтеры, ударные, виртуальные и 3D-принтеры. Освоить установку и настройку общего доступа, профилактическое обслуживание и способы устранения типичных и нетипичных неисправностей печатающих устройств.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принтера определяют, насколько он пригоден для конкретных задач, и охватывают скорость, качество, цветопередачу, надёжность и стоимость владения. Они обусловлены технологией печати и классом устройства. При выборе принтера следует учитывать объём печати и требования пользователей.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СКОРОСТЬ, КАЧЕСТВО И ЦВЕТОПЕРЕДАЧА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Скорость печати выражается в страницах в минуту и определяется типом документа и разрешением. Качество зависит от разрешения в точках на дюйм и способа нанесения тонера или чернил. Цветопередача имеет значение для фотопечати и графики и определяется числом цветов и типом чернил.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НАДЁЖНОСТЬ И СОВОКУПНАЯ СТОИМОСТЬ ВЛАДЕНИЯ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Надёжность принтера обусловлена его ресурсом, качеством сборки и частотой отказов. Совокупная стоимость владения складывается из цены устройства, расходных материалов, обслуживания и электроэнергии. Недорогой принтер в эксплуатации может оказаться дороже из-за стоимости картриджей.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УСТРОЙСТВО АВТОМАТИЧЕСКОЙ ПОДАЧИ ДОКУМЕНТОВ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Устройство автоматической подачи документов (ADF) даёт возможность сканировать и копировать многостраничные документы </w:t>
      </w:r>
      <w:proofErr w:type="gramStart"/>
      <w:r>
        <w:rPr>
          <w:rFonts w:ascii="Times New Roman" w:hAnsi="Times New Roman"/>
          <w:sz w:val="28"/>
          <w:szCs w:val="28"/>
        </w:rPr>
        <w:t>без ручной замены листов</w:t>
      </w:r>
      <w:proofErr w:type="gramEnd"/>
      <w:r>
        <w:rPr>
          <w:rFonts w:ascii="Times New Roman" w:hAnsi="Times New Roman"/>
          <w:sz w:val="28"/>
          <w:szCs w:val="28"/>
        </w:rPr>
        <w:t>. Оно встречается в многофункциональных устройствах. Подача бывает односторонней и двусторонней.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76720"/>
            <wp:effectExtent l="0" t="0" r="0" b="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ПОДКЛЮЧЕНИЯ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подключения принтеров используются USB, </w:t>
      </w:r>
      <w:proofErr w:type="spellStart"/>
      <w:r>
        <w:rPr>
          <w:rFonts w:ascii="Times New Roman" w:hAnsi="Times New Roman"/>
          <w:sz w:val="28"/>
          <w:szCs w:val="28"/>
        </w:rPr>
        <w:t>Ethernet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Wi-Fi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Bluetooth</w:t>
      </w:r>
      <w:proofErr w:type="spellEnd"/>
      <w:r>
        <w:rPr>
          <w:rFonts w:ascii="Times New Roman" w:hAnsi="Times New Roman"/>
          <w:sz w:val="28"/>
          <w:szCs w:val="28"/>
        </w:rPr>
        <w:t xml:space="preserve"> и облачные сервисы. Проводные соединения гарантируют стабильность, беспроводные — удобство. Выбор определяется инфраструктурой и требованиями к мобильности.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75279"/>
            <wp:effectExtent l="0" t="0" r="0" b="1321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5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9E1532" w:rsidRDefault="009E1532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СТРУЙНЫХ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Струйные принтеры переносят чернила на бумагу через сопла печатающей головки. Они дают высокое качество цветной печати при доступной цене устройства. К основным недостаткам относятся высокая стоимость чернил и риск засыхания головки.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ЧАСТИ СТРУЙНЫХ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основным частям струйного принтера относятся печатающая головка, картриджи, каретка, ролики подачи бумаги и блок управления. Головка может быть встроена как в картридж, так и в принтер. Каретка перемещает головку вдоль листа.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ЛАЗЕРНЫХ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лазерных принтерах изображение формируется с помощью тонера и электростатического процесса. Они обеспечивают высокую скорость и низкую стоимость страницы при значительных объёмах печати. Качество отпечатка стабильно и устойчиво к смазыванию.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ЧАСТИ ЛАЗЕРНЫХ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Основу лазерного принтера составляют </w:t>
      </w:r>
      <w:proofErr w:type="spellStart"/>
      <w:r>
        <w:rPr>
          <w:rFonts w:ascii="Times New Roman" w:hAnsi="Times New Roman"/>
          <w:sz w:val="28"/>
          <w:szCs w:val="28"/>
        </w:rPr>
        <w:t>фотобарабан</w:t>
      </w:r>
      <w:proofErr w:type="spellEnd"/>
      <w:r>
        <w:rPr>
          <w:rFonts w:ascii="Times New Roman" w:hAnsi="Times New Roman"/>
          <w:sz w:val="28"/>
          <w:szCs w:val="28"/>
        </w:rPr>
        <w:t xml:space="preserve">, лазерный блок, тонер-картридж, ролик переноса, печка и блок управления. В печке тонер закрепляется на бумаге под воздействием температуры. </w:t>
      </w:r>
      <w:proofErr w:type="spellStart"/>
      <w:r>
        <w:rPr>
          <w:rFonts w:ascii="Times New Roman" w:hAnsi="Times New Roman"/>
          <w:sz w:val="28"/>
          <w:szCs w:val="28"/>
        </w:rPr>
        <w:t>Фотобарабан</w:t>
      </w:r>
      <w:proofErr w:type="spellEnd"/>
      <w:r>
        <w:rPr>
          <w:rFonts w:ascii="Times New Roman" w:hAnsi="Times New Roman"/>
          <w:sz w:val="28"/>
          <w:szCs w:val="28"/>
        </w:rPr>
        <w:t xml:space="preserve"> отвечает за формирование скрытого изображения.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074040"/>
            <wp:effectExtent l="0" t="0" r="0" b="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ПРОИСХОДИТ ЛАЗЕРНАЯ ПЕЧАТЬ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Процесс лазерной печати состоит из нескольких этапов: зарядка </w:t>
      </w:r>
      <w:proofErr w:type="spellStart"/>
      <w:r>
        <w:rPr>
          <w:rFonts w:ascii="Times New Roman" w:hAnsi="Times New Roman"/>
          <w:sz w:val="28"/>
          <w:szCs w:val="28"/>
        </w:rPr>
        <w:t>фотобарабана</w:t>
      </w:r>
      <w:proofErr w:type="spellEnd"/>
      <w:r>
        <w:rPr>
          <w:rFonts w:ascii="Times New Roman" w:hAnsi="Times New Roman"/>
          <w:sz w:val="28"/>
          <w:szCs w:val="28"/>
        </w:rPr>
        <w:t>, экспонирование лазером, проявление тонером, перенос на бумагу, закрепление в печке и очистка барабана. Каждый этап сказывается на качестве отпечатка. Сбой любого из них приводит к дефектам печати.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71920"/>
            <wp:effectExtent l="0" t="0" r="0" b="9480"/>
            <wp:docPr id="4" name="Изображение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ХАРАКТЕРИСТИКИ ТЕРМОПРИНТЕРОВ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Термопринтеры формируют изображение нагревательными элементами на термобумаге либо через </w:t>
      </w:r>
      <w:proofErr w:type="spellStart"/>
      <w:r>
        <w:rPr>
          <w:rFonts w:ascii="Times New Roman" w:hAnsi="Times New Roman"/>
          <w:sz w:val="28"/>
          <w:szCs w:val="28"/>
        </w:rPr>
        <w:t>термотрансферную</w:t>
      </w:r>
      <w:proofErr w:type="spellEnd"/>
      <w:r>
        <w:rPr>
          <w:rFonts w:ascii="Times New Roman" w:hAnsi="Times New Roman"/>
          <w:sz w:val="28"/>
          <w:szCs w:val="28"/>
        </w:rPr>
        <w:t xml:space="preserve"> ленту. Они распространены в кассовых аппаратах, при печати этикеток и билетов. Их преимущества — простота, низкая стоимость и отсутствие чернил.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ПРИНТЕРОВ УДАРНОГО ТИПА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Ударные принтеры создают изображение механическим ударом через красящую ленту. К этой группе относятся матричные принтеры, применяемые для печати многослойных документов. Они шумны и медленны, однако неприхотливы и долговечны.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068280"/>
            <wp:effectExtent l="0" t="0" r="0" b="0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ВИРТУАЛЬНЫХ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Виртуальные принтеры физическими устройствами не являются и формируют файлы вместо бумажных копий. Они служат для печати в PDF, XPS или факс. Такой принтер устанавливается как драйвер и отображается в списке устройств.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ОБЛАЧНАЯ ПЕЧАТЬ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Облачная печать даёт возможность отправлять документы на принтер через Интернет с любого устройства. Она предполагает регистрацию в сервисе и </w:t>
      </w:r>
      <w:r>
        <w:rPr>
          <w:rFonts w:ascii="Times New Roman" w:hAnsi="Times New Roman"/>
          <w:sz w:val="28"/>
          <w:szCs w:val="28"/>
        </w:rPr>
        <w:lastRenderedPageBreak/>
        <w:t>поддержку со стороны принтера. Такое решение удобно мобильным пользователям и распределённым офисам.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764080"/>
            <wp:effectExtent l="0" t="0" r="0" b="0"/>
            <wp:docPr id="6" name="Изображение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ХАРАКТЕРИСТИКИ 3D-ПРИНТЕРОВ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3D-принтеры формируют физические объекты послойно из пластика, смолы или металла. Основные технологии — FDM и SLA. Область применения — </w:t>
      </w:r>
      <w:proofErr w:type="spellStart"/>
      <w:r>
        <w:rPr>
          <w:rFonts w:ascii="Times New Roman" w:hAnsi="Times New Roman"/>
          <w:sz w:val="28"/>
          <w:szCs w:val="28"/>
        </w:rPr>
        <w:t>прототипирование</w:t>
      </w:r>
      <w:proofErr w:type="spellEnd"/>
      <w:r>
        <w:rPr>
          <w:rFonts w:ascii="Times New Roman" w:hAnsi="Times New Roman"/>
          <w:sz w:val="28"/>
          <w:szCs w:val="28"/>
        </w:rPr>
        <w:t>, медицина и образование.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364119"/>
            <wp:effectExtent l="0" t="0" r="0" b="0"/>
            <wp:docPr id="7" name="Изображение7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64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</w:t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Установка принтера охватывает физическое подключение, инсталляцию драйверов и настройку параметров. В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для этого служит мастер </w:t>
      </w:r>
      <w:r>
        <w:rPr>
          <w:rFonts w:ascii="Times New Roman" w:hAnsi="Times New Roman"/>
          <w:sz w:val="28"/>
          <w:szCs w:val="28"/>
        </w:rPr>
        <w:lastRenderedPageBreak/>
        <w:t>добавления устройств. После установки рекомендуется выполнить печать тестовой страницы.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ТЕСТИРОВАНИЯ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принтера даёт возможность проверить качество печати, исправность всех узлов и корректность настройки. Встроенные утилиты выполняют калибровку и очистку головок. Тестовая страница помогает выявить дефекты и несоответствия.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УСТАНОВКА ПРИНТЕРА ДЛЯ WINDOWS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принтер добавляется через «Параметры» либо «Панель управления». Мастер автоматически обнаруживает устройство и устанавливает драйвер. При необходимости драйвер скачивается с сайта производителя.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КОНФИГУРАЦИИ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параметры конфигурации входят размер бумаги, ориентация, качество печати и двусторонний режим. Задаются они в драйвере и могут различаться между приложениями. Сохранение профилей упрощает работу.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ПРОГРАММНОГО ОБЕСПЕЧЕНИЯ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программного обеспечения включает обновление драйверов, настройку очереди печати и управление цветовыми профилями. Благодаря ей растут качество и скорость печати. Устаревшие драйверы способны вызывать ошибки.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АППАРАТНОГО ОБЕСПЕЧЕНИЯ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аппаратной части предполагает правильную установку расходных материалов, очистку узлов и настройку подачи бумаги. Регулярное обслуживание предупреждает замятия и дефекты. Качественная бумага уменьшает износ механизмов.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2261880"/>
            <wp:effectExtent l="0" t="0" r="0" b="5070"/>
            <wp:docPr id="8" name="Изображение8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ОБЩЕГО ДОСТУПА К ПРИНТЕРУ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Общий доступ даёт нескольким пользователям возможность печатать на одном устройстве. В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принтер открывается в свойствах, где включается общий доступ. Нужно настроить права пользователей и, при необходимости, драйверы.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БЕСПРОВОДНЫЕ ПОДКЛЮЧЕНИЯ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Беспроводные принтеры подключаются к </w:t>
      </w:r>
      <w:proofErr w:type="spellStart"/>
      <w:r>
        <w:rPr>
          <w:rFonts w:ascii="Times New Roman" w:hAnsi="Times New Roman"/>
          <w:sz w:val="28"/>
          <w:szCs w:val="28"/>
        </w:rPr>
        <w:t>Wi</w:t>
      </w:r>
      <w:proofErr w:type="spellEnd"/>
      <w:r>
        <w:rPr>
          <w:rFonts w:ascii="Times New Roman" w:hAnsi="Times New Roman"/>
          <w:sz w:val="28"/>
          <w:szCs w:val="28"/>
        </w:rPr>
        <w:t>-</w:t>
      </w:r>
      <w:proofErr w:type="spellStart"/>
      <w:r>
        <w:rPr>
          <w:rFonts w:ascii="Times New Roman" w:hAnsi="Times New Roman"/>
          <w:sz w:val="28"/>
          <w:szCs w:val="28"/>
        </w:rPr>
        <w:t>Fi</w:t>
      </w:r>
      <w:proofErr w:type="spellEnd"/>
      <w:r>
        <w:rPr>
          <w:rFonts w:ascii="Times New Roman" w:hAnsi="Times New Roman"/>
          <w:sz w:val="28"/>
          <w:szCs w:val="28"/>
        </w:rPr>
        <w:t>-сети и доступны нескольким устройствам. Настройка выполняется через панель принтера либо утилиту. Важно обеспечить устойчивый сигнал и защиту сети.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ОБЩИЙ ДОСТУП К ПРИНТЕРУ В WINDOWS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общий доступ настраивается в свойствах принтера, на вкладке «Доступ». Можно ограничить круг пользователей и задать имя общего ресурса. Клиенты подключаются к принтеру по сети.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 СЕРВЕРОВ ПЕЧАТИ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Сервер печати ведёт очереди заданий и открывает общий доступ к принтерам. Он централизует настройку и учёт печати. Это упрощает администрирование в организациях.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ПРОГРАММНЫЕ СЕРВЕРЫ ПЕЧАТИ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Программный сервер печати функционирует на компьютере или сервере и управляет принтерами средствами операционной системы. Отдельное оборудование ему не требуется. Настройка производится через службы печати.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АППАРАТНЫЕ СЕРВЕРЫ ПЕЧАТИ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Аппаратный сервер печати представляет собой отдельное устройство, подключаемое к принтеру и сети. Он открывает доступ к принтеру без выделенного компьютера. Такие серверы удобны в небольших офисах.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ВЫДЕЛЕННЫЕ СЕРВЕРЫ ПЕЧАТИ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Выделенный сервер печати — это специализированное устройство или компьютер, занятый исключительно печатью. Он отличается высокой производительностью и надёжностью. Применяется в крупных организациях.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491200"/>
            <wp:effectExtent l="0" t="0" r="0" b="4350"/>
            <wp:docPr id="9" name="Изображение9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9.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ДЛЯ ПОСТАВЩИКОВ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Рекомендации для поставщиков предусматривают выбор оборудования с учётом объёма печати, стоимости </w:t>
      </w:r>
      <w:proofErr w:type="spellStart"/>
      <w:r>
        <w:rPr>
          <w:rFonts w:ascii="Times New Roman" w:hAnsi="Times New Roman"/>
          <w:sz w:val="28"/>
          <w:szCs w:val="28"/>
        </w:rPr>
        <w:t>расходников</w:t>
      </w:r>
      <w:proofErr w:type="spellEnd"/>
      <w:r>
        <w:rPr>
          <w:rFonts w:ascii="Times New Roman" w:hAnsi="Times New Roman"/>
          <w:sz w:val="28"/>
          <w:szCs w:val="28"/>
        </w:rPr>
        <w:t xml:space="preserve"> и требований к качеству. Следует принимать во внимание совместимость и наличие сервисной поддержки. Поставщик должен предлагать решения под задачи клиента.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ПРОФИЛАКТИЧЕСКОЕ ОБСЛУЖИВАНИЕ СТРУЙНЫХ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Профилактика струйных принтеров включает очистку головок, контроль сопел и замену картриджей. Регулярная печать не даёт чернилам засыхать. Расходные материалы следует использовать оригинальные.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ПРОВЕДЕНИЕ ПРОФИЛАКТИЧЕСКОГО ОБСЛУЖИВАНИЯ СТРУЙНОГО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Обслуживание проводится встроенными утилитами и вручную: очистка головки, калибровка, проверка подачи бумаги. По мере необходимости меняются картриджи и ролики. После обслуживания печатается тестовая страница.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ПРОФИЛАКТИЧЕСКОЕ ОБСЛУЖИВАНИЕ ЛАЗЕРНЫХ ПРИНТЕРОВ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Профилактика лазерных принтеров включает удаление тонера, проверку </w:t>
      </w:r>
      <w:proofErr w:type="spellStart"/>
      <w:r>
        <w:rPr>
          <w:rFonts w:ascii="Times New Roman" w:hAnsi="Times New Roman"/>
          <w:sz w:val="28"/>
          <w:szCs w:val="28"/>
        </w:rPr>
        <w:t>фотобарабана</w:t>
      </w:r>
      <w:proofErr w:type="spellEnd"/>
      <w:r>
        <w:rPr>
          <w:rFonts w:ascii="Times New Roman" w:hAnsi="Times New Roman"/>
          <w:sz w:val="28"/>
          <w:szCs w:val="28"/>
        </w:rPr>
        <w:t xml:space="preserve"> и печки. Барабана нельзя касаться руками. </w:t>
      </w:r>
      <w:proofErr w:type="spellStart"/>
      <w:r>
        <w:rPr>
          <w:rFonts w:ascii="Times New Roman" w:hAnsi="Times New Roman"/>
          <w:sz w:val="28"/>
          <w:szCs w:val="28"/>
        </w:rPr>
        <w:t>Расходники</w:t>
      </w:r>
      <w:proofErr w:type="spellEnd"/>
      <w:r>
        <w:rPr>
          <w:rFonts w:ascii="Times New Roman" w:hAnsi="Times New Roman"/>
          <w:sz w:val="28"/>
          <w:szCs w:val="28"/>
        </w:rPr>
        <w:t xml:space="preserve"> меняются по регламенту.</w:t>
      </w:r>
    </w:p>
    <w:p w:rsidR="009E1532" w:rsidRDefault="009E1532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ПРОВЕДЕНИЕ ПРОФИЛАКТИЧЕСКОГО ОБСЛУЖИВАНИЯ ЛАЗЕРНОГО 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обслуживание входят удаление пыли и тонера, проверка роликов и печки, замена картриджа. Применяются специальные салфетки и пылесосы. По завершении оценивается качество печати.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ПРОФИЛАКТИЧЕСКОЕ ОБСЛУЖИВАНИЕ ТЕРМОПРИНТЕРА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Профилактика термопринтера состоит в очистке печатающей головки и роликов от загрязнений. Важно применять рекомендованную бумагу и ленту. Регулярная очистка предупреждает дефекты печати.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2828160"/>
            <wp:effectExtent l="0" t="0" r="0" b="0"/>
            <wp:docPr id="10" name="Изображение10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10.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ПРОФИЛАКТИЧЕСКОЕ ОБСЛУЖИВАНИЕ ПРИНТЕРА УДАРНОГО ТИПА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Профилактика ударных принтеров включает замену красящей ленты, очистку механизмов и проверку игл. Нужно контролировать состояние бумаги и подающих роликов. Регулярное обслуживание продлевает срок службы.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714760"/>
            <wp:effectExtent l="0" t="0" r="0" b="9390"/>
            <wp:docPr id="11" name="Изображение1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11.</w:t>
      </w: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ПРОФИЛАКТИЧЕСКОЕ ОБСЛУЖИВАНИЕ 3D-ПРИНТЕРА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Профилактика 3D-принтера включает очистку сопла, проверку платформы и калибровку. Необходимо отслеживать состояние </w:t>
      </w:r>
      <w:proofErr w:type="spellStart"/>
      <w:r>
        <w:rPr>
          <w:rFonts w:ascii="Times New Roman" w:hAnsi="Times New Roman"/>
          <w:sz w:val="28"/>
          <w:szCs w:val="28"/>
        </w:rPr>
        <w:t>филамента</w:t>
      </w:r>
      <w:proofErr w:type="spellEnd"/>
      <w:r>
        <w:rPr>
          <w:rFonts w:ascii="Times New Roman" w:hAnsi="Times New Roman"/>
          <w:sz w:val="28"/>
          <w:szCs w:val="28"/>
        </w:rPr>
        <w:t xml:space="preserve"> и температуру. Регулярное обслуживание сохраняет точность печати.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3D-ПРИНТЕР, ПЕЧАТАЮЩИЙ КОМПОНЕНТ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Печатающим компонентом 3D-принтера служит экструдер, расплавляющий </w:t>
      </w:r>
      <w:proofErr w:type="spellStart"/>
      <w:r>
        <w:rPr>
          <w:rFonts w:ascii="Times New Roman" w:hAnsi="Times New Roman"/>
          <w:sz w:val="28"/>
          <w:szCs w:val="28"/>
        </w:rPr>
        <w:t>филамент</w:t>
      </w:r>
      <w:proofErr w:type="spellEnd"/>
      <w:r>
        <w:rPr>
          <w:rFonts w:ascii="Times New Roman" w:hAnsi="Times New Roman"/>
          <w:sz w:val="28"/>
          <w:szCs w:val="28"/>
        </w:rPr>
        <w:t xml:space="preserve"> и укладывающий его слоями. В SLA-принтерах применяются лазер и смола. От состояния компонента зависит качество модели.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СУТИ ПРОБЛЕМЫ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проблемы начинается со сбора сведений и выявления симптомов. Требуется уточнить, когда и при каких обстоятельствах возникла неисправность. Точная формулировка ускоряет диагностику.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ПРЕДПОЛОЖЕНИЙ О ВЕРОЯТНОЙ ПРИЧИНЕ НЕПОЛАДКИ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Опираясь на симптомы, формулируются гипотезы о вероятных причинах. Они могут относиться к аппаратной либо программной части. Рассматривается несколько вариантов.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ПРЕДПОЛОЖЕНИЙ ДЛЯ ОПРЕДЕЛЕНИЯ ПРИЧИНЫ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гипотез выполняется диагностическими средствами и тестами. Если предположение не подтвердилось, выдвигается новое. Задача — установить точную причину.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ПЛАНА ДЕЙСТВИЙ ДЛЯ РЕШЕНИЯ ПРОБЛЕМЫ И ЕГО ВЫПОЛНЕНИЕ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установления причины составляется план устранения. Его реализуют поэтапно, фиксируя результаты. При необходимости план корректируется.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ФУНКЦИОНАЛЬНОГО СОСТОЯНИЯ СИСТЕМЫ В ЦЕЛОМ И ПРИНЯТИЕ ПРОФИЛАКТИЧЕСКИХ МЕР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После устранения неисправности оценивается работа принтера в целом. При потребности принимаются профилактические меры. Этим завершается цикл диагностики.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ЗАПИСЬ РЕЗУЛЬТАТОВ, ДЕЙСТВИЙ И ВЫВОДОВ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этапы работы заносятся в документацию. Такие записи позволяют быстрее решать аналогичные проблемы в дальнейшем. Кроме того, они служат основой для отчётности.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УКАЗАТЬ ТИПИЧНЫЕ ПРОБЛЕМЫ ПРИНТЕРА И СПОСОБЫ ИХ РЕШЕНИЯ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Типичными проблемами принтеров являются замятие бумаги, полосы на отпечатке, отсутствие печати, низкое качество и ошибки подключения. Способ решения определяется причиной: очистка, замена картриджа, проверка драйверов. Знание типовых проблем ускоряет диагностику.</w:t>
      </w:r>
    </w:p>
    <w:p w:rsidR="009E1532" w:rsidRDefault="009E1532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НЕТИПИЧНЫЕ ПРОБЛЕМЫ ПРИНТЕРА И СПОСОБЫ ИХ РЕШЕНИЯ</w:t>
      </w:r>
    </w:p>
    <w:p w:rsidR="009E1532" w:rsidRDefault="00E47639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нетипичным проблемам относятся конфликты драйверов, сбои прошивки, повреждение платы управления и редкие ошибки совместимости. Для решения нужны глубокая диагностика и обращение к производителю. Документирование таких случаев пригодится в будущем.</w:t>
      </w:r>
    </w:p>
    <w:p w:rsidR="009E1532" w:rsidRPr="00E61C11" w:rsidRDefault="00E47639">
      <w:pPr>
        <w:pStyle w:val="3"/>
        <w:ind w:firstLine="850"/>
        <w:jc w:val="both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Вывод: </w:t>
      </w:r>
      <w:bookmarkStart w:id="0" w:name="_GoBack"/>
      <w:r w:rsidRPr="00E61C11">
        <w:rPr>
          <w:rFonts w:ascii="Times New Roman" w:hAnsi="Times New Roman"/>
          <w:b w:val="0"/>
        </w:rPr>
        <w:t>лабораторная работа охватывает характеристики, устройство и принципы действия различных типов принтеров, а также их установку, настройку и обслуживание. Знание этих тем требуется для выбора, эксплуатации и ремонта печатающего оборудования. Практические навыки диагностики и профилактики позволяют закрепить теоретический материал.</w:t>
      </w:r>
    </w:p>
    <w:bookmarkEnd w:id="0"/>
    <w:p w:rsidR="009E1532" w:rsidRDefault="009E1532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9E1532" w:rsidRDefault="00E47639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9E1532" w:rsidRDefault="00E47639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дешёвый принтер может оказаться дороже в эксплуатации? 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Это связано с высокой стоимостью расходных материалов и обслуживания, из которых складывается совокупная стоимость владения.</w:t>
      </w:r>
    </w:p>
    <w:p w:rsidR="009E1532" w:rsidRDefault="00E47639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лазерная печать отличается от струйной по принципу нанесения изображения? 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Лазерная печать использует тонер и электростатический процесс с закреплением в печке, тогда как струйная переносит чернила через сопла печатающей головки.</w:t>
      </w:r>
    </w:p>
    <w:p w:rsidR="009E1532" w:rsidRDefault="00E47639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Зачем нужно профилактическое обслуживание струйного принтера? 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Ответ:</w:t>
      </w:r>
      <w:r>
        <w:rPr>
          <w:rFonts w:ascii="Times New Roman" w:hAnsi="Times New Roman"/>
          <w:sz w:val="28"/>
          <w:szCs w:val="28"/>
        </w:rPr>
        <w:t xml:space="preserve"> Она необходима для предотвращения засыхания чернил, засорения сопел и снижения качества печати.</w:t>
      </w:r>
    </w:p>
    <w:p w:rsidR="009E1532" w:rsidRDefault="00E47639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чём разница между программным и аппаратным сервером печати? 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Программный функционирует на компьютере или сервере средствами ОС, а аппаратный представляет собой отдельное устройство, подключаемое к принтеру и сети.</w:t>
      </w:r>
    </w:p>
    <w:p w:rsidR="009E1532" w:rsidRDefault="00E47639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для термопринтера важна рекомендованная бумага? 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Бумага, не соответствующая требованиям, способна вызвать дефекты печати и ускорить износ печатающей головки.</w:t>
      </w:r>
    </w:p>
    <w:p w:rsidR="009E1532" w:rsidRDefault="00E47639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при устранении неисправности принтера важно документировать каждый шаг? </w:t>
      </w:r>
    </w:p>
    <w:p w:rsidR="009E1532" w:rsidRDefault="00E47639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Зафиксированные данные позволяют в дальнейшем быстрее устранять аналогичные неполадки и служат материалом для анализа и подготовки отчётности.</w:t>
      </w:r>
    </w:p>
    <w:sectPr w:rsidR="009E1532">
      <w:footerReference w:type="default" r:id="rId18"/>
      <w:footerReference w:type="first" r:id="rId1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6F0" w:rsidRDefault="000E56F0">
      <w:pPr>
        <w:rPr>
          <w:rFonts w:hint="eastAsia"/>
        </w:rPr>
      </w:pPr>
      <w:r>
        <w:separator/>
      </w:r>
    </w:p>
  </w:endnote>
  <w:endnote w:type="continuationSeparator" w:id="0">
    <w:p w:rsidR="000E56F0" w:rsidRDefault="000E56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3BB" w:rsidRDefault="00E47639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E61C11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3BB" w:rsidRDefault="000E56F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6F0" w:rsidRDefault="000E56F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E56F0" w:rsidRDefault="000E56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27C6E"/>
    <w:multiLevelType w:val="multilevel"/>
    <w:tmpl w:val="BF3E5CF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32"/>
    <w:rsid w:val="000E56F0"/>
    <w:rsid w:val="00954E5E"/>
    <w:rsid w:val="009E1532"/>
    <w:rsid w:val="00E47639"/>
    <w:rsid w:val="00E6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99CF0B-5980-4E20-A2BA-242A8832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3</cp:revision>
  <dcterms:created xsi:type="dcterms:W3CDTF">2026-10-12T17:09:00Z</dcterms:created>
  <dcterms:modified xsi:type="dcterms:W3CDTF">2026-10-12T19:26:00Z</dcterms:modified>
</cp:coreProperties>
</file>