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14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Специалист в сфере ИТ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750777" w:rsidRDefault="00750777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jc w:val="center"/>
        <w:rPr>
          <w:rFonts w:cs="Times New Roman" w:hint="eastAsia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750777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750777" w:rsidRDefault="00CE5036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750777" w:rsidRDefault="00CE5036">
      <w:pPr>
        <w:pStyle w:val="3"/>
        <w:pageBreakBefore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Цель:</w:t>
      </w:r>
      <w:r>
        <w:rPr>
          <w:rFonts w:ascii="Times New Roman" w:hAnsi="Times New Roman"/>
          <w:b w:val="0"/>
          <w:bCs w:val="0"/>
        </w:rPr>
        <w:t xml:space="preserve"> изучить коммуникационные навыки специалиста в сфере ИТ, правила профессионального поведения при работе с клиентами, а также освоить ведение документации, управление изменениями и обеспечение последовательного восстановления. Рассмотреть этические и юридич</w:t>
      </w:r>
      <w:r>
        <w:rPr>
          <w:rFonts w:ascii="Times New Roman" w:hAnsi="Times New Roman"/>
          <w:b w:val="0"/>
          <w:bCs w:val="0"/>
        </w:rPr>
        <w:t>еские аспекты, обязанности специалистов кол-центра и базовые навыки написания сценариев.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СПЕЦИАЛИСТ В СФЕРЕ ИТ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Роль специалиста ИТ как посредника между технологиями и пользователями. Он должен не только устранять неисправности, но и грамотно общаться, </w:t>
      </w:r>
      <w:r>
        <w:rPr>
          <w:rFonts w:ascii="Times New Roman" w:hAnsi="Times New Roman"/>
          <w:sz w:val="28"/>
          <w:szCs w:val="28"/>
        </w:rPr>
        <w:t>документировать работу и соблюдать законы. Успех зависит от сочетания технических и коммуникационных навыков.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КОММУНИКАЦИОННЫЕ НАВЫКИ, ПОИСК И УСТРАНЕНИЕ НЕИСПРАВНОСТЕЙ, ПРОФЕССИОНАЛЬНОЕ ПОВЕДЕНИЕ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Коммуникационные навыки, поиск неисправностей и </w:t>
      </w:r>
      <w:r>
        <w:rPr>
          <w:rFonts w:ascii="Times New Roman" w:hAnsi="Times New Roman"/>
          <w:sz w:val="28"/>
          <w:szCs w:val="28"/>
        </w:rPr>
        <w:t>профессиональное поведение тесно связаны между собой. Умение задавать вопросы и слушать помогает быстрее выявить причину проблемы. Профессиональное поведение формирует доверие клиента и упрощает работу.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ВЗАИМОСВЯЗЬ КОММУНИКАЦИОННЫХ НАВЫКОВ И ПОИСКА И УСТР</w:t>
      </w:r>
      <w:r>
        <w:rPr>
          <w:rFonts w:ascii="Times New Roman" w:hAnsi="Times New Roman"/>
          <w:sz w:val="28"/>
          <w:szCs w:val="28"/>
        </w:rPr>
        <w:t>АНЕНИЯ НЕИСПРАВНОСТЕЙ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Эффективная диагностика невозможна без хорошей коммуникации с клиентом. Правильно заданные вопросы и активное слушание позволяют получить точную информацию о проблеме. Это сокращает время поиска и повышает качество решения.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</w:t>
      </w:r>
      <w:r>
        <w:rPr>
          <w:rFonts w:ascii="Times New Roman" w:hAnsi="Times New Roman"/>
          <w:sz w:val="28"/>
          <w:szCs w:val="28"/>
        </w:rPr>
        <w:t>НАЯ РАБОТА. РЕСУРСЫ ДЛЯ ТЕХНИЧЕСКИХ СПЕЦИАЛИСТОВ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изучаются ресурсы, доступные техническим специалистам: базы знаний, форумы, документация производителей. Отрабатываются навыки поиска информации. Это помогает быстрее решать нестандартн</w:t>
      </w:r>
      <w:r>
        <w:rPr>
          <w:rFonts w:ascii="Times New Roman" w:hAnsi="Times New Roman"/>
          <w:sz w:val="28"/>
          <w:szCs w:val="28"/>
        </w:rPr>
        <w:t>ые задачи.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ВЗАИМОСВЯЗЬ КОММУНИКАЦИОННЫХ НАВЫКОВ И ПРОФЕССИОНАЛЬНОГО ПОВЕДЕНИЯ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Профессиональное поведение включает вежливость, пунктуальность, уважение и соблюдение этики. Оно напрямую влияет на восприятие специалиста клиентом. Хорошее поведение укрепляе</w:t>
      </w:r>
      <w:r>
        <w:rPr>
          <w:rFonts w:ascii="Times New Roman" w:hAnsi="Times New Roman"/>
          <w:sz w:val="28"/>
          <w:szCs w:val="28"/>
        </w:rPr>
        <w:t>т доверие и снижает конфликтность.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ПОЗНАКОМИТЬСЯ, СБЛИЗИТЬСЯ, ПОНЯТЬ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встреча с клиентом начинается с приветствия, представления и выяснения сути проблемы. Важно установить контакт и проявить интерес. Это создаёт основу для дальнейшей работы.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</w:t>
      </w:r>
      <w:r>
        <w:rPr>
          <w:rFonts w:ascii="Times New Roman" w:hAnsi="Times New Roman"/>
          <w:sz w:val="28"/>
          <w:szCs w:val="28"/>
        </w:rPr>
        <w:t>НОЕ СЛУШАНИЕ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Активное слушание включает внимание к словам клиента, уточняющие вопросы и перефразирование. Оно позволяет точно понять проблему. Активное слушание снижает риск недопонимания.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ЗНАНИЙ. ОТКРЫТЫЕ И ЗАКРЫТЫЕ ВОПРОСЫ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Открытые вопросы треб</w:t>
      </w:r>
      <w:r>
        <w:rPr>
          <w:rFonts w:ascii="Times New Roman" w:hAnsi="Times New Roman"/>
          <w:sz w:val="28"/>
          <w:szCs w:val="28"/>
        </w:rPr>
        <w:t>уют развёрнутого ответа и помогают собрать информацию. Закрытые вопросы предполагают короткий ответ и уточняют детали. Умение сочетать оба типа повышает эффективность общения.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35320"/>
            <wp:effectExtent l="0" t="0" r="0" b="318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АКТИВНОЕ СЛУШАНИЕ И СООБЩЕНИЕ ИНФОРМАЦИИ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этом разделе </w:t>
      </w:r>
      <w:r>
        <w:rPr>
          <w:rFonts w:ascii="Times New Roman" w:hAnsi="Times New Roman"/>
          <w:sz w:val="28"/>
          <w:szCs w:val="28"/>
        </w:rPr>
        <w:t>демонстрируется, как активно слушать клиента и доносить информацию понятным языком. Показаны примеры удачного и неудачного общения.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ПРОФЕССИОНАЛЬНОЕ ПОВЕДЕНИЕ ПРИ ОБЩЕНИИ С КЛИЕНТАМИ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Профессиональное поведение включает соблюдение дресс-кода, вежливость, т</w:t>
      </w:r>
      <w:r>
        <w:rPr>
          <w:rFonts w:ascii="Times New Roman" w:hAnsi="Times New Roman"/>
          <w:sz w:val="28"/>
          <w:szCs w:val="28"/>
        </w:rPr>
        <w:t>ерпение и уважение к клиенту. Нельзя обсуждать личные темы и использовать жаргон. Это формирует положительный образ специалиста.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УДЕРЖАНИЮ И ПЕРЕАДРЕСАЦИИ ВЫЗОВОВ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Удержание вызова используется, когда нужно уточнить информацию, а переадреса</w:t>
      </w:r>
      <w:r>
        <w:rPr>
          <w:rFonts w:ascii="Times New Roman" w:hAnsi="Times New Roman"/>
          <w:sz w:val="28"/>
          <w:szCs w:val="28"/>
        </w:rPr>
        <w:t>ция – когда вопрос вне компетенции специалиста. Перед удержанием необходимо предупредить клиента. Переадресация выполняется с объяснением причины.</w:t>
      </w: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УДЕРЖАНИЕ И ПЕРЕАДРЕСАЦИЯ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этом разделе показаны правильные и неправильные способы удержания и переадресац</w:t>
      </w:r>
      <w:r>
        <w:rPr>
          <w:rFonts w:ascii="Times New Roman" w:hAnsi="Times New Roman"/>
          <w:sz w:val="28"/>
          <w:szCs w:val="28"/>
        </w:rPr>
        <w:t>ии вызовов. Демонстрируется вежливое общение с клиентом.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ВЫ УЖЕ ЗНАЕТЕ? НЕТИКЕТ (СЕТЕВОЙ ЭТИКЕТ)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Нетикет – это правила вежливого поведения в сети. Он включает уважение к собеседнику, грамотность и отказ от спама. Соблюдение нетикета важно при общении </w:t>
      </w:r>
      <w:r>
        <w:rPr>
          <w:rFonts w:ascii="Times New Roman" w:hAnsi="Times New Roman"/>
          <w:sz w:val="28"/>
          <w:szCs w:val="28"/>
        </w:rPr>
        <w:t>с клиентами и коллегами.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ЦЕЛЕНАПРАВЛЕННОЕ ОБЩЕНИЕ С КЛИЕНТАМИ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Целенаправленное общение означает концентрацию на проблеме клиента без отвлечений. Специалист должен вести диалог к решению. Это экономит время и повышает удовлетворённость.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РАЗГОВОРЧИВЫЙ КЛИЕ</w:t>
      </w:r>
      <w:r>
        <w:rPr>
          <w:rFonts w:ascii="Times New Roman" w:hAnsi="Times New Roman"/>
          <w:sz w:val="28"/>
          <w:szCs w:val="28"/>
        </w:rPr>
        <w:t>НТ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разделе показано, как вежливо направлять разговорчивого клиента к сути проблемы. Демонстрируются приёмы уточняющих вопросов.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ГРУБЫЙ КЛИЕНТ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этом разделе показано, как сохранять спокойствие и профессионализм при общении с грубым клиентом. </w:t>
      </w:r>
      <w:r>
        <w:rPr>
          <w:rFonts w:ascii="Times New Roman" w:hAnsi="Times New Roman"/>
          <w:sz w:val="28"/>
          <w:szCs w:val="28"/>
        </w:rPr>
        <w:t>Демонстрируется техника снижения напряжения.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КЛИЕНТ-ВСЕЗНАЙКА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разделе показано, как работать с клиентом, который считает себя экспертом. Демонстрируется уважительное отношение и аргументация.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РАССЕРЖЕННЫЙ КЛИЕНТ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этом разделе показано, как успо</w:t>
      </w:r>
      <w:r>
        <w:rPr>
          <w:rFonts w:ascii="Times New Roman" w:hAnsi="Times New Roman"/>
          <w:sz w:val="28"/>
          <w:szCs w:val="28"/>
        </w:rPr>
        <w:t>коить рассерженного клиента и перевести разговор в конструктивное русло. Демонстрируется эмпатия и терпение.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НЕОПЫТНЫЙ КЛИЕНТ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разделе показано, как объяснять технические детали неопытному клиенту простым языком. Демонстрируется терпение и доступнос</w:t>
      </w:r>
      <w:r>
        <w:rPr>
          <w:rFonts w:ascii="Times New Roman" w:hAnsi="Times New Roman"/>
          <w:sz w:val="28"/>
          <w:szCs w:val="28"/>
        </w:rPr>
        <w:t>ть.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ДОКУМЕНТАЦИИ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 – это записи о выполненных работах, настройках и инцидентах. Она помогает в обслуживании и обучении. Ведение документации обязательно для специалиста.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 ОТДЕЛА ИНФОРМАЦИОННЫХ ТЕХНОЛОГИЙ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</w:rPr>
        <w:t>ИТ-отдела включает журналы, инструкции, схемы сети и учётные записи. Она используется для поддержки и аудита. Документы должны быть актуальными и доступными.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В ОБЛАСТИ НОРМАТИВНОГО СООТВЕТСТВИЯ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Нормативное соответствие означает соблюдение закон</w:t>
      </w:r>
      <w:r>
        <w:rPr>
          <w:rFonts w:ascii="Times New Roman" w:hAnsi="Times New Roman"/>
          <w:sz w:val="28"/>
          <w:szCs w:val="28"/>
        </w:rPr>
        <w:t>ов и стандартов при работе с данными. Это касается хранения, обработки и передачи информации. Нарушение приводит к штрафам и потере репутации.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ЗНАНИЙ. ДОКУМЕНТАЦИЯ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 помогает закрепить правила ведения документации. Отрабатываются на</w:t>
      </w:r>
      <w:r>
        <w:rPr>
          <w:rFonts w:ascii="Times New Roman" w:hAnsi="Times New Roman"/>
          <w:sz w:val="28"/>
          <w:szCs w:val="28"/>
        </w:rPr>
        <w:t>выки заполнения журналов и отчётов. Это важно для профессиональной работы.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54399"/>
            <wp:effectExtent l="0" t="0" r="0" b="3151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4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КОНТРОЛЯ ИЗМЕНЕНИЙ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изменениями – это процесс планирования, утверждения и документирования изменений в ИТ-инфраструктуре. Он снижает риск сбоев. Каждое</w:t>
      </w:r>
      <w:r>
        <w:rPr>
          <w:rFonts w:ascii="Times New Roman" w:hAnsi="Times New Roman"/>
          <w:sz w:val="28"/>
          <w:szCs w:val="28"/>
        </w:rPr>
        <w:t xml:space="preserve"> изменение фиксируется и анализируется.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ДЕЙСТВИЙ ПО ПОСЛЕДОВАТЕЛЬНОМУ ВОССТАНОВЛЕНИЮ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Последовательное восстановление – это план действий при сбоях и катастрофах. Он включает резервное копирование, восстановление и проверку. Цель – минимизировать про</w:t>
      </w:r>
      <w:r>
        <w:rPr>
          <w:rFonts w:ascii="Times New Roman" w:hAnsi="Times New Roman"/>
          <w:sz w:val="28"/>
          <w:szCs w:val="28"/>
        </w:rPr>
        <w:t>стои и потери.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ПРОФИЛАКТИКА ПРОСТОЕВ И УТРАТЫ ДАННЫХ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Профилактика включает регулярное резервное копирование, мониторинг и обучение персонала. Она снижает риск сбоев. Важно планировать действия заранее.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ЭЛЕМЕНТЫ ПЛАНА ПОСЛЕДОВАТЕЛЬНОГО ВОССТАНОВЛЕНИЯ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Пл</w:t>
      </w:r>
      <w:r>
        <w:rPr>
          <w:rFonts w:ascii="Times New Roman" w:hAnsi="Times New Roman"/>
          <w:sz w:val="28"/>
          <w:szCs w:val="28"/>
        </w:rPr>
        <w:t>ан включает цели по времени и данным, роли сотрудников, процедуры и тестирование. Он должен регулярно пересматриваться. Элементы плана обеспечивают готовность к инцидентам.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ЗНАНИЙ. ПОСЛЕДОВАТЕЛЬНОЕ ВОССТАНОВЛЕНИЕ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 помогает закрепит</w:t>
      </w:r>
      <w:r>
        <w:rPr>
          <w:rFonts w:ascii="Times New Roman" w:hAnsi="Times New Roman"/>
          <w:sz w:val="28"/>
          <w:szCs w:val="28"/>
        </w:rPr>
        <w:t>ь элементы плана восстановления. Отрабатываются навыки анализа рисков. Это важно для обеспечения непрерывности бизнеса.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91120"/>
            <wp:effectExtent l="0" t="0" r="0" b="453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ЭТИЧЕСКИЕ И ЮРИДИЧЕСКИЕ АСПЕКТЫ В СФЕРЕ ИНФОРМАЦИОННЫХ ТЕХНОЛОГИЙ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Этические и юридические аспекты определяют, как специалист</w:t>
      </w:r>
      <w:r>
        <w:rPr>
          <w:rFonts w:ascii="Times New Roman" w:hAnsi="Times New Roman"/>
          <w:sz w:val="28"/>
          <w:szCs w:val="28"/>
        </w:rPr>
        <w:t xml:space="preserve"> должен обращаться с данными и оборудованием. Они включают конфиденциальность, честность и соблюдение законов. Нарушение ведёт к ответственности.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Pr="00C75CE3" w:rsidRDefault="00CE5036">
      <w:pPr>
        <w:pStyle w:val="Textbody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ИДЕНТИФИЦИРУЮЩИЕ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ЛИЧНЫЕ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ДАННЫЕ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(PERSONAL IDENTIFIABLE INFORMATION, PII)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PII – это данные, позволяющие </w:t>
      </w:r>
      <w:r>
        <w:rPr>
          <w:rFonts w:ascii="Times New Roman" w:hAnsi="Times New Roman"/>
          <w:sz w:val="28"/>
          <w:szCs w:val="28"/>
        </w:rPr>
        <w:t>идентифицировать человека: имя, адрес, номер телефона, паспорт. Их обработка регулируется законами. Утечка PII приводит к серьёзным последствиям.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Pr="00C75CE3" w:rsidRDefault="00CE5036">
      <w:pPr>
        <w:pStyle w:val="Textbody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РЕКВИЗИТЫ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ПЛАТЕЖНЫХ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КАРТ</w:t>
      </w:r>
      <w:r w:rsidRPr="00C75CE3">
        <w:rPr>
          <w:rFonts w:ascii="Times New Roman" w:hAnsi="Times New Roman"/>
          <w:sz w:val="28"/>
          <w:szCs w:val="28"/>
          <w:lang w:val="en-US"/>
        </w:rPr>
        <w:t xml:space="preserve"> (PAYMENT CARD INDUSTRY, PCI)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PCI – это стандарт безопасности для обработки данных ба</w:t>
      </w:r>
      <w:r>
        <w:rPr>
          <w:rFonts w:ascii="Times New Roman" w:hAnsi="Times New Roman"/>
          <w:sz w:val="28"/>
          <w:szCs w:val="28"/>
        </w:rPr>
        <w:t>нковских карт. Он требует шифрования, контроля доступа и аудита. Соблюдение стандарта обязательно для организаций, работающих с картами.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ПЕРСОНАЛЬНЫЕ ДАННЫЕ О СОСТОЯНИИ ЗДОРОВЬЯ (PROTECTED HEALTH INFORMATION, PHI)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PHI – это медицинские данные, защищённые </w:t>
      </w:r>
      <w:r>
        <w:rPr>
          <w:rFonts w:ascii="Times New Roman" w:hAnsi="Times New Roman"/>
          <w:sz w:val="28"/>
          <w:szCs w:val="28"/>
        </w:rPr>
        <w:t>законом. Они включают диагнозы, результаты анализов и историю лечения. Обработка PHI требует особой осторожности.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АНАЛИЗ НАРУШЕНИЙ КОНФИДЕНЦИАЛЬНОСТИ ИДЕНТИФИЦИРУЮЩИХ ЛИЧНЫХ ДАННЫХ (PII), ПЕРСОНАЛЬНЫХ ДАННЫХ О СОСТОЯНИИ ЗДОРОВЬЯ (PHI)</w:t>
      </w:r>
      <w:r>
        <w:rPr>
          <w:rFonts w:ascii="Times New Roman" w:hAnsi="Times New Roman"/>
          <w:sz w:val="28"/>
          <w:szCs w:val="28"/>
        </w:rPr>
        <w:t xml:space="preserve"> И РЕКВИЗИТОВ ПЛАТЕЖНЫХ КАРТ (PCI)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анализируются примеры нарушений конфиденциальности. Отрабатываются навыки выявления утечек и их последствий. Рассматриваются меры предотвращения.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ЮРИДИЧЕСКИЕ АСПЕКТЫ В СФЕРЕ ИНФОРМАЦИОННЫХ ТЕХНОЛОГИ</w:t>
      </w:r>
      <w:r>
        <w:rPr>
          <w:rFonts w:ascii="Times New Roman" w:hAnsi="Times New Roman"/>
          <w:sz w:val="28"/>
          <w:szCs w:val="28"/>
        </w:rPr>
        <w:t>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Юридические аспекты включают законы о защите данных, авторском праве и компьютерных преступлениях. Специалист должен знать их и соблюдать. Нарушение ведёт к судебной ответственности.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ЛИЦЕНЗИРОВАНИЕ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Лицензирование определяет права на использование про</w:t>
      </w:r>
      <w:r>
        <w:rPr>
          <w:rFonts w:ascii="Times New Roman" w:hAnsi="Times New Roman"/>
          <w:sz w:val="28"/>
          <w:szCs w:val="28"/>
        </w:rPr>
        <w:t>граммного обеспечения. Лицензии бывают проприетарными, свободными и открытыми. Нарушение лицензии является правонарушением.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ЗНАНИЙ. ЛИЦЕНЗИРОВАНИЕ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знаний помогает закрепить типы лицензий и правила их использования. Отрабатываются навыки </w:t>
      </w:r>
      <w:r>
        <w:rPr>
          <w:rFonts w:ascii="Times New Roman" w:hAnsi="Times New Roman"/>
          <w:sz w:val="28"/>
          <w:szCs w:val="28"/>
        </w:rPr>
        <w:t>анализа лицензионных соглашений. Это важно для законной работы.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316679"/>
            <wp:effectExtent l="0" t="0" r="0" b="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КОМПЬЮТЕРНО-ТЕХНИЧЕСКАЯ ЭКСПЕРТИЗА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Компьютерно-техническая экспертиза – это сбор и анализ цифровых доказательств. Она используется при расследовании инцидентов. Требует специальных</w:t>
      </w:r>
      <w:r>
        <w:rPr>
          <w:rFonts w:ascii="Times New Roman" w:hAnsi="Times New Roman"/>
          <w:sz w:val="28"/>
          <w:szCs w:val="28"/>
        </w:rPr>
        <w:t xml:space="preserve"> знаний и инструментов.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ДАННЫЕ, СОБИРАЕМЫЕ ДЛЯ КОМПЬЮТЕРНО-ТЕХНИЧЕСКОЙ ЭКСПЕРТИЗЫ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Данные включают журналы, файлы, образы дисков и сетевой трафик. Они собираются с соблюдением процедур. Важно сохранить целостность доказательств.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ПРАВО В СФЕРЕ ИНФОРМАЦИИ И</w:t>
      </w:r>
      <w:r>
        <w:rPr>
          <w:rFonts w:ascii="Times New Roman" w:hAnsi="Times New Roman"/>
          <w:sz w:val="28"/>
          <w:szCs w:val="28"/>
        </w:rPr>
        <w:t xml:space="preserve"> ТЕЛЕКОММУНИКАЦИЙ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Право регулирует обработку информации, защиту данных и телекоммуникации. Специалист должен знать применимые нормы. Это помогает избежать нарушений.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МЕРЫ НЕОТЛОЖНОГО РЕАГИРОВАНИЯ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Меры неотложного реагирования включают изоляцию системы, со</w:t>
      </w:r>
      <w:r>
        <w:rPr>
          <w:rFonts w:ascii="Times New Roman" w:hAnsi="Times New Roman"/>
          <w:sz w:val="28"/>
          <w:szCs w:val="28"/>
        </w:rPr>
        <w:t>хранение доказательств и уведомление руководства. Они выполняются при инцидентах. Быстрота реагирования снижает ущерб.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 при экспертизе фиксирует каждое действие и его результат. Она используется в суде. Точность записей критична.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ЦЕПОЧКА ОТВЕТСТВЕННОСТИ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Цепочка ответственности – это документирование передачи доказательств от одного лица другому. Она гарантирует их подлинность. Нарушение цепочки делает доказательства недействительными.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ЗНАНИЙ. ОБЗОР ПРОЦЕДУР, ПРЕДПИСАННЫХ</w:t>
      </w:r>
      <w:r>
        <w:rPr>
          <w:rFonts w:ascii="Times New Roman" w:hAnsi="Times New Roman"/>
          <w:sz w:val="28"/>
          <w:szCs w:val="28"/>
        </w:rPr>
        <w:t xml:space="preserve"> ЗАКОНОМ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знаний помогает закрепить процедуры экспертизы и цепочку ответственности. Отрабатываются навыки документирования. Это важно для юридической корректности.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606840"/>
            <wp:effectExtent l="0" t="0" r="0" b="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0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КОЛ-ЦЕНТРЫ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Кол-центр – это подразделение, обрабатывающее обращения </w:t>
      </w:r>
      <w:r>
        <w:rPr>
          <w:rFonts w:ascii="Times New Roman" w:hAnsi="Times New Roman"/>
          <w:sz w:val="28"/>
          <w:szCs w:val="28"/>
        </w:rPr>
        <w:t>клиентов по телефону, чату или почте. Он может быть внутренним или аутсорсинговым. Работа в кол-центре требует стрессоустойчивости и коммуникабельности.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ОБЯЗАННОСТИ ТЕХНИЧЕСКОГО СПЕЦИАЛИСТА ПЕРВОГО УРОВНЯ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Специалист первого уровня принимает обращения, фик</w:t>
      </w:r>
      <w:r>
        <w:rPr>
          <w:rFonts w:ascii="Times New Roman" w:hAnsi="Times New Roman"/>
          <w:sz w:val="28"/>
          <w:szCs w:val="28"/>
        </w:rPr>
        <w:t>сирует проблему и решает типовые задачи. При необходимости передаёт вызов на второй уровень. Он является первым контактом с клиентом.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ОБЯЗАННОСТИ ТЕХНИЧЕСКОГО СПЕЦИАЛИСТА ВТОРОГО УРОВНЯ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Специалист второго уровня решает сложные задачи, требующие глубоких з</w:t>
      </w:r>
      <w:r>
        <w:rPr>
          <w:rFonts w:ascii="Times New Roman" w:hAnsi="Times New Roman"/>
          <w:sz w:val="28"/>
          <w:szCs w:val="28"/>
        </w:rPr>
        <w:t>наний. Он работает с оборудованием и ПО, анализирует логи. Также обучает специалистов первого уровня.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ДИСТАНЦИОННАЯ ТЕХНИЧЕСКАЯ ПОМОЩЬ. УСТРАНЕНИЕ ПРОБЛЕМЫ В РАБОТЕ АППАРАТНЫХ КОМПОНЕНТОВ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лабораторной работе отрабатываются навыки ди</w:t>
      </w:r>
      <w:r>
        <w:rPr>
          <w:rFonts w:ascii="Times New Roman" w:hAnsi="Times New Roman"/>
          <w:sz w:val="28"/>
          <w:szCs w:val="28"/>
        </w:rPr>
        <w:t>станционной диагностики аппаратных проблем. Отрабатываются методы удалённого управления. Проверяется работа компонентов.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ДИСТАНЦИОННАЯ ТЕХНИЧЕСКАЯ ПОМОЩЬ. УСТРАНЕНИЕ ПРОБЛЕМЫ В РАБОТЕ ОПЕРАЦИОННОЙ СИСТЕМЫ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отрабат</w:t>
      </w:r>
      <w:r>
        <w:rPr>
          <w:rFonts w:ascii="Times New Roman" w:hAnsi="Times New Roman"/>
          <w:sz w:val="28"/>
          <w:szCs w:val="28"/>
        </w:rPr>
        <w:t>ываются навыки дистанционного устранения проблем ОС. Используются удалённые инструменты. Проверяется восстановление системы.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ДИСТАНЦИОННАЯ ТЕХНИЧЕСКАЯ ПОМОЩЬ. УСТРАНЕНИЕ ПРОБЛЕМЫ, СВЯЗАННОЙ С СЕТЬЮ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отрабатываются</w:t>
      </w:r>
      <w:r>
        <w:rPr>
          <w:rFonts w:ascii="Times New Roman" w:hAnsi="Times New Roman"/>
          <w:sz w:val="28"/>
          <w:szCs w:val="28"/>
        </w:rPr>
        <w:t xml:space="preserve"> навыки дистанционной диагностики сети. Используются команды ping, tracert и удалённые утилиты. Проверяется связь и настройки.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ДИСТАНЦИОННАЯ ТЕХНИЧЕСКАЯ ПОМОЩЬ. УСТРАНЕНИЕ ПРОБЛЕМЫ, СВЯЗАННОЙ С БЕЗОПАСНОСТЬЮ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отра</w:t>
      </w:r>
      <w:r>
        <w:rPr>
          <w:rFonts w:ascii="Times New Roman" w:hAnsi="Times New Roman"/>
          <w:sz w:val="28"/>
          <w:szCs w:val="28"/>
        </w:rPr>
        <w:t>батываются навыки дистанционного устранения проблем безопасности. Используются антивирус, брандмауэр и журналы. Проверяется защита системы.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ПРИМЕРЫ СЦЕНАРИЕВ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Сценарии – это наборы команд, сохраняемые в файл для автоматизации задач. Они используются для ус</w:t>
      </w:r>
      <w:r>
        <w:rPr>
          <w:rFonts w:ascii="Times New Roman" w:hAnsi="Times New Roman"/>
          <w:sz w:val="28"/>
          <w:szCs w:val="28"/>
        </w:rPr>
        <w:t>тановки, настройки и обслуживания. Примеры включают резервное копирование и очистку.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СЦЕНАРНЫЕ ЯЗЫКИ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Сценарные языки включают Bash, PowerShell, Python и другие. Они различаются синтаксисом и областью применения. Выбор зависит от задачи и ОС.</w:t>
      </w:r>
    </w:p>
    <w:p w:rsidR="00750777" w:rsidRDefault="00750777">
      <w:pPr>
        <w:pStyle w:val="Textbody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БАЗОВЫЕ </w:t>
      </w:r>
      <w:r>
        <w:rPr>
          <w:rFonts w:ascii="Times New Roman" w:hAnsi="Times New Roman"/>
          <w:sz w:val="28"/>
          <w:szCs w:val="28"/>
        </w:rPr>
        <w:t>КОМАНДЫ СЦЕНАРИЕВ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Базовые команды включают echo, set, if, for, while. Они позволяют выводить данные, задавать переменные и управлять потоком. Знание команд необходимо для написания сценариев.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ПЕРЕМЕННЫЕ / ПЕРЕМЕННЫЕ СРЕДЫ ОКРУЖЕНИЯ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Переменные хранят данны</w:t>
      </w:r>
      <w:r>
        <w:rPr>
          <w:rFonts w:ascii="Times New Roman" w:hAnsi="Times New Roman"/>
          <w:sz w:val="28"/>
          <w:szCs w:val="28"/>
        </w:rPr>
        <w:t>е, используемые сценарием. Переменные среды задаются системой и влияют на работу программ. Их можно читать и изменять.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УСЛОВНЫЕ ВЫРАЖЕНИЯ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Условные выражения позволяют выполнять команды в зависимости от условий. Используются операторы if, else, elif. Они д</w:t>
      </w:r>
      <w:r>
        <w:rPr>
          <w:rFonts w:ascii="Times New Roman" w:hAnsi="Times New Roman"/>
          <w:sz w:val="28"/>
          <w:szCs w:val="28"/>
        </w:rPr>
        <w:t>елают сценарии гибкими.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ЦИКЛЫ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Циклы повторяют команды несколько раз. Используются for и while. Они применяются для обработки списков и повторяющихся задач.</w:t>
      </w: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НАПИСАНИЕ БАЗОВЫХ СЦЕНАРИЕВ В WINDOWS И LINUX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создаются</w:t>
      </w:r>
      <w:r>
        <w:rPr>
          <w:rFonts w:ascii="Times New Roman" w:hAnsi="Times New Roman"/>
          <w:sz w:val="28"/>
          <w:szCs w:val="28"/>
        </w:rPr>
        <w:t xml:space="preserve"> простые сценарии для Windows и Linux. Отрабатываются навыки работы с переменными, условиями и циклами. Проверяется выполнение сценариев.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750777">
      <w:pPr>
        <w:pStyle w:val="Textbody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Textbody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СПЕЦИАЛИСТ В СФЕРЕ ИТ</w:t>
      </w:r>
    </w:p>
    <w:p w:rsidR="00750777" w:rsidRDefault="00CE5036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ажность сочетания технических и коммуникационных навыков. Специалист ИТ должен быть готов к п</w:t>
      </w:r>
      <w:r>
        <w:rPr>
          <w:rFonts w:ascii="Times New Roman" w:hAnsi="Times New Roman"/>
          <w:sz w:val="28"/>
          <w:szCs w:val="28"/>
        </w:rPr>
        <w:t>остоянному обучению и соблюдению этических норм.</w:t>
      </w:r>
    </w:p>
    <w:p w:rsidR="00750777" w:rsidRDefault="00CE5036">
      <w:pPr>
        <w:pStyle w:val="3"/>
        <w:ind w:firstLine="850"/>
        <w:jc w:val="both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t>Вывод:</w:t>
      </w:r>
      <w:r>
        <w:rPr>
          <w:rFonts w:ascii="Times New Roman" w:hAnsi="Times New Roman"/>
          <w:b w:val="0"/>
          <w:bCs w:val="0"/>
        </w:rPr>
        <w:t xml:space="preserve"> глава охватывает коммуникационные навыки, документацию, управление изменениями, этические и юридические аспекты, а также </w:t>
      </w:r>
      <w:r>
        <w:rPr>
          <w:rFonts w:ascii="Times New Roman" w:hAnsi="Times New Roman"/>
          <w:b w:val="0"/>
          <w:bCs w:val="0"/>
        </w:rPr>
        <w:lastRenderedPageBreak/>
        <w:t>обязанности специалистов кол-центра и основы написания сценариев. Понимание эти</w:t>
      </w:r>
      <w:r>
        <w:rPr>
          <w:rFonts w:ascii="Times New Roman" w:hAnsi="Times New Roman"/>
          <w:b w:val="0"/>
          <w:bCs w:val="0"/>
        </w:rPr>
        <w:t>х тем необходимо для успешной работы в сфере ИТ и взаимодействия с клиентами. Практические навыки общения и документирования закрепляют теоретический материал.</w:t>
      </w:r>
    </w:p>
    <w:p w:rsidR="00750777" w:rsidRDefault="00750777">
      <w:pPr>
        <w:pStyle w:val="Textbody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750777" w:rsidRDefault="00CE5036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коммуникационные навыки важны для специалиста ИТ?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Они помогают точно понять проблему клиента, быстрее её решить и сформировать доверие.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открытые вопросы отличаются от закрытых при общении с клиентом?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Открытые требуют развёрнутого ответа и помогают собрать информацию, а закрытые предполагают к</w:t>
      </w:r>
      <w:r>
        <w:rPr>
          <w:rFonts w:ascii="Times New Roman" w:hAnsi="Times New Roman"/>
          <w:sz w:val="28"/>
          <w:szCs w:val="28"/>
        </w:rPr>
        <w:t>ороткий ответ и уточняют детали.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нужно документировать изменения в ИТ-инфраструктуре?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Документация снижает риск сбоев, помогает в анализе и обеспечивает преемственность работы.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PII отличается от PHI?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PII – это данные, идентифициру</w:t>
      </w:r>
      <w:r>
        <w:rPr>
          <w:rFonts w:ascii="Times New Roman" w:hAnsi="Times New Roman"/>
          <w:sz w:val="28"/>
          <w:szCs w:val="28"/>
        </w:rPr>
        <w:t>ющие личность, а PHI – медицинские данные, защищённые законом.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важна цепочка ответственности при компьютерно-технической экспертизе?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Она гарантирует подлинность доказательств и их допустимость в суде.</w:t>
      </w:r>
    </w:p>
    <w:p w:rsidR="00750777" w:rsidRDefault="00CE5036">
      <w:pPr>
        <w:pStyle w:val="Textbody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специалисту ИТ уметь писать сценар</w:t>
      </w:r>
      <w:r>
        <w:rPr>
          <w:rFonts w:ascii="Times New Roman" w:hAnsi="Times New Roman"/>
          <w:sz w:val="28"/>
          <w:szCs w:val="28"/>
        </w:rPr>
        <w:t>ии? </w:t>
      </w:r>
    </w:p>
    <w:p w:rsidR="00750777" w:rsidRDefault="00CE5036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Сценарии автоматизируют рутинные задачи, экономят время и снижают риск ошибок.</w:t>
      </w:r>
    </w:p>
    <w:sectPr w:rsidR="00750777">
      <w:footerReference w:type="default" r:id="rId12"/>
      <w:footerReference w:type="first" r:id="rId1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036" w:rsidRDefault="00CE5036">
      <w:pPr>
        <w:rPr>
          <w:rFonts w:hint="eastAsia"/>
        </w:rPr>
      </w:pPr>
      <w:r>
        <w:separator/>
      </w:r>
    </w:p>
  </w:endnote>
  <w:endnote w:type="continuationSeparator" w:id="0">
    <w:p w:rsidR="00CE5036" w:rsidRDefault="00CE50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72B" w:rsidRDefault="00CE5036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C75CE3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72B" w:rsidRDefault="00CE5036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036" w:rsidRDefault="00CE503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E5036" w:rsidRDefault="00CE50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2E196A"/>
    <w:multiLevelType w:val="multilevel"/>
    <w:tmpl w:val="73F0587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750777"/>
    <w:rsid w:val="00750777"/>
    <w:rsid w:val="00C75CE3"/>
    <w:rsid w:val="00CE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392D2F-4C71-4C2E-81CD-7D7A12C5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2205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2026-10-12T17:12:00Z</dcterms:created>
  <dcterms:modified xsi:type="dcterms:W3CDTF">2026-10-12T17:12:00Z</dcterms:modified>
</cp:coreProperties>
</file>