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color w:val="000000"/>
          <w:sz w:val="30"/>
        </w:rPr>
      </w:pPr>
      <w:r>
        <w:rPr>
          <w:rFonts w:hint="eastAsia" w:eastAsia="黑体"/>
          <w:color w:val="000000"/>
          <w:sz w:val="36"/>
        </w:rPr>
        <w:t>建设工程项目</w:t>
      </w:r>
      <w:r>
        <w:rPr>
          <w:rFonts w:hint="eastAsia" w:eastAsia="黑体"/>
          <w:color w:val="000000"/>
          <w:sz w:val="36"/>
          <w:lang w:val="en-US" w:eastAsia="zh-CN"/>
        </w:rPr>
        <w:t>预</w:t>
      </w:r>
      <w:r>
        <w:rPr>
          <w:rFonts w:hint="eastAsia" w:eastAsia="黑体"/>
          <w:color w:val="000000"/>
          <w:sz w:val="36"/>
        </w:rPr>
        <w:t>算评审反馈函</w:t>
      </w:r>
    </w:p>
    <w:p>
      <w:pPr>
        <w:keepNext w:val="0"/>
        <w:keepLines w:val="0"/>
        <w:pageBreakBefore w:val="0"/>
        <w:kinsoku/>
        <w:wordWrap/>
        <w:overflowPunct/>
        <w:topLinePunct w:val="0"/>
        <w:autoSpaceDE/>
        <w:autoSpaceDN/>
        <w:bidi w:val="0"/>
        <w:adjustRightInd/>
        <w:snapToGrid/>
        <w:spacing w:line="500" w:lineRule="exact"/>
        <w:textAlignment w:val="auto"/>
        <w:rPr>
          <w:rFonts w:hint="eastAsia" w:ascii="仿宋" w:hAnsi="仿宋" w:eastAsia="仿宋" w:cs="仿宋"/>
          <w:color w:val="000000"/>
          <w:sz w:val="30"/>
          <w:u w:val="single"/>
        </w:rPr>
      </w:pPr>
      <w:r>
        <w:rPr>
          <w:rFonts w:hint="eastAsia" w:ascii="仿宋" w:hAnsi="仿宋" w:eastAsia="仿宋" w:cs="仿宋"/>
          <w:color w:val="000000"/>
          <w:sz w:val="30"/>
          <w:u w:val="single"/>
        </w:rPr>
        <w:t>送审甲方：</w:t>
      </w:r>
    </w:p>
    <w:p>
      <w:pPr>
        <w:keepNext w:val="0"/>
        <w:keepLines w:val="0"/>
        <w:pageBreakBefore w:val="0"/>
        <w:kinsoku/>
        <w:wordWrap/>
        <w:overflowPunct/>
        <w:topLinePunct w:val="0"/>
        <w:autoSpaceDE/>
        <w:autoSpaceDN/>
        <w:bidi w:val="0"/>
        <w:adjustRightInd/>
        <w:snapToGrid/>
        <w:spacing w:line="500" w:lineRule="exact"/>
        <w:ind w:firstLine="600" w:firstLineChars="200"/>
        <w:textAlignment w:val="auto"/>
        <w:rPr>
          <w:rFonts w:ascii="仿宋" w:hAnsi="仿宋" w:eastAsia="仿宋" w:cs="仿宋"/>
          <w:color w:val="000000"/>
          <w:sz w:val="30"/>
        </w:rPr>
      </w:pPr>
      <w:r>
        <w:rPr>
          <w:rFonts w:hint="eastAsia" w:ascii="仿宋" w:hAnsi="仿宋" w:eastAsia="仿宋" w:cs="仿宋"/>
          <w:color w:val="000000"/>
          <w:sz w:val="30"/>
          <w:lang w:val="en-US" w:eastAsia="zh-CN"/>
        </w:rPr>
        <w:t>你单位申请的</w:t>
      </w:r>
      <w:r>
        <w:rPr>
          <w:rFonts w:hint="eastAsia" w:ascii="仿宋" w:hAnsi="仿宋" w:eastAsia="仿宋" w:cs="仿宋"/>
          <w:color w:val="000000"/>
          <w:sz w:val="30"/>
          <w:u w:val="single"/>
          <w:lang w:val="en-US" w:eastAsia="zh-CN"/>
        </w:rPr>
        <w:t>工程名称</w:t>
      </w:r>
      <w:r>
        <w:rPr>
          <w:rFonts w:hint="eastAsia" w:ascii="仿宋" w:hAnsi="仿宋" w:eastAsia="仿宋" w:cs="仿宋"/>
          <w:color w:val="000000"/>
          <w:sz w:val="30"/>
          <w:lang w:val="en-US" w:eastAsia="zh-CN"/>
        </w:rPr>
        <w:t>预算</w:t>
      </w:r>
      <w:r>
        <w:rPr>
          <w:rFonts w:hint="eastAsia" w:ascii="仿宋" w:hAnsi="仿宋" w:eastAsia="仿宋" w:cs="仿宋"/>
          <w:color w:val="000000"/>
          <w:sz w:val="30"/>
        </w:rPr>
        <w:t>初审、复核</w:t>
      </w:r>
      <w:r>
        <w:rPr>
          <w:rFonts w:hint="eastAsia" w:ascii="仿宋" w:hAnsi="仿宋" w:eastAsia="仿宋" w:cs="仿宋"/>
          <w:color w:val="000000"/>
          <w:sz w:val="30"/>
          <w:lang w:eastAsia="zh-CN"/>
        </w:rPr>
        <w:t>工作</w:t>
      </w:r>
      <w:r>
        <w:rPr>
          <w:rFonts w:hint="eastAsia" w:ascii="仿宋" w:hAnsi="仿宋" w:eastAsia="仿宋" w:cs="仿宋"/>
          <w:color w:val="000000"/>
          <w:sz w:val="30"/>
        </w:rPr>
        <w:t>已经完成，现将评审结果</w:t>
      </w:r>
      <w:r>
        <w:rPr>
          <w:rFonts w:hint="eastAsia" w:ascii="仿宋" w:hAnsi="仿宋" w:eastAsia="仿宋" w:cs="仿宋"/>
          <w:color w:val="000000"/>
          <w:sz w:val="30"/>
          <w:lang w:eastAsia="zh-CN"/>
        </w:rPr>
        <w:t>及主要审核情况</w:t>
      </w:r>
      <w:r>
        <w:rPr>
          <w:rFonts w:hint="eastAsia" w:ascii="仿宋" w:hAnsi="仿宋" w:eastAsia="仿宋" w:cs="仿宋"/>
          <w:color w:val="000000"/>
          <w:sz w:val="30"/>
        </w:rPr>
        <w:t>反馈如下：</w:t>
      </w:r>
    </w:p>
    <w:p>
      <w:pPr>
        <w:keepNext w:val="0"/>
        <w:keepLines w:val="0"/>
        <w:pageBreakBefore w:val="0"/>
        <w:kinsoku/>
        <w:wordWrap/>
        <w:overflowPunct/>
        <w:topLinePunct w:val="0"/>
        <w:autoSpaceDE/>
        <w:autoSpaceDN/>
        <w:bidi w:val="0"/>
        <w:adjustRightInd/>
        <w:snapToGrid/>
        <w:spacing w:line="500" w:lineRule="exact"/>
        <w:ind w:firstLine="600" w:firstLineChars="200"/>
        <w:textAlignment w:val="auto"/>
        <w:rPr>
          <w:rFonts w:hint="eastAsia" w:ascii="仿宋" w:hAnsi="仿宋" w:eastAsia="仿宋" w:cs="仿宋"/>
          <w:color w:val="000000"/>
          <w:sz w:val="30"/>
        </w:rPr>
      </w:pPr>
      <w:r>
        <w:rPr>
          <w:rFonts w:hint="eastAsia" w:ascii="仿宋" w:hAnsi="仿宋" w:eastAsia="仿宋" w:cs="仿宋"/>
          <w:color w:val="000000"/>
          <w:sz w:val="30"/>
        </w:rPr>
        <w:t>送审造价</w:t>
      </w:r>
      <w:r>
        <w:rPr>
          <w:rFonts w:hint="eastAsia" w:ascii="仿宋" w:hAnsi="仿宋" w:eastAsia="仿宋" w:cs="仿宋"/>
          <w:color w:val="000000"/>
          <w:sz w:val="30"/>
          <w:u w:val="single"/>
        </w:rPr>
        <w:t>送审金额</w:t>
      </w:r>
      <w:r>
        <w:rPr>
          <w:rFonts w:hint="eastAsia" w:ascii="仿宋" w:hAnsi="仿宋" w:eastAsia="仿宋" w:cs="仿宋"/>
          <w:color w:val="000000"/>
          <w:sz w:val="30"/>
          <w:lang w:val="en-US" w:eastAsia="zh-CN"/>
        </w:rPr>
        <w:t>元</w:t>
      </w:r>
      <w:r>
        <w:rPr>
          <w:rFonts w:hint="eastAsia" w:ascii="仿宋" w:hAnsi="仿宋" w:eastAsia="仿宋" w:cs="仿宋"/>
          <w:color w:val="000000"/>
          <w:sz w:val="30"/>
        </w:rPr>
        <w:t>，审定造价</w:t>
      </w:r>
      <w:r>
        <w:rPr>
          <w:rFonts w:hint="eastAsia" w:ascii="仿宋" w:hAnsi="仿宋" w:eastAsia="仿宋" w:cs="仿宋"/>
          <w:color w:val="000000"/>
          <w:sz w:val="30"/>
          <w:u w:val="single"/>
        </w:rPr>
        <w:t>审定金额</w:t>
      </w:r>
      <w:r>
        <w:rPr>
          <w:rFonts w:hint="eastAsia" w:ascii="仿宋" w:hAnsi="仿宋" w:eastAsia="仿宋" w:cs="仿宋"/>
          <w:color w:val="000000"/>
          <w:sz w:val="30"/>
        </w:rPr>
        <w:t xml:space="preserve">元，审减 </w:t>
      </w:r>
      <w:r>
        <w:rPr>
          <w:rFonts w:hint="eastAsia" w:ascii="仿宋" w:hAnsi="仿宋" w:eastAsia="仿宋" w:cs="仿宋"/>
          <w:color w:val="000000"/>
          <w:sz w:val="30"/>
          <w:u w:val="single"/>
        </w:rPr>
        <w:t>审减金额</w:t>
      </w:r>
      <w:r>
        <w:rPr>
          <w:rFonts w:hint="eastAsia" w:ascii="仿宋" w:hAnsi="仿宋" w:eastAsia="仿宋" w:cs="仿宋"/>
          <w:color w:val="000000"/>
          <w:sz w:val="30"/>
        </w:rPr>
        <w:t>元。</w:t>
      </w:r>
    </w:p>
    <w:p>
      <w:pPr>
        <w:keepNext w:val="0"/>
        <w:keepLines w:val="0"/>
        <w:pageBreakBefore w:val="0"/>
        <w:kinsoku/>
        <w:wordWrap/>
        <w:overflowPunct/>
        <w:topLinePunct w:val="0"/>
        <w:autoSpaceDE/>
        <w:autoSpaceDN/>
        <w:bidi w:val="0"/>
        <w:adjustRightInd/>
        <w:snapToGrid/>
        <w:spacing w:line="500" w:lineRule="exact"/>
        <w:ind w:firstLine="600" w:firstLineChars="200"/>
        <w:textAlignment w:val="auto"/>
        <w:rPr>
          <w:rFonts w:hint="default" w:ascii="仿宋" w:hAnsi="仿宋" w:eastAsia="仿宋" w:cs="仿宋"/>
          <w:color w:val="000000"/>
          <w:sz w:val="30"/>
          <w:lang w:val="en-US" w:eastAsia="zh-CN"/>
        </w:rPr>
      </w:pPr>
      <w:r>
        <w:rPr>
          <w:rFonts w:hint="eastAsia" w:ascii="仿宋" w:hAnsi="仿宋" w:eastAsia="仿宋" w:cs="仿宋"/>
          <w:color w:val="000000"/>
          <w:sz w:val="30"/>
          <w:lang w:eastAsia="zh-CN"/>
        </w:rPr>
        <w:t>主要审核情况：</w:t>
      </w:r>
    </w:p>
    <w:p>
      <w:pPr>
        <w:keepNext w:val="0"/>
        <w:keepLines w:val="0"/>
        <w:pageBreakBefore w:val="0"/>
        <w:kinsoku/>
        <w:wordWrap/>
        <w:overflowPunct/>
        <w:topLinePunct w:val="0"/>
        <w:autoSpaceDE/>
        <w:autoSpaceDN/>
        <w:bidi w:val="0"/>
        <w:adjustRightInd/>
        <w:snapToGrid/>
        <w:spacing w:line="500" w:lineRule="exact"/>
        <w:ind w:firstLine="600" w:firstLineChars="200"/>
        <w:textAlignment w:val="auto"/>
        <w:rPr>
          <w:rFonts w:hint="default" w:ascii="仿宋" w:hAnsi="仿宋" w:eastAsia="仿宋" w:cs="仿宋"/>
          <w:color w:val="000000"/>
          <w:sz w:val="30"/>
          <w:lang w:val="en-US" w:eastAsia="zh-CN"/>
        </w:rPr>
      </w:pPr>
      <w:r>
        <w:rPr>
          <w:rFonts w:hint="eastAsia" w:ascii="仿宋" w:hAnsi="仿宋" w:eastAsia="仿宋" w:cs="仿宋"/>
          <w:color w:val="000000"/>
          <w:sz w:val="30"/>
          <w:lang w:val="en-US" w:eastAsia="zh-CN"/>
        </w:rPr>
        <w:t>1、因工程量的调整，审减     元；</w:t>
      </w:r>
    </w:p>
    <w:p>
      <w:pPr>
        <w:keepNext w:val="0"/>
        <w:keepLines w:val="0"/>
        <w:pageBreakBefore w:val="0"/>
        <w:kinsoku/>
        <w:wordWrap/>
        <w:overflowPunct/>
        <w:topLinePunct w:val="0"/>
        <w:autoSpaceDE/>
        <w:autoSpaceDN/>
        <w:bidi w:val="0"/>
        <w:adjustRightInd/>
        <w:snapToGrid/>
        <w:spacing w:line="500" w:lineRule="exact"/>
        <w:ind w:firstLine="600" w:firstLineChars="200"/>
        <w:textAlignment w:val="auto"/>
        <w:rPr>
          <w:rFonts w:hint="eastAsia" w:ascii="仿宋" w:hAnsi="仿宋" w:eastAsia="仿宋" w:cs="仿宋"/>
          <w:color w:val="000000"/>
          <w:sz w:val="30"/>
          <w:lang w:val="en-US" w:eastAsia="zh-CN"/>
        </w:rPr>
      </w:pPr>
      <w:r>
        <w:rPr>
          <w:rFonts w:hint="eastAsia" w:ascii="仿宋" w:hAnsi="仿宋" w:eastAsia="仿宋" w:cs="仿宋"/>
          <w:color w:val="000000"/>
          <w:sz w:val="30"/>
          <w:lang w:val="en-US" w:eastAsia="zh-CN"/>
        </w:rPr>
        <w:t>2、因材料价格的调整，审减   元；</w:t>
      </w:r>
    </w:p>
    <w:p>
      <w:pPr>
        <w:keepNext w:val="0"/>
        <w:keepLines w:val="0"/>
        <w:pageBreakBefore w:val="0"/>
        <w:kinsoku/>
        <w:wordWrap/>
        <w:overflowPunct/>
        <w:topLinePunct w:val="0"/>
        <w:autoSpaceDE/>
        <w:autoSpaceDN/>
        <w:bidi w:val="0"/>
        <w:adjustRightInd/>
        <w:snapToGrid/>
        <w:spacing w:line="500" w:lineRule="exact"/>
        <w:ind w:firstLine="600" w:firstLineChars="200"/>
        <w:textAlignment w:val="auto"/>
        <w:rPr>
          <w:rFonts w:hint="eastAsia" w:ascii="仿宋" w:hAnsi="仿宋" w:eastAsia="仿宋" w:cs="仿宋"/>
          <w:color w:val="000000"/>
          <w:sz w:val="30"/>
          <w:lang w:val="en-US" w:eastAsia="zh-CN"/>
        </w:rPr>
      </w:pPr>
      <w:r>
        <w:rPr>
          <w:rFonts w:hint="eastAsia" w:ascii="仿宋" w:hAnsi="仿宋" w:eastAsia="仿宋" w:cs="仿宋"/>
          <w:color w:val="000000"/>
          <w:sz w:val="30"/>
          <w:lang w:val="en-US" w:eastAsia="zh-CN"/>
        </w:rPr>
        <w:t>3、因定额子目调整，审减     元；</w:t>
      </w:r>
    </w:p>
    <w:p>
      <w:pPr>
        <w:keepNext w:val="0"/>
        <w:keepLines w:val="0"/>
        <w:pageBreakBefore w:val="0"/>
        <w:kinsoku/>
        <w:wordWrap/>
        <w:overflowPunct/>
        <w:topLinePunct w:val="0"/>
        <w:autoSpaceDE/>
        <w:autoSpaceDN/>
        <w:bidi w:val="0"/>
        <w:adjustRightInd/>
        <w:snapToGrid/>
        <w:spacing w:line="500" w:lineRule="exact"/>
        <w:ind w:firstLine="600" w:firstLineChars="200"/>
        <w:textAlignment w:val="auto"/>
        <w:rPr>
          <w:rFonts w:hint="eastAsia" w:ascii="仿宋" w:hAnsi="仿宋" w:eastAsia="仿宋" w:cs="仿宋"/>
          <w:color w:val="000000"/>
          <w:sz w:val="30"/>
          <w:lang w:val="en-US" w:eastAsia="zh-CN"/>
        </w:rPr>
      </w:pPr>
      <w:r>
        <w:rPr>
          <w:rFonts w:hint="eastAsia" w:ascii="仿宋" w:hAnsi="仿宋" w:eastAsia="仿宋" w:cs="仿宋"/>
          <w:color w:val="000000"/>
          <w:sz w:val="30"/>
          <w:lang w:val="en-US" w:eastAsia="zh-CN"/>
        </w:rPr>
        <w:t>4、因措施费调整，审增       元；</w:t>
      </w:r>
    </w:p>
    <w:p>
      <w:pPr>
        <w:keepNext w:val="0"/>
        <w:keepLines w:val="0"/>
        <w:pageBreakBefore w:val="0"/>
        <w:kinsoku/>
        <w:wordWrap/>
        <w:overflowPunct/>
        <w:topLinePunct w:val="0"/>
        <w:autoSpaceDE/>
        <w:autoSpaceDN/>
        <w:bidi w:val="0"/>
        <w:adjustRightInd/>
        <w:snapToGrid/>
        <w:spacing w:line="500" w:lineRule="exact"/>
        <w:ind w:firstLine="600" w:firstLineChars="200"/>
        <w:textAlignment w:val="auto"/>
        <w:rPr>
          <w:rFonts w:hint="default" w:ascii="仿宋" w:hAnsi="仿宋" w:eastAsia="仿宋" w:cs="仿宋"/>
          <w:color w:val="000000"/>
          <w:sz w:val="30"/>
          <w:lang w:val="en-US" w:eastAsia="zh-CN"/>
        </w:rPr>
      </w:pPr>
      <w:r>
        <w:rPr>
          <w:rFonts w:hint="eastAsia" w:ascii="仿宋" w:hAnsi="仿宋" w:eastAsia="仿宋" w:cs="仿宋"/>
          <w:color w:val="000000"/>
          <w:sz w:val="30"/>
          <w:lang w:val="en-US" w:eastAsia="zh-CN"/>
        </w:rPr>
        <w:t>5、因规税调整，审减         元；</w:t>
      </w:r>
    </w:p>
    <w:p>
      <w:pPr>
        <w:keepNext w:val="0"/>
        <w:keepLines w:val="0"/>
        <w:pageBreakBefore w:val="0"/>
        <w:widowControl/>
        <w:kinsoku/>
        <w:wordWrap/>
        <w:overflowPunct/>
        <w:topLinePunct w:val="0"/>
        <w:autoSpaceDE/>
        <w:autoSpaceDN/>
        <w:bidi w:val="0"/>
        <w:adjustRightInd/>
        <w:snapToGrid/>
        <w:spacing w:line="500" w:lineRule="exact"/>
        <w:ind w:firstLine="602" w:firstLineChars="200"/>
        <w:jc w:val="left"/>
        <w:textAlignment w:val="auto"/>
        <w:rPr>
          <w:rFonts w:hint="eastAsia" w:ascii="仿宋" w:hAnsi="仿宋" w:eastAsia="仿宋" w:cs="仿宋"/>
          <w:b/>
          <w:bCs/>
          <w:color w:val="000000"/>
          <w:sz w:val="30"/>
          <w:lang w:val="en-US" w:eastAsia="zh-CN"/>
        </w:rPr>
      </w:pPr>
      <w:r>
        <w:rPr>
          <w:rFonts w:hint="eastAsia" w:ascii="仿宋" w:hAnsi="仿宋" w:eastAsia="仿宋" w:cs="仿宋"/>
          <w:b/>
          <w:bCs/>
          <w:color w:val="000000"/>
          <w:sz w:val="30"/>
          <w:lang w:val="en-US" w:eastAsia="zh-CN"/>
        </w:rPr>
        <w:t>具体详见附件审增减明细。</w:t>
      </w:r>
      <w:bookmarkStart w:id="0" w:name="_GoBack"/>
      <w:bookmarkEnd w:id="0"/>
    </w:p>
    <w:p>
      <w:pPr>
        <w:keepNext w:val="0"/>
        <w:keepLines w:val="0"/>
        <w:pageBreakBefore w:val="0"/>
        <w:widowControl/>
        <w:kinsoku/>
        <w:wordWrap/>
        <w:overflowPunct/>
        <w:topLinePunct w:val="0"/>
        <w:autoSpaceDE/>
        <w:autoSpaceDN/>
        <w:bidi w:val="0"/>
        <w:adjustRightInd/>
        <w:snapToGrid/>
        <w:spacing w:line="500" w:lineRule="exact"/>
        <w:ind w:firstLine="600" w:firstLineChars="200"/>
        <w:jc w:val="left"/>
        <w:textAlignment w:val="auto"/>
        <w:rPr>
          <w:rFonts w:hint="eastAsia" w:ascii="仿宋" w:hAnsi="仿宋" w:eastAsia="仿宋" w:cs="仿宋"/>
          <w:color w:val="000000"/>
          <w:sz w:val="30"/>
        </w:rPr>
      </w:pPr>
      <w:r>
        <w:rPr>
          <w:rFonts w:hint="eastAsia" w:ascii="仿宋" w:hAnsi="仿宋" w:eastAsia="仿宋" w:cs="仿宋"/>
          <w:color w:val="000000"/>
          <w:sz w:val="30"/>
        </w:rPr>
        <w:t>你单位对审定结果如有疑议，请于三日内将有关问题和意见以书面形式向县财政预算评审中心进行复函，并附相关说明及依据，不复函视为无疑议。若无疑议，需按规定时间将反馈函加盖单位公章送至预算评审中心，作为出具评审报告及批复文件依据。联系电话：0376-4</w:t>
      </w:r>
      <w:r>
        <w:rPr>
          <w:rFonts w:hint="eastAsia" w:ascii="仿宋" w:hAnsi="仿宋" w:eastAsia="仿宋" w:cs="仿宋"/>
          <w:color w:val="000000"/>
          <w:sz w:val="30"/>
          <w:lang w:val="en-US" w:eastAsia="zh-CN"/>
        </w:rPr>
        <w:t>963503</w:t>
      </w:r>
      <w:r>
        <w:rPr>
          <w:rFonts w:hint="eastAsia" w:ascii="仿宋" w:hAnsi="仿宋" w:eastAsia="仿宋" w:cs="仿宋"/>
          <w:color w:val="000000"/>
          <w:sz w:val="30"/>
        </w:rPr>
        <w:t>。</w:t>
      </w:r>
    </w:p>
    <w:p>
      <w:pPr>
        <w:keepNext w:val="0"/>
        <w:keepLines w:val="0"/>
        <w:pageBreakBefore w:val="0"/>
        <w:widowControl/>
        <w:kinsoku/>
        <w:wordWrap/>
        <w:overflowPunct/>
        <w:topLinePunct w:val="0"/>
        <w:autoSpaceDE/>
        <w:autoSpaceDN/>
        <w:bidi w:val="0"/>
        <w:adjustRightInd/>
        <w:snapToGrid/>
        <w:spacing w:line="500" w:lineRule="exact"/>
        <w:ind w:firstLine="600" w:firstLineChars="200"/>
        <w:jc w:val="left"/>
        <w:textAlignment w:val="auto"/>
        <w:rPr>
          <w:rFonts w:hint="eastAsia" w:ascii="仿宋" w:hAnsi="仿宋" w:eastAsia="仿宋" w:cs="仿宋"/>
          <w:color w:val="000000"/>
          <w:sz w:val="30"/>
          <w:lang w:val="en-US" w:eastAsia="zh-CN"/>
        </w:rPr>
      </w:pPr>
      <w:r>
        <w:rPr>
          <w:rFonts w:hint="eastAsia" w:ascii="仿宋" w:hAnsi="仿宋" w:eastAsia="仿宋" w:cs="仿宋"/>
          <w:color w:val="000000"/>
          <w:sz w:val="30"/>
        </w:rPr>
        <w:t>评审机构：</w:t>
      </w:r>
      <w:r>
        <w:rPr>
          <w:rFonts w:hint="eastAsia" w:ascii="仿宋" w:hAnsi="仿宋" w:eastAsia="仿宋" w:cs="仿宋"/>
          <w:color w:val="000000"/>
          <w:sz w:val="30"/>
          <w:u w:val="single"/>
          <w:lang w:val="en-US" w:eastAsia="zh-CN"/>
        </w:rPr>
        <w:t>某国际工程咨询有限公司</w:t>
      </w:r>
    </w:p>
    <w:p>
      <w:pPr>
        <w:keepNext w:val="0"/>
        <w:keepLines w:val="0"/>
        <w:pageBreakBefore w:val="0"/>
        <w:widowControl/>
        <w:kinsoku/>
        <w:wordWrap/>
        <w:overflowPunct/>
        <w:topLinePunct w:val="0"/>
        <w:autoSpaceDE/>
        <w:autoSpaceDN/>
        <w:bidi w:val="0"/>
        <w:adjustRightInd/>
        <w:snapToGrid/>
        <w:spacing w:line="500" w:lineRule="exact"/>
        <w:ind w:firstLine="2100" w:firstLineChars="700"/>
        <w:jc w:val="left"/>
        <w:textAlignment w:val="auto"/>
        <w:rPr>
          <w:rFonts w:ascii="仿宋" w:hAnsi="仿宋" w:eastAsia="仿宋" w:cs="仿宋"/>
          <w:color w:val="000000"/>
          <w:sz w:val="30"/>
        </w:rPr>
      </w:pPr>
      <w:r>
        <w:rPr>
          <w:rFonts w:hint="eastAsia" w:ascii="仿宋" w:hAnsi="仿宋" w:eastAsia="仿宋" w:cs="仿宋"/>
          <w:color w:val="000000"/>
          <w:sz w:val="30"/>
        </w:rPr>
        <w:t xml:space="preserve"> </w:t>
      </w:r>
    </w:p>
    <w:p>
      <w:pPr>
        <w:keepNext w:val="0"/>
        <w:keepLines w:val="0"/>
        <w:pageBreakBefore w:val="0"/>
        <w:kinsoku/>
        <w:wordWrap/>
        <w:overflowPunct/>
        <w:topLinePunct w:val="0"/>
        <w:autoSpaceDE/>
        <w:autoSpaceDN/>
        <w:bidi w:val="0"/>
        <w:adjustRightInd/>
        <w:snapToGrid/>
        <w:spacing w:line="500" w:lineRule="exact"/>
        <w:textAlignment w:val="auto"/>
        <w:rPr>
          <w:rFonts w:ascii="仿宋" w:hAnsi="仿宋" w:eastAsia="仿宋" w:cs="仿宋"/>
          <w:color w:val="0000FF"/>
          <w:sz w:val="18"/>
          <w:szCs w:val="18"/>
        </w:rPr>
      </w:pPr>
      <w:r>
        <w:rPr>
          <w:rFonts w:hint="eastAsia" w:ascii="仿宋" w:hAnsi="仿宋" w:eastAsia="仿宋" w:cs="仿宋"/>
          <w:color w:val="000000"/>
          <w:sz w:val="30"/>
        </w:rPr>
        <w:t>领 取 人：</w:t>
      </w:r>
    </w:p>
    <w:p>
      <w:pPr>
        <w:keepNext w:val="0"/>
        <w:keepLines w:val="0"/>
        <w:pageBreakBefore w:val="0"/>
        <w:kinsoku/>
        <w:wordWrap/>
        <w:overflowPunct/>
        <w:topLinePunct w:val="0"/>
        <w:autoSpaceDE/>
        <w:autoSpaceDN/>
        <w:bidi w:val="0"/>
        <w:adjustRightInd/>
        <w:snapToGrid/>
        <w:spacing w:line="500" w:lineRule="exact"/>
        <w:textAlignment w:val="auto"/>
        <w:rPr>
          <w:rFonts w:ascii="仿宋" w:hAnsi="仿宋" w:eastAsia="仿宋" w:cs="仿宋"/>
          <w:color w:val="000000"/>
          <w:sz w:val="30"/>
        </w:rPr>
      </w:pPr>
      <w:r>
        <w:rPr>
          <w:rFonts w:hint="eastAsia" w:ascii="仿宋" w:hAnsi="仿宋" w:eastAsia="仿宋" w:cs="仿宋"/>
          <w:color w:val="000000"/>
          <w:sz w:val="30"/>
        </w:rPr>
        <w:t>联系电话：</w:t>
      </w:r>
    </w:p>
    <w:p>
      <w:pPr>
        <w:keepNext w:val="0"/>
        <w:keepLines w:val="0"/>
        <w:pageBreakBefore w:val="0"/>
        <w:kinsoku/>
        <w:wordWrap/>
        <w:overflowPunct/>
        <w:topLinePunct w:val="0"/>
        <w:autoSpaceDE/>
        <w:autoSpaceDN/>
        <w:bidi w:val="0"/>
        <w:adjustRightInd/>
        <w:snapToGrid/>
        <w:spacing w:line="500" w:lineRule="exact"/>
        <w:textAlignment w:val="auto"/>
        <w:rPr>
          <w:rFonts w:ascii="仿宋" w:hAnsi="仿宋" w:eastAsia="仿宋" w:cs="仿宋"/>
          <w:color w:val="000000"/>
          <w:sz w:val="30"/>
        </w:rPr>
      </w:pPr>
      <w:r>
        <w:rPr>
          <w:rFonts w:hint="eastAsia" w:ascii="仿宋" w:hAnsi="仿宋" w:eastAsia="仿宋" w:cs="仿宋"/>
          <w:color w:val="000000"/>
          <w:sz w:val="30"/>
        </w:rPr>
        <w:t>负责人（签字）：</w:t>
      </w:r>
    </w:p>
    <w:p>
      <w:pPr>
        <w:keepNext w:val="0"/>
        <w:keepLines w:val="0"/>
        <w:pageBreakBefore w:val="0"/>
        <w:kinsoku/>
        <w:wordWrap/>
        <w:overflowPunct/>
        <w:topLinePunct w:val="0"/>
        <w:autoSpaceDE/>
        <w:autoSpaceDN/>
        <w:bidi w:val="0"/>
        <w:adjustRightInd/>
        <w:snapToGrid/>
        <w:spacing w:line="500" w:lineRule="exact"/>
        <w:textAlignment w:val="auto"/>
        <w:rPr>
          <w:rFonts w:ascii="宋体"/>
          <w:color w:val="000000"/>
          <w:sz w:val="30"/>
        </w:rPr>
      </w:pPr>
      <w:r>
        <w:rPr>
          <w:rFonts w:hint="eastAsia" w:ascii="仿宋" w:hAnsi="仿宋" w:eastAsia="仿宋" w:cs="仿宋"/>
          <w:color w:val="000000"/>
          <w:sz w:val="30"/>
        </w:rPr>
        <w:t>反馈单位意见（加章）：</w:t>
      </w:r>
      <w:r>
        <w:rPr>
          <w:rFonts w:hint="eastAsia" w:ascii="宋体"/>
          <w:color w:val="000000"/>
          <w:sz w:val="30"/>
        </w:rPr>
        <w:t xml:space="preserve">                           </w:t>
      </w:r>
    </w:p>
    <w:p>
      <w:pPr>
        <w:keepNext w:val="0"/>
        <w:keepLines w:val="0"/>
        <w:pageBreakBefore w:val="0"/>
        <w:kinsoku/>
        <w:wordWrap/>
        <w:overflowPunct/>
        <w:topLinePunct w:val="0"/>
        <w:autoSpaceDE/>
        <w:autoSpaceDN/>
        <w:bidi w:val="0"/>
        <w:adjustRightInd/>
        <w:snapToGrid/>
        <w:spacing w:line="500" w:lineRule="exact"/>
        <w:ind w:firstLine="4800" w:firstLineChars="1600"/>
        <w:textAlignment w:val="auto"/>
        <w:rPr>
          <w:color w:val="000000"/>
          <w:sz w:val="30"/>
        </w:rPr>
      </w:pPr>
      <w:r>
        <w:rPr>
          <w:rFonts w:hint="eastAsia" w:ascii="仿宋" w:hAnsi="仿宋" w:eastAsia="仿宋" w:cs="仿宋"/>
          <w:color w:val="000000"/>
          <w:sz w:val="30"/>
          <w:lang w:val="en-US" w:eastAsia="zh-CN"/>
        </w:rPr>
        <w:t>某</w:t>
      </w:r>
      <w:r>
        <w:rPr>
          <w:rFonts w:hint="eastAsia" w:ascii="仿宋" w:hAnsi="仿宋" w:eastAsia="仿宋" w:cs="仿宋"/>
          <w:color w:val="000000"/>
          <w:sz w:val="30"/>
        </w:rPr>
        <w:t xml:space="preserve">财政预算评审中心 </w:t>
      </w:r>
      <w:r>
        <w:rPr>
          <w:rFonts w:hint="eastAsia"/>
          <w:color w:val="000000"/>
          <w:sz w:val="30"/>
        </w:rPr>
        <w:t xml:space="preserve">                   </w:t>
      </w:r>
    </w:p>
    <w:p>
      <w:pPr>
        <w:keepNext w:val="0"/>
        <w:keepLines w:val="0"/>
        <w:pageBreakBefore w:val="0"/>
        <w:kinsoku/>
        <w:wordWrap/>
        <w:overflowPunct/>
        <w:topLinePunct w:val="0"/>
        <w:autoSpaceDE/>
        <w:autoSpaceDN/>
        <w:bidi w:val="0"/>
        <w:adjustRightInd/>
        <w:snapToGrid/>
        <w:spacing w:line="500" w:lineRule="exact"/>
        <w:jc w:val="center"/>
        <w:textAlignment w:val="auto"/>
        <w:rPr>
          <w:color w:val="000000" w:themeColor="text1"/>
          <w14:textFill>
            <w14:solidFill>
              <w14:schemeClr w14:val="tx1"/>
            </w14:solidFill>
          </w14:textFill>
        </w:rPr>
      </w:pPr>
      <w:r>
        <w:rPr>
          <w:rFonts w:hint="eastAsia"/>
          <w:color w:val="000000"/>
          <w:sz w:val="30"/>
        </w:rPr>
        <w:t xml:space="preserve">                          </w:t>
      </w:r>
      <w:r>
        <w:rPr>
          <w:rFonts w:hint="eastAsia"/>
          <w:color w:val="000000"/>
          <w:sz w:val="30"/>
          <w:lang w:val="en-US" w:eastAsia="zh-CN"/>
        </w:rPr>
        <w:t xml:space="preserve"> </w:t>
      </w:r>
      <w:r>
        <w:rPr>
          <w:rFonts w:hint="eastAsia"/>
          <w:color w:val="000000"/>
          <w:sz w:val="30"/>
        </w:rPr>
        <w:t xml:space="preserve"> </w:t>
      </w:r>
      <w:r>
        <w:rPr>
          <w:rFonts w:hint="eastAsia" w:ascii="仿宋" w:hAnsi="仿宋" w:eastAsia="仿宋" w:cs="仿宋"/>
          <w:color w:val="000000"/>
          <w:sz w:val="30"/>
          <w:lang w:val="en-US" w:eastAsia="zh-CN"/>
        </w:rPr>
        <w:t xml:space="preserve"> </w:t>
      </w:r>
      <w:r>
        <w:rPr>
          <w:rFonts w:hint="eastAsia" w:ascii="仿宋" w:hAnsi="仿宋" w:eastAsia="仿宋" w:cs="仿宋"/>
          <w:color w:val="000000"/>
          <w:sz w:val="30"/>
        </w:rPr>
        <w:t>反馈时间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M2OTE3YjM5ZGNhYmEyMDlkYjY3ZjA2NDkxNWQxNTAifQ=="/>
  </w:docVars>
  <w:rsids>
    <w:rsidRoot w:val="00C47E31"/>
    <w:rsid w:val="00730B06"/>
    <w:rsid w:val="00C47E31"/>
    <w:rsid w:val="01F939A5"/>
    <w:rsid w:val="02BF100A"/>
    <w:rsid w:val="030516AD"/>
    <w:rsid w:val="03E87E31"/>
    <w:rsid w:val="041917E9"/>
    <w:rsid w:val="055D213D"/>
    <w:rsid w:val="05792DF7"/>
    <w:rsid w:val="068E186E"/>
    <w:rsid w:val="06F97864"/>
    <w:rsid w:val="08466AA9"/>
    <w:rsid w:val="0A2D661F"/>
    <w:rsid w:val="0B0C55A3"/>
    <w:rsid w:val="0B377CC3"/>
    <w:rsid w:val="0CC80933"/>
    <w:rsid w:val="0CF154EA"/>
    <w:rsid w:val="0DD757BD"/>
    <w:rsid w:val="0DDC44B7"/>
    <w:rsid w:val="0DE27D37"/>
    <w:rsid w:val="0E4E542F"/>
    <w:rsid w:val="0EC75A69"/>
    <w:rsid w:val="0EDD528C"/>
    <w:rsid w:val="0F204C54"/>
    <w:rsid w:val="0F416DD4"/>
    <w:rsid w:val="0F65409E"/>
    <w:rsid w:val="0FAD09E3"/>
    <w:rsid w:val="0FDF7C6E"/>
    <w:rsid w:val="102D7D2D"/>
    <w:rsid w:val="10BE2F2B"/>
    <w:rsid w:val="124C3625"/>
    <w:rsid w:val="130C3C2A"/>
    <w:rsid w:val="15E53551"/>
    <w:rsid w:val="16E8413D"/>
    <w:rsid w:val="183F65FF"/>
    <w:rsid w:val="18DF6B74"/>
    <w:rsid w:val="1A957C98"/>
    <w:rsid w:val="1B590390"/>
    <w:rsid w:val="1B857905"/>
    <w:rsid w:val="1C8868FD"/>
    <w:rsid w:val="1CF90948"/>
    <w:rsid w:val="1D5F5A06"/>
    <w:rsid w:val="1D6D2AB0"/>
    <w:rsid w:val="1D872D0A"/>
    <w:rsid w:val="1EA774FC"/>
    <w:rsid w:val="1EB20AB8"/>
    <w:rsid w:val="1F6150DC"/>
    <w:rsid w:val="23632F88"/>
    <w:rsid w:val="24360248"/>
    <w:rsid w:val="261B08B9"/>
    <w:rsid w:val="265742C7"/>
    <w:rsid w:val="26BE6317"/>
    <w:rsid w:val="26C64279"/>
    <w:rsid w:val="26D233BC"/>
    <w:rsid w:val="274A3168"/>
    <w:rsid w:val="277327DA"/>
    <w:rsid w:val="28C029A1"/>
    <w:rsid w:val="291B0641"/>
    <w:rsid w:val="29922446"/>
    <w:rsid w:val="29A6158F"/>
    <w:rsid w:val="29EF3B46"/>
    <w:rsid w:val="2A685FD3"/>
    <w:rsid w:val="2AA93214"/>
    <w:rsid w:val="2AB346F5"/>
    <w:rsid w:val="2DA363C5"/>
    <w:rsid w:val="2FC242FE"/>
    <w:rsid w:val="318068ED"/>
    <w:rsid w:val="31F46A75"/>
    <w:rsid w:val="329F384F"/>
    <w:rsid w:val="32D22AAA"/>
    <w:rsid w:val="332E3F7D"/>
    <w:rsid w:val="33553C1C"/>
    <w:rsid w:val="33A064D1"/>
    <w:rsid w:val="3458206D"/>
    <w:rsid w:val="34F65D25"/>
    <w:rsid w:val="365E234D"/>
    <w:rsid w:val="36717814"/>
    <w:rsid w:val="37E1553E"/>
    <w:rsid w:val="383B7B23"/>
    <w:rsid w:val="384F1E47"/>
    <w:rsid w:val="399C2E5B"/>
    <w:rsid w:val="39E21746"/>
    <w:rsid w:val="3A8F2944"/>
    <w:rsid w:val="3B1E4643"/>
    <w:rsid w:val="3CFF579D"/>
    <w:rsid w:val="3D496B53"/>
    <w:rsid w:val="3E933AC5"/>
    <w:rsid w:val="3F4E7499"/>
    <w:rsid w:val="3F8C4C5D"/>
    <w:rsid w:val="3FDD5C56"/>
    <w:rsid w:val="40381A73"/>
    <w:rsid w:val="40CD01DB"/>
    <w:rsid w:val="41512789"/>
    <w:rsid w:val="420460B1"/>
    <w:rsid w:val="42DD6902"/>
    <w:rsid w:val="44B813D4"/>
    <w:rsid w:val="44CB04D7"/>
    <w:rsid w:val="458659AA"/>
    <w:rsid w:val="45C1250B"/>
    <w:rsid w:val="45D258BF"/>
    <w:rsid w:val="47721D0E"/>
    <w:rsid w:val="479A37A0"/>
    <w:rsid w:val="47F60B91"/>
    <w:rsid w:val="48065277"/>
    <w:rsid w:val="492A384B"/>
    <w:rsid w:val="493E6AA0"/>
    <w:rsid w:val="495A0793"/>
    <w:rsid w:val="4AF51FD3"/>
    <w:rsid w:val="4B6A6BF9"/>
    <w:rsid w:val="4C332996"/>
    <w:rsid w:val="4C891FD4"/>
    <w:rsid w:val="4CA20805"/>
    <w:rsid w:val="4CEC2ECC"/>
    <w:rsid w:val="4D1E5B8C"/>
    <w:rsid w:val="4D30047D"/>
    <w:rsid w:val="4D4A71C3"/>
    <w:rsid w:val="4D73233C"/>
    <w:rsid w:val="4DCF795C"/>
    <w:rsid w:val="4EBF2CA7"/>
    <w:rsid w:val="4FA86575"/>
    <w:rsid w:val="51526840"/>
    <w:rsid w:val="515C7871"/>
    <w:rsid w:val="51B02107"/>
    <w:rsid w:val="53D14261"/>
    <w:rsid w:val="54A633AF"/>
    <w:rsid w:val="54EC79A9"/>
    <w:rsid w:val="55280444"/>
    <w:rsid w:val="56B20379"/>
    <w:rsid w:val="56F14F3D"/>
    <w:rsid w:val="56F77C6A"/>
    <w:rsid w:val="57AA75EA"/>
    <w:rsid w:val="580C2CFC"/>
    <w:rsid w:val="58115544"/>
    <w:rsid w:val="59417793"/>
    <w:rsid w:val="596A5529"/>
    <w:rsid w:val="5ADE0D8C"/>
    <w:rsid w:val="5B233CB5"/>
    <w:rsid w:val="5C0F5926"/>
    <w:rsid w:val="5C58719A"/>
    <w:rsid w:val="5C9502B5"/>
    <w:rsid w:val="5D4E6EAC"/>
    <w:rsid w:val="5E7551EA"/>
    <w:rsid w:val="5F132578"/>
    <w:rsid w:val="5F8C52DB"/>
    <w:rsid w:val="5FC76789"/>
    <w:rsid w:val="603763A4"/>
    <w:rsid w:val="60EA79DA"/>
    <w:rsid w:val="61BF300B"/>
    <w:rsid w:val="61D5302B"/>
    <w:rsid w:val="62A839BF"/>
    <w:rsid w:val="647E189B"/>
    <w:rsid w:val="66430FEE"/>
    <w:rsid w:val="677C246B"/>
    <w:rsid w:val="67C15BAA"/>
    <w:rsid w:val="67D71594"/>
    <w:rsid w:val="68464F3B"/>
    <w:rsid w:val="6B6550FF"/>
    <w:rsid w:val="6BC03BFC"/>
    <w:rsid w:val="6C604FBD"/>
    <w:rsid w:val="6C635A09"/>
    <w:rsid w:val="6C9C6D62"/>
    <w:rsid w:val="6DB3453F"/>
    <w:rsid w:val="6E6336B1"/>
    <w:rsid w:val="72675D48"/>
    <w:rsid w:val="72BA656D"/>
    <w:rsid w:val="72F40E55"/>
    <w:rsid w:val="73036214"/>
    <w:rsid w:val="732F3705"/>
    <w:rsid w:val="736C5B38"/>
    <w:rsid w:val="73DD36B5"/>
    <w:rsid w:val="74E2345C"/>
    <w:rsid w:val="75034613"/>
    <w:rsid w:val="755550E4"/>
    <w:rsid w:val="771C566F"/>
    <w:rsid w:val="77AE3DED"/>
    <w:rsid w:val="77BC20F7"/>
    <w:rsid w:val="77F415FE"/>
    <w:rsid w:val="78C90867"/>
    <w:rsid w:val="7A287E87"/>
    <w:rsid w:val="7A2F55AC"/>
    <w:rsid w:val="7A5B1B2D"/>
    <w:rsid w:val="7B267361"/>
    <w:rsid w:val="7BB24E94"/>
    <w:rsid w:val="7C2E374F"/>
    <w:rsid w:val="7CC124D7"/>
    <w:rsid w:val="7CDA09FA"/>
    <w:rsid w:val="7D0C3AA3"/>
    <w:rsid w:val="7E7A2C7B"/>
    <w:rsid w:val="7EB22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qFormat/>
    <w:uiPriority w:val="0"/>
    <w:pPr>
      <w:spacing w:after="120" w:afterLines="0" w:afterAutospacing="0"/>
      <w:ind w:left="420" w:leftChars="200"/>
    </w:pPr>
  </w:style>
  <w:style w:type="paragraph" w:styleId="3">
    <w:name w:val="Body Text First Indent 2"/>
    <w:basedOn w:val="2"/>
    <w:autoRedefine/>
    <w:qFormat/>
    <w:uiPriority w:val="0"/>
    <w:pPr>
      <w:ind w:firstLine="420" w:firstLineChars="200"/>
    </w:pPr>
  </w:style>
  <w:style w:type="paragraph" w:customStyle="1" w:styleId="6">
    <w:name w:val="无间隔1"/>
    <w:basedOn w:val="1"/>
    <w:autoRedefine/>
    <w:qFormat/>
    <w:uiPriority w:val="0"/>
    <w:pPr>
      <w:spacing w:line="400" w:lineRule="exact"/>
    </w:pPr>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333</Words>
  <Characters>400</Characters>
  <Lines>3</Lines>
  <Paragraphs>1</Paragraphs>
  <TotalTime>19</TotalTime>
  <ScaleCrop>false</ScaleCrop>
  <LinksUpToDate>false</LinksUpToDate>
  <CharactersWithSpaces>493</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曹月娥</cp:lastModifiedBy>
  <cp:lastPrinted>2023-09-13T12:21:00Z</cp:lastPrinted>
  <dcterms:modified xsi:type="dcterms:W3CDTF">2024-02-24T08:59:05Z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ECC0E413484F4A1A8624801981252365_13</vt:lpwstr>
  </property>
</Properties>
</file>