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48920" w14:textId="74928737" w:rsidR="00E9570F" w:rsidRDefault="00E9570F" w:rsidP="00E9570F">
      <w:pPr>
        <w:rPr>
          <w:rFonts w:ascii="Times New Roman" w:hAnsi="Times New Roman" w:cs="Times New Roman"/>
          <w:b/>
        </w:rPr>
      </w:pPr>
      <w:r w:rsidRPr="006627FD">
        <w:rPr>
          <w:rFonts w:ascii="Times New Roman" w:hAnsi="Times New Roman" w:cs="Times New Roman"/>
          <w:b/>
          <w:sz w:val="28"/>
        </w:rPr>
        <w:t>Title:</w:t>
      </w:r>
      <w:r w:rsidRPr="002A5173">
        <w:rPr>
          <w:rFonts w:ascii="Times New Roman" w:hAnsi="Times New Roman" w:cs="Times New Roman"/>
          <w:b/>
          <w:sz w:val="20"/>
        </w:rPr>
        <w:t xml:space="preserve"> </w:t>
      </w:r>
      <w:r w:rsidR="00C7716C" w:rsidRPr="00C7716C">
        <w:rPr>
          <w:rFonts w:ascii="Times New Roman" w:hAnsi="Times New Roman" w:cs="Times New Roman"/>
          <w:szCs w:val="32"/>
        </w:rPr>
        <w:t>Throughput Rate Estimation for Operations in Semiconductor Fabrication</w:t>
      </w:r>
    </w:p>
    <w:p w14:paraId="3B3A3FC5" w14:textId="536DC6F4" w:rsidR="00E9570F" w:rsidRPr="00482CEF" w:rsidRDefault="00E9570F" w:rsidP="00E9570F">
      <w:pPr>
        <w:rPr>
          <w:rFonts w:ascii="Times New Roman" w:hAnsi="Times New Roman" w:cs="Times New Roman"/>
        </w:rPr>
      </w:pPr>
      <w:r w:rsidRPr="002A5173">
        <w:rPr>
          <w:rFonts w:ascii="Times New Roman" w:hAnsi="Times New Roman" w:cs="Times New Roman"/>
          <w:b/>
        </w:rPr>
        <w:t>Names of group members</w:t>
      </w:r>
      <w:r w:rsidRPr="006627FD">
        <w:rPr>
          <w:rFonts w:ascii="Times New Roman" w:hAnsi="Times New Roman" w:cs="Times New Roman"/>
          <w:b/>
        </w:rPr>
        <w:t>:</w:t>
      </w:r>
      <w:r w:rsidR="00482CEF">
        <w:rPr>
          <w:rFonts w:ascii="Times New Roman" w:hAnsi="Times New Roman" w:cs="Times New Roman"/>
        </w:rPr>
        <w:t xml:space="preserve"> </w:t>
      </w:r>
      <w:r w:rsidR="00C7716C" w:rsidRPr="00482CEF">
        <w:rPr>
          <w:rFonts w:ascii="Times New Roman" w:hAnsi="Times New Roman" w:cs="Times New Roman"/>
          <w:szCs w:val="32"/>
        </w:rPr>
        <w:t>L</w:t>
      </w:r>
      <w:r w:rsidR="00C7716C" w:rsidRPr="00482CEF">
        <w:rPr>
          <w:rFonts w:ascii="Times New Roman" w:hAnsi="Times New Roman" w:cs="Times New Roman" w:hint="eastAsia"/>
          <w:szCs w:val="32"/>
        </w:rPr>
        <w:t>i</w:t>
      </w:r>
      <w:r w:rsidR="00C7716C" w:rsidRPr="00482CEF">
        <w:rPr>
          <w:rFonts w:ascii="Times New Roman" w:hAnsi="Times New Roman" w:cs="Times New Roman"/>
          <w:szCs w:val="32"/>
        </w:rPr>
        <w:t>am Hsieh</w:t>
      </w:r>
    </w:p>
    <w:p w14:paraId="44AD3BD0" w14:textId="19107ECE" w:rsidR="00E9570F" w:rsidRPr="00C7716C" w:rsidRDefault="00E9570F" w:rsidP="00E9570F">
      <w:pPr>
        <w:rPr>
          <w:rFonts w:ascii="Times New Roman" w:hAnsi="Times New Roman" w:cs="Times New Roman"/>
          <w:szCs w:val="32"/>
        </w:rPr>
      </w:pPr>
      <w:r w:rsidRPr="002A5173">
        <w:rPr>
          <w:rFonts w:ascii="Times New Roman" w:hAnsi="Times New Roman" w:cs="Times New Roman"/>
          <w:b/>
        </w:rPr>
        <w:t>Group number:</w:t>
      </w:r>
      <w:r w:rsidRPr="002A5173">
        <w:rPr>
          <w:rFonts w:ascii="Times New Roman" w:hAnsi="Times New Roman" w:cs="Times New Roman"/>
          <w:b/>
          <w:sz w:val="28"/>
        </w:rPr>
        <w:t xml:space="preserve"> </w:t>
      </w:r>
      <w:r w:rsidR="00C7716C" w:rsidRPr="00C7716C">
        <w:rPr>
          <w:rFonts w:ascii="Times New Roman" w:hAnsi="Times New Roman" w:cs="Times New Roman" w:hint="eastAsia"/>
          <w:szCs w:val="32"/>
        </w:rPr>
        <w:t>23</w:t>
      </w:r>
    </w:p>
    <w:p w14:paraId="44DC6CD5" w14:textId="77777777" w:rsidR="00E9570F" w:rsidRDefault="00E9570F" w:rsidP="00E9570F">
      <w:pPr>
        <w:rPr>
          <w:rFonts w:ascii="Times New Roman" w:hAnsi="Times New Roman" w:cs="Times New Roman"/>
        </w:rPr>
      </w:pPr>
    </w:p>
    <w:p w14:paraId="57481227" w14:textId="77777777" w:rsidR="00E9570F" w:rsidRDefault="00E9570F" w:rsidP="00E9570F">
      <w:pPr>
        <w:tabs>
          <w:tab w:val="right" w:pos="9360"/>
        </w:tabs>
        <w:jc w:val="cen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7558303" wp14:editId="56900220">
                <wp:simplePos x="0" y="0"/>
                <wp:positionH relativeFrom="column">
                  <wp:posOffset>0</wp:posOffset>
                </wp:positionH>
                <wp:positionV relativeFrom="paragraph">
                  <wp:posOffset>107950</wp:posOffset>
                </wp:positionV>
                <wp:extent cx="5943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4134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5pt" to="468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" strokecolor="black [3213]" strokeweight=".25pt"/>
            </w:pict>
          </mc:Fallback>
        </mc:AlternateContent>
      </w:r>
    </w:p>
    <w:p w14:paraId="02ED35CB" w14:textId="77777777" w:rsidR="00E9570F" w:rsidRDefault="00E9570F" w:rsidP="00E9570F">
      <w:pPr>
        <w:rPr>
          <w:rFonts w:ascii="Times New Roman" w:hAnsi="Times New Roman" w:cs="Times New Roman"/>
        </w:rPr>
      </w:pPr>
    </w:p>
    <w:p w14:paraId="5049EAC5" w14:textId="112FE6DC" w:rsidR="00F92C06" w:rsidRDefault="00E9570F" w:rsidP="00CA0840">
      <w:pPr>
        <w:jc w:val="both"/>
        <w:rPr>
          <w:rFonts w:ascii="Times New Roman" w:hAnsi="Times New Roman" w:cs="Times New Roman"/>
        </w:rPr>
      </w:pPr>
      <w:r w:rsidRPr="006627FD">
        <w:rPr>
          <w:rFonts w:ascii="Times New Roman" w:hAnsi="Times New Roman" w:cs="Times New Roman"/>
          <w:b/>
          <w:sz w:val="28"/>
        </w:rPr>
        <w:t>Abstract:</w:t>
      </w:r>
      <w:r w:rsidRPr="003C50F5">
        <w:rPr>
          <w:rFonts w:ascii="Times New Roman" w:hAnsi="Times New Roman" w:cs="Times New Roman"/>
          <w:bCs/>
        </w:rPr>
        <w:t xml:space="preserve"> </w:t>
      </w:r>
      <w:r w:rsidR="00CA0840" w:rsidRPr="00CA0840">
        <w:rPr>
          <w:rFonts w:ascii="Times New Roman" w:hAnsi="Times New Roman" w:cs="Times New Roman"/>
          <w:bCs/>
        </w:rPr>
        <w:t>An accurate and efficient estimate of throughput rate is crucial for capacity planning in semiconductor manufacturing,</w:t>
      </w:r>
      <w:r w:rsidR="00CA0840">
        <w:rPr>
          <w:rFonts w:ascii="Times New Roman" w:hAnsi="Times New Roman" w:cs="Times New Roman"/>
          <w:bCs/>
        </w:rPr>
        <w:t xml:space="preserve"> </w:t>
      </w:r>
      <w:r w:rsidR="00CA0840" w:rsidRPr="00CA0840">
        <w:rPr>
          <w:rFonts w:ascii="Times New Roman" w:hAnsi="Times New Roman" w:cs="Times New Roman"/>
          <w:bCs/>
        </w:rPr>
        <w:t xml:space="preserve">as the significant amount of equipment depreciation constantly demands improved operational planning </w:t>
      </w:r>
      <w:r w:rsidR="00CA0840">
        <w:rPr>
          <w:rFonts w:ascii="Times New Roman" w:hAnsi="Times New Roman" w:cs="Times New Roman"/>
          <w:bCs/>
        </w:rPr>
        <w:t>approaches</w:t>
      </w:r>
      <w:r w:rsidR="00103980">
        <w:rPr>
          <w:rFonts w:ascii="Times New Roman" w:hAnsi="Times New Roman" w:cs="Times New Roman"/>
          <w:bCs/>
        </w:rPr>
        <w:t xml:space="preserve">. </w:t>
      </w:r>
      <w:r w:rsidR="00CA0840" w:rsidRPr="00CA0840">
        <w:rPr>
          <w:rFonts w:ascii="Times New Roman" w:hAnsi="Times New Roman" w:cs="Times New Roman"/>
          <w:bCs/>
        </w:rPr>
        <w:t>To optimize business objectives under uncertainty using advanced optimization techniques, it is necessary to have estimates of throughput rate distributions and a systematic solution to reduce decision-making lead time</w:t>
      </w:r>
      <w:r w:rsidR="00103980">
        <w:rPr>
          <w:rFonts w:ascii="Times New Roman" w:hAnsi="Times New Roman" w:cs="Times New Roman"/>
        </w:rPr>
        <w:t xml:space="preserve">. </w:t>
      </w:r>
      <w:r w:rsidR="00BE63D7">
        <w:rPr>
          <w:rFonts w:ascii="Times New Roman" w:hAnsi="Times New Roman" w:cs="Times New Roman"/>
        </w:rPr>
        <w:t xml:space="preserve">The goal of </w:t>
      </w:r>
      <w:r w:rsidR="00CA0840">
        <w:rPr>
          <w:rFonts w:ascii="Times New Roman" w:hAnsi="Times New Roman" w:cs="Times New Roman"/>
        </w:rPr>
        <w:t xml:space="preserve">creating </w:t>
      </w:r>
      <w:r w:rsidR="00BE63D7">
        <w:rPr>
          <w:rFonts w:ascii="Times New Roman" w:hAnsi="Times New Roman" w:cs="Times New Roman"/>
        </w:rPr>
        <w:t xml:space="preserve">a systematic solution </w:t>
      </w:r>
      <w:r w:rsidR="00CA0840">
        <w:rPr>
          <w:rFonts w:ascii="Times New Roman" w:hAnsi="Times New Roman" w:cs="Times New Roman"/>
        </w:rPr>
        <w:t xml:space="preserve">is </w:t>
      </w:r>
      <w:r w:rsidR="00BE63D7">
        <w:rPr>
          <w:rFonts w:ascii="Times New Roman" w:hAnsi="Times New Roman" w:cs="Times New Roman"/>
        </w:rPr>
        <w:t xml:space="preserve">to fully automate the process of data collection, data cleansing and parameter estimation. </w:t>
      </w:r>
      <w:r w:rsidR="00F92C06">
        <w:rPr>
          <w:rFonts w:ascii="Times New Roman" w:hAnsi="Times New Roman" w:cs="Times New Roman"/>
        </w:rPr>
        <w:t>The</w:t>
      </w:r>
      <w:r w:rsidR="00CA0840">
        <w:rPr>
          <w:rFonts w:ascii="Times New Roman" w:hAnsi="Times New Roman" w:cs="Times New Roman"/>
        </w:rPr>
        <w:t xml:space="preserve"> </w:t>
      </w:r>
      <w:r w:rsidR="00BE63D7">
        <w:rPr>
          <w:rFonts w:ascii="Times New Roman" w:hAnsi="Times New Roman" w:cs="Times New Roman"/>
        </w:rPr>
        <w:t>project</w:t>
      </w:r>
      <w:r w:rsidR="00CA0840">
        <w:rPr>
          <w:rFonts w:ascii="Times New Roman" w:hAnsi="Times New Roman" w:cs="Times New Roman"/>
        </w:rPr>
        <w:t xml:space="preserve"> primarily focuses</w:t>
      </w:r>
      <w:r w:rsidR="00BE63D7">
        <w:rPr>
          <w:rFonts w:ascii="Times New Roman" w:hAnsi="Times New Roman" w:cs="Times New Roman"/>
        </w:rPr>
        <w:t xml:space="preserve"> </w:t>
      </w:r>
      <w:r w:rsidR="00CA0840">
        <w:rPr>
          <w:rFonts w:ascii="Times New Roman" w:hAnsi="Times New Roman" w:cs="Times New Roman"/>
        </w:rPr>
        <w:t xml:space="preserve">on </w:t>
      </w:r>
      <w:r w:rsidR="00F92C06">
        <w:rPr>
          <w:rFonts w:ascii="Times New Roman" w:hAnsi="Times New Roman" w:cs="Times New Roman"/>
        </w:rPr>
        <w:t xml:space="preserve">the part of </w:t>
      </w:r>
      <w:r w:rsidR="00BE63D7">
        <w:rPr>
          <w:rFonts w:ascii="Times New Roman" w:hAnsi="Times New Roman" w:cs="Times New Roman"/>
        </w:rPr>
        <w:t>throughput rate estimation</w:t>
      </w:r>
      <w:r w:rsidR="00CA0840">
        <w:rPr>
          <w:rFonts w:ascii="Times New Roman" w:hAnsi="Times New Roman" w:cs="Times New Roman"/>
        </w:rPr>
        <w:t xml:space="preserve"> where key features suggested by</w:t>
      </w:r>
      <w:r w:rsidR="00F92C06">
        <w:rPr>
          <w:rFonts w:ascii="Times New Roman" w:hAnsi="Times New Roman" w:cs="Times New Roman"/>
        </w:rPr>
        <w:t xml:space="preserve"> literature are extracted from </w:t>
      </w:r>
      <w:r w:rsidR="00F92C06">
        <w:rPr>
          <w:rFonts w:ascii="Times New Roman" w:hAnsi="Times New Roman" w:cs="Times New Roman"/>
        </w:rPr>
        <w:t xml:space="preserve">an </w:t>
      </w:r>
      <w:r w:rsidR="00F92C06" w:rsidRPr="005437B2">
        <w:rPr>
          <w:rFonts w:ascii="Times New Roman" w:hAnsi="Times New Roman" w:cs="Times New Roman"/>
        </w:rPr>
        <w:t>asynchronous</w:t>
      </w:r>
      <w:r w:rsidR="00F92C06">
        <w:rPr>
          <w:rFonts w:ascii="Times New Roman" w:hAnsi="Times New Roman" w:cs="Times New Roman"/>
        </w:rPr>
        <w:t xml:space="preserve"> database behind the Manufacturing Execution System (</w:t>
      </w:r>
      <w:r w:rsidR="00F92C06">
        <w:rPr>
          <w:rFonts w:ascii="Times New Roman" w:hAnsi="Times New Roman" w:cs="Times New Roman"/>
        </w:rPr>
        <w:t>MES</w:t>
      </w:r>
      <w:r w:rsidR="00F92C06">
        <w:rPr>
          <w:rFonts w:ascii="Times New Roman" w:hAnsi="Times New Roman" w:cs="Times New Roman"/>
        </w:rPr>
        <w:t>)</w:t>
      </w:r>
      <w:r w:rsidR="00CA0840">
        <w:rPr>
          <w:rFonts w:ascii="Times New Roman" w:hAnsi="Times New Roman" w:cs="Times New Roman"/>
        </w:rPr>
        <w:t>,</w:t>
      </w:r>
      <w:r w:rsidR="00F92C06">
        <w:rPr>
          <w:rFonts w:ascii="Times New Roman" w:hAnsi="Times New Roman" w:cs="Times New Roman"/>
        </w:rPr>
        <w:t xml:space="preserve"> and domain experts </w:t>
      </w:r>
      <w:r w:rsidR="00CA0840">
        <w:rPr>
          <w:rFonts w:ascii="Times New Roman" w:hAnsi="Times New Roman" w:cs="Times New Roman"/>
        </w:rPr>
        <w:t>provide</w:t>
      </w:r>
      <w:r w:rsidR="00F92C06">
        <w:rPr>
          <w:rFonts w:ascii="Times New Roman" w:hAnsi="Times New Roman" w:cs="Times New Roman"/>
        </w:rPr>
        <w:t xml:space="preserve"> labels </w:t>
      </w:r>
      <w:r w:rsidR="00CA0840">
        <w:rPr>
          <w:rFonts w:ascii="Times New Roman" w:hAnsi="Times New Roman" w:cs="Times New Roman"/>
        </w:rPr>
        <w:t xml:space="preserve">for dataset </w:t>
      </w:r>
      <w:r w:rsidR="00F92C06">
        <w:rPr>
          <w:rFonts w:ascii="Times New Roman" w:hAnsi="Times New Roman" w:cs="Times New Roman"/>
        </w:rPr>
        <w:t>classif</w:t>
      </w:r>
      <w:r w:rsidR="00CA0840">
        <w:rPr>
          <w:rFonts w:ascii="Times New Roman" w:hAnsi="Times New Roman" w:cs="Times New Roman"/>
        </w:rPr>
        <w:t>ication</w:t>
      </w:r>
      <w:r w:rsidR="00F92C06">
        <w:rPr>
          <w:rFonts w:ascii="Times New Roman" w:hAnsi="Times New Roman" w:cs="Times New Roman"/>
        </w:rPr>
        <w:t xml:space="preserve"> </w:t>
      </w:r>
      <w:r w:rsidR="00561B9E">
        <w:rPr>
          <w:rFonts w:ascii="Times New Roman" w:hAnsi="Times New Roman" w:cs="Times New Roman"/>
        </w:rPr>
        <w:t>based on</w:t>
      </w:r>
      <w:r w:rsidR="00F92C06">
        <w:rPr>
          <w:rFonts w:ascii="Times New Roman" w:hAnsi="Times New Roman" w:cs="Times New Roman"/>
        </w:rPr>
        <w:t xml:space="preserve"> processing behaviors</w:t>
      </w:r>
      <w:r w:rsidR="00561B9E">
        <w:rPr>
          <w:rFonts w:ascii="Times New Roman" w:hAnsi="Times New Roman" w:cs="Times New Roman"/>
        </w:rPr>
        <w:t xml:space="preserve"> as a temporary solution</w:t>
      </w:r>
      <w:r w:rsidR="00F92C06">
        <w:rPr>
          <w:rFonts w:ascii="Times New Roman" w:hAnsi="Times New Roman" w:cs="Times New Roman"/>
        </w:rPr>
        <w:t xml:space="preserve">. Random Forest Regression is applied to predict the throughput rate and the experiment shows a satisfactory result. </w:t>
      </w:r>
    </w:p>
    <w:p w14:paraId="560FCF85" w14:textId="2A9E44D5" w:rsidR="00E9570F" w:rsidRPr="002A5173" w:rsidRDefault="00BE63D7" w:rsidP="00E9570F">
      <w:pPr>
        <w:rPr>
          <w:rFonts w:ascii="Times New Roman" w:hAnsi="Times New Roman" w:cs="Times New Roman"/>
        </w:rPr>
      </w:pPr>
      <w:r>
        <w:rPr>
          <w:rFonts w:ascii="Times New Roman" w:hAnsi="Times New Roman" w:cs="Times New Roman"/>
        </w:rPr>
        <w:t xml:space="preserve"> </w:t>
      </w:r>
    </w:p>
    <w:p w14:paraId="37990DD0" w14:textId="560ECC67" w:rsidR="00E9570F" w:rsidRDefault="00E9570F" w:rsidP="00E9570F">
      <w:pPr>
        <w:rPr>
          <w:rFonts w:ascii="Times New Roman" w:hAnsi="Times New Roman" w:cs="Times New Roman"/>
        </w:rPr>
      </w:pPr>
      <w:r w:rsidRPr="006627FD">
        <w:rPr>
          <w:rFonts w:ascii="Times New Roman" w:hAnsi="Times New Roman" w:cs="Times New Roman"/>
          <w:b/>
          <w:sz w:val="28"/>
        </w:rPr>
        <w:t>Introduction:</w:t>
      </w:r>
      <w:r w:rsidRPr="00120A15">
        <w:rPr>
          <w:rFonts w:ascii="Times New Roman" w:hAnsi="Times New Roman" w:cs="Times New Roman"/>
        </w:rPr>
        <w:t xml:space="preserve"> </w:t>
      </w:r>
    </w:p>
    <w:p w14:paraId="467CA71B" w14:textId="249EF413" w:rsidR="00CB4C31" w:rsidRPr="00CB4C31" w:rsidRDefault="00CB4C31" w:rsidP="005B1148">
      <w:pPr>
        <w:ind w:firstLine="720"/>
        <w:jc w:val="both"/>
        <w:rPr>
          <w:rFonts w:ascii="Times New Roman" w:hAnsi="Times New Roman" w:cs="Times New Roman"/>
        </w:rPr>
      </w:pPr>
      <w:bookmarkStart w:id="0" w:name="_Hlk137575047"/>
      <w:r w:rsidRPr="00CB4C31">
        <w:rPr>
          <w:rFonts w:ascii="Times New Roman" w:hAnsi="Times New Roman" w:cs="Times New Roman"/>
        </w:rPr>
        <w:t>In semiconductor manufacturing, a capital-intensive and process-complex industry, capacity planning</w:t>
      </w:r>
      <w:r w:rsidR="001D14E9">
        <w:rPr>
          <w:rFonts w:ascii="Times New Roman" w:hAnsi="Times New Roman" w:cs="Times New Roman"/>
        </w:rPr>
        <w:t xml:space="preserve"> is </w:t>
      </w:r>
      <w:r w:rsidRPr="00CB4C31">
        <w:rPr>
          <w:rFonts w:ascii="Times New Roman" w:hAnsi="Times New Roman" w:cs="Times New Roman"/>
        </w:rPr>
        <w:t>critical for optimally utilizing available production resource which typically count on mathematical programming models, and tailored algorithms are required to efficiently solve these NP-hard problems</w:t>
      </w:r>
      <w:r w:rsidR="001C3156">
        <w:rPr>
          <w:rFonts w:ascii="Times New Roman" w:hAnsi="Times New Roman" w:cs="Times New Roman"/>
        </w:rPr>
        <w:t xml:space="preserve"> </w:t>
      </w:r>
      <w:bookmarkEnd w:id="0"/>
      <w:r w:rsidR="00184793">
        <w:rPr>
          <w:rFonts w:ascii="Times New Roman" w:hAnsi="Times New Roman" w:cs="Times New Roman"/>
        </w:rPr>
        <w:t>[2]</w:t>
      </w:r>
      <w:r w:rsidRPr="00CB4C31">
        <w:rPr>
          <w:rFonts w:ascii="Times New Roman" w:hAnsi="Times New Roman" w:cs="Times New Roman"/>
        </w:rPr>
        <w:t xml:space="preserve">. </w:t>
      </w:r>
    </w:p>
    <w:p w14:paraId="754D50EC" w14:textId="7D90931C" w:rsidR="00CB4C31" w:rsidRDefault="00CB4C31" w:rsidP="005B1148">
      <w:pPr>
        <w:ind w:firstLine="720"/>
        <w:jc w:val="both"/>
        <w:rPr>
          <w:rFonts w:ascii="Times New Roman" w:hAnsi="Times New Roman" w:cs="Times New Roman"/>
        </w:rPr>
      </w:pPr>
      <w:r>
        <w:rPr>
          <w:rFonts w:ascii="Times New Roman" w:hAnsi="Times New Roman" w:cs="Times New Roman"/>
        </w:rPr>
        <w:t xml:space="preserve">Although model formulation may vary among different cases, </w:t>
      </w:r>
      <w:r w:rsidR="005B1148">
        <w:rPr>
          <w:rFonts w:ascii="Times New Roman" w:hAnsi="Times New Roman" w:cs="Times New Roman"/>
        </w:rPr>
        <w:t>t</w:t>
      </w:r>
      <w:r w:rsidR="005B1148" w:rsidRPr="00CB4C31">
        <w:rPr>
          <w:rFonts w:ascii="Times New Roman" w:hAnsi="Times New Roman" w:cs="Times New Roman"/>
        </w:rPr>
        <w:t>he essential part of this sort of models</w:t>
      </w:r>
      <w:r w:rsidR="005B1148">
        <w:rPr>
          <w:rFonts w:ascii="Times New Roman" w:hAnsi="Times New Roman" w:cs="Times New Roman"/>
        </w:rPr>
        <w:t xml:space="preserve"> is similar, for example:</w:t>
      </w:r>
    </w:p>
    <w:p w14:paraId="3749264D" w14:textId="77777777" w:rsidR="003F3974" w:rsidRDefault="003F3974" w:rsidP="00CB4C31">
      <w:pPr>
        <w:ind w:firstLine="72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dashSmallGap" w:sz="4" w:space="0" w:color="auto"/>
          <w:insideH w:val="none" w:sz="0" w:space="0" w:color="auto"/>
          <w:insideV w:val="dashSmallGap" w:sz="4" w:space="0" w:color="auto"/>
        </w:tblBorders>
        <w:tblLook w:val="04A0" w:firstRow="1" w:lastRow="0" w:firstColumn="1" w:lastColumn="0" w:noHBand="0" w:noVBand="1"/>
      </w:tblPr>
      <w:tblGrid>
        <w:gridCol w:w="4157"/>
        <w:gridCol w:w="5419"/>
      </w:tblGrid>
      <w:tr w:rsidR="00395489" w14:paraId="5AABB8E9" w14:textId="77777777" w:rsidTr="005B1148">
        <w:trPr>
          <w:trHeight w:val="3113"/>
        </w:trPr>
        <w:tc>
          <w:tcPr>
            <w:tcW w:w="4248" w:type="dxa"/>
          </w:tcPr>
          <w:p w14:paraId="44BD39A5" w14:textId="77777777" w:rsidR="00A14376" w:rsidRPr="00AB3EE3" w:rsidRDefault="00395489" w:rsidP="00395489">
            <w:pPr>
              <w:rPr>
                <w:rFonts w:ascii="Times New Roman" w:hAnsi="Times New Roman" w:cs="Times New Roman"/>
                <w:b/>
                <w:bCs/>
              </w:rPr>
            </w:pPr>
            <w:r w:rsidRPr="00AB3EE3">
              <w:rPr>
                <w:rFonts w:ascii="Times New Roman" w:hAnsi="Times New Roman" w:cs="Times New Roman"/>
                <w:b/>
                <w:bCs/>
              </w:rPr>
              <w:t xml:space="preserve">Max </w:t>
            </w:r>
          </w:p>
          <w:p w14:paraId="115069BF" w14:textId="100C58F4" w:rsidR="00A14376" w:rsidRPr="00A14376" w:rsidRDefault="00425D42" w:rsidP="00395489">
            <w:pPr>
              <w:rPr>
                <w:rFonts w:ascii="Times New Roman" w:hAnsi="Times New Roman" w:cs="Times New Roman"/>
              </w:rPr>
            </w:pPr>
            <m:oMathPara>
              <m:oMathParaPr>
                <m:jc m:val="center"/>
              </m:oMathParaPr>
              <m:oMath>
                <m:nary>
                  <m:naryPr>
                    <m:chr m:val="∑"/>
                    <m:limLoc m:val="undOvr"/>
                    <m:supHide m:val="1"/>
                    <m:ctrlPr>
                      <w:rPr>
                        <w:rFonts w:ascii="Cambria Math" w:hAnsi="Cambria Math" w:cs="Times New Roman"/>
                        <w:i/>
                        <w:sz w:val="22"/>
                        <w:szCs w:val="22"/>
                      </w:rPr>
                    </m:ctrlPr>
                  </m:naryPr>
                  <m:sub>
                    <m:r>
                      <w:rPr>
                        <w:rFonts w:ascii="Cambria Math" w:hAnsi="Cambria Math" w:cs="Times New Roman"/>
                        <w:sz w:val="22"/>
                        <w:szCs w:val="22"/>
                      </w:rPr>
                      <m:t>i∈I</m:t>
                    </m:r>
                  </m:sub>
                  <m:sup/>
                  <m:e>
                    <m:nary>
                      <m:naryPr>
                        <m:chr m:val="∑"/>
                        <m:limLoc m:val="undOvr"/>
                        <m:supHide m:val="1"/>
                        <m:ctrlPr>
                          <w:rPr>
                            <w:rFonts w:ascii="Cambria Math" w:hAnsi="Cambria Math" w:cs="Times New Roman"/>
                            <w:i/>
                            <w:sz w:val="22"/>
                            <w:szCs w:val="22"/>
                          </w:rPr>
                        </m:ctrlPr>
                      </m:naryPr>
                      <m:sub>
                        <m:r>
                          <w:rPr>
                            <w:rFonts w:ascii="Cambria Math" w:hAnsi="Cambria Math" w:cs="Times New Roman"/>
                            <w:sz w:val="22"/>
                            <w:szCs w:val="22"/>
                          </w:rPr>
                          <m:t>b∈B</m:t>
                        </m:r>
                      </m:sub>
                      <m:sup/>
                      <m:e>
                        <m:sSub>
                          <m:sSubPr>
                            <m:ctrlPr>
                              <w:rPr>
                                <w:rFonts w:ascii="Cambria Math" w:hAnsi="Cambria Math" w:cs="Times New Roman"/>
                                <w:i/>
                                <w:sz w:val="22"/>
                                <w:szCs w:val="22"/>
                              </w:rPr>
                            </m:ctrlPr>
                          </m:sSubPr>
                          <m:e>
                            <m:r>
                              <w:rPr>
                                <w:rFonts w:ascii="Cambria Math" w:hAnsi="Cambria Math" w:cs="Times New Roman"/>
                                <w:sz w:val="22"/>
                                <w:szCs w:val="22"/>
                              </w:rPr>
                              <m:t>price</m:t>
                            </m:r>
                          </m:e>
                          <m:sub>
                            <m:r>
                              <w:rPr>
                                <w:rFonts w:ascii="Cambria Math" w:hAnsi="Cambria Math" w:cs="Times New Roman"/>
                                <w:sz w:val="22"/>
                                <w:szCs w:val="22"/>
                              </w:rPr>
                              <m:t>ib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AQ</m:t>
                            </m:r>
                          </m:e>
                          <m:sub>
                            <m:r>
                              <w:rPr>
                                <w:rFonts w:ascii="Cambria Math" w:hAnsi="Cambria Math" w:cs="Times New Roman"/>
                                <w:sz w:val="22"/>
                                <w:szCs w:val="22"/>
                              </w:rPr>
                              <m:t>ib</m:t>
                            </m:r>
                          </m:sub>
                        </m:sSub>
                      </m:e>
                    </m:nary>
                  </m:e>
                </m:nary>
              </m:oMath>
            </m:oMathPara>
          </w:p>
          <w:p w14:paraId="679F1FFA" w14:textId="77777777" w:rsidR="00395489" w:rsidRPr="00AB3EE3" w:rsidRDefault="00395489" w:rsidP="00395489">
            <w:pPr>
              <w:rPr>
                <w:rFonts w:ascii="Times New Roman" w:hAnsi="Times New Roman" w:cs="Times New Roman"/>
                <w:b/>
                <w:bCs/>
              </w:rPr>
            </w:pPr>
            <w:r w:rsidRPr="00AB3EE3">
              <w:rPr>
                <w:rFonts w:ascii="Times New Roman" w:hAnsi="Times New Roman" w:cs="Times New Roman"/>
                <w:b/>
                <w:bCs/>
              </w:rPr>
              <w:t>Subject to</w:t>
            </w:r>
          </w:p>
          <w:p w14:paraId="19580AB2" w14:textId="3A11B174" w:rsidR="00A14376" w:rsidRPr="005B1148" w:rsidRDefault="00425D42" w:rsidP="00A14376">
            <w:pPr>
              <w:jc w:val="center"/>
              <w:rPr>
                <w:rFonts w:ascii="Times New Roman" w:hAnsi="Times New Roman" w:cs="Times New Roman"/>
                <w:sz w:val="22"/>
                <w:szCs w:val="22"/>
              </w:rPr>
            </w:pPr>
            <m:oMathPara>
              <m:oMath>
                <m:nary>
                  <m:naryPr>
                    <m:chr m:val="∑"/>
                    <m:limLoc m:val="undOvr"/>
                    <m:supHide m:val="1"/>
                    <m:ctrlPr>
                      <w:rPr>
                        <w:rFonts w:ascii="Cambria Math" w:hAnsi="Cambria Math" w:cs="Times New Roman"/>
                        <w:i/>
                        <w:sz w:val="22"/>
                        <w:szCs w:val="22"/>
                      </w:rPr>
                    </m:ctrlPr>
                  </m:naryPr>
                  <m:sub>
                    <m:r>
                      <w:rPr>
                        <w:rFonts w:ascii="Cambria Math" w:hAnsi="Cambria Math" w:cs="Times New Roman"/>
                        <w:sz w:val="22"/>
                        <w:szCs w:val="22"/>
                      </w:rPr>
                      <m:t>i∈I</m:t>
                    </m:r>
                  </m:sub>
                  <m:sup/>
                  <m:e>
                    <m:nary>
                      <m:naryPr>
                        <m:chr m:val="∑"/>
                        <m:limLoc m:val="undOvr"/>
                        <m:supHide m:val="1"/>
                        <m:ctrlPr>
                          <w:rPr>
                            <w:rFonts w:ascii="Cambria Math" w:hAnsi="Cambria Math" w:cs="Times New Roman"/>
                            <w:i/>
                            <w:sz w:val="22"/>
                            <w:szCs w:val="22"/>
                          </w:rPr>
                        </m:ctrlPr>
                      </m:naryPr>
                      <m:sub>
                        <m:r>
                          <w:rPr>
                            <w:rFonts w:ascii="Cambria Math" w:hAnsi="Cambria Math" w:cs="Times New Roman"/>
                            <w:sz w:val="22"/>
                            <w:szCs w:val="22"/>
                          </w:rPr>
                          <m:t>s∈</m:t>
                        </m:r>
                        <m:sSub>
                          <m:sSubPr>
                            <m:ctrlPr>
                              <w:rPr>
                                <w:rFonts w:ascii="Cambria Math" w:hAnsi="Cambria Math" w:cs="Times New Roman"/>
                                <w:i/>
                                <w:sz w:val="22"/>
                                <w:szCs w:val="22"/>
                              </w:rPr>
                            </m:ctrlPr>
                          </m:sSubPr>
                          <m:e>
                            <m:r>
                              <w:rPr>
                                <w:rFonts w:ascii="Cambria Math" w:hAnsi="Cambria Math" w:cs="Times New Roman"/>
                                <w:sz w:val="22"/>
                                <w:szCs w:val="22"/>
                              </w:rPr>
                              <m:t>S</m:t>
                            </m:r>
                          </m:e>
                          <m:sub>
                            <m:r>
                              <w:rPr>
                                <w:rFonts w:ascii="Cambria Math" w:hAnsi="Cambria Math" w:cs="Times New Roman"/>
                                <w:sz w:val="22"/>
                                <w:szCs w:val="22"/>
                              </w:rPr>
                              <m:t>i</m:t>
                            </m:r>
                          </m:sub>
                        </m:sSub>
                      </m:sub>
                      <m:sup/>
                      <m:e>
                        <m:f>
                          <m:fPr>
                            <m:ctrlPr>
                              <w:rPr>
                                <w:rFonts w:ascii="Cambria Math" w:hAnsi="Cambria Math" w:cs="Times New Roman"/>
                                <w:i/>
                                <w:sz w:val="22"/>
                                <w:szCs w:val="22"/>
                              </w:rPr>
                            </m:ctrlPr>
                          </m:fPr>
                          <m:num>
                            <m:sSub>
                              <m:sSubPr>
                                <m:ctrlPr>
                                  <w:rPr>
                                    <w:rFonts w:ascii="Cambria Math" w:hAnsi="Cambria Math" w:cs="Times New Roman"/>
                                    <w:i/>
                                    <w:sz w:val="22"/>
                                    <w:szCs w:val="22"/>
                                  </w:rPr>
                                </m:ctrlPr>
                              </m:sSubPr>
                              <m:e>
                                <m:r>
                                  <w:rPr>
                                    <w:rFonts w:ascii="Cambria Math" w:hAnsi="Cambria Math" w:cs="Times New Roman"/>
                                    <w:sz w:val="22"/>
                                    <w:szCs w:val="22"/>
                                  </w:rPr>
                                  <m:t>PQ</m:t>
                                </m:r>
                              </m:e>
                              <m:sub>
                                <m:r>
                                  <w:rPr>
                                    <w:rFonts w:ascii="Cambria Math" w:hAnsi="Cambria Math" w:cs="Times New Roman"/>
                                    <w:sz w:val="22"/>
                                    <w:szCs w:val="22"/>
                                  </w:rPr>
                                  <m:t>isrb</m:t>
                                </m:r>
                              </m:sub>
                            </m:sSub>
                          </m:num>
                          <m:den>
                            <m:sSub>
                              <m:sSubPr>
                                <m:ctrlPr>
                                  <w:rPr>
                                    <w:rFonts w:ascii="Cambria Math" w:hAnsi="Cambria Math" w:cs="Times New Roman"/>
                                    <w:i/>
                                    <w:sz w:val="22"/>
                                    <w:szCs w:val="22"/>
                                  </w:rPr>
                                </m:ctrlPr>
                              </m:sSubPr>
                              <m:e>
                                <m:r>
                                  <w:rPr>
                                    <w:rFonts w:ascii="Cambria Math" w:eastAsia="PMingLiU" w:hAnsi="Cambria Math" w:cs="Times New Roman" w:hint="eastAsia"/>
                                    <w:sz w:val="22"/>
                                    <w:szCs w:val="22"/>
                                    <w:lang w:eastAsia="zh-TW"/>
                                  </w:rPr>
                                  <m:t>TH</m:t>
                                </m:r>
                              </m:e>
                              <m:sub>
                                <m:r>
                                  <w:rPr>
                                    <w:rFonts w:ascii="Cambria Math" w:eastAsia="Microsoft JhengHei" w:hAnsi="Microsoft JhengHei" w:cs="Microsoft JhengHei"/>
                                    <w:sz w:val="22"/>
                                    <w:szCs w:val="22"/>
                                  </w:rPr>
                                  <m:t>isr</m:t>
                                </m:r>
                              </m:sub>
                            </m:sSub>
                          </m:den>
                        </m:f>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rb</m:t>
                            </m:r>
                          </m:sub>
                        </m:sSub>
                      </m:e>
                    </m:nary>
                  </m:e>
                </m:nary>
                <m:r>
                  <w:rPr>
                    <w:rFonts w:ascii="Cambria Math" w:hAnsi="Cambria Math" w:cs="Times New Roman"/>
                    <w:sz w:val="22"/>
                    <w:szCs w:val="22"/>
                  </w:rPr>
                  <m:t xml:space="preserve"> , ∀ r, b</m:t>
                </m:r>
              </m:oMath>
            </m:oMathPara>
          </w:p>
          <w:p w14:paraId="24F700DC" w14:textId="77777777" w:rsidR="00A14376" w:rsidRPr="005B1148" w:rsidRDefault="00425D42" w:rsidP="00A14376">
            <w:pPr>
              <w:jc w:val="center"/>
              <w:rPr>
                <w:rFonts w:ascii="Times New Roman" w:hAnsi="Times New Roman" w:cs="Times New Roman"/>
                <w:sz w:val="22"/>
                <w:szCs w:val="22"/>
              </w:rPr>
            </w:pPr>
            <m:oMathPara>
              <m:oMath>
                <m:nary>
                  <m:naryPr>
                    <m:chr m:val="∑"/>
                    <m:limLoc m:val="undOvr"/>
                    <m:supHide m:val="1"/>
                    <m:ctrlPr>
                      <w:rPr>
                        <w:rFonts w:ascii="Cambria Math" w:hAnsi="Cambria Math" w:cs="Times New Roman"/>
                        <w:i/>
                        <w:sz w:val="22"/>
                        <w:szCs w:val="22"/>
                      </w:rPr>
                    </m:ctrlPr>
                  </m:naryPr>
                  <m:sub>
                    <m:r>
                      <w:rPr>
                        <w:rFonts w:ascii="Cambria Math" w:hAnsi="Cambria Math" w:cs="Times New Roman"/>
                        <w:sz w:val="22"/>
                        <w:szCs w:val="22"/>
                      </w:rPr>
                      <m:t>r∈R</m:t>
                    </m:r>
                  </m:sub>
                  <m:sup/>
                  <m:e>
                    <m:sSub>
                      <m:sSubPr>
                        <m:ctrlPr>
                          <w:rPr>
                            <w:rFonts w:ascii="Cambria Math" w:hAnsi="Cambria Math" w:cs="Times New Roman"/>
                            <w:i/>
                            <w:sz w:val="22"/>
                            <w:szCs w:val="22"/>
                          </w:rPr>
                        </m:ctrlPr>
                      </m:sSubPr>
                      <m:e>
                        <m:r>
                          <w:rPr>
                            <w:rFonts w:ascii="Cambria Math" w:hAnsi="Cambria Math" w:cs="Times New Roman"/>
                            <w:sz w:val="22"/>
                            <w:szCs w:val="22"/>
                          </w:rPr>
                          <m:t>PQ</m:t>
                        </m:r>
                      </m:e>
                      <m:sub>
                        <m:r>
                          <w:rPr>
                            <w:rFonts w:ascii="Cambria Math" w:hAnsi="Cambria Math" w:cs="Times New Roman"/>
                            <w:sz w:val="22"/>
                            <w:szCs w:val="22"/>
                          </w:rPr>
                          <m:t>isrb</m:t>
                        </m:r>
                      </m:sub>
                    </m:sSub>
                  </m:e>
                </m:nary>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AQ</m:t>
                    </m:r>
                  </m:e>
                  <m:sub>
                    <m:r>
                      <w:rPr>
                        <w:rFonts w:ascii="Cambria Math" w:hAnsi="Cambria Math" w:cs="Times New Roman"/>
                        <w:sz w:val="22"/>
                        <w:szCs w:val="22"/>
                      </w:rPr>
                      <m:t>ib</m:t>
                    </m:r>
                  </m:sub>
                </m:sSub>
                <m:r>
                  <w:rPr>
                    <w:rFonts w:ascii="Cambria Math" w:hAnsi="Cambria Math" w:cs="Times New Roman"/>
                    <w:sz w:val="22"/>
                    <w:szCs w:val="22"/>
                  </w:rPr>
                  <m:t>,   ∀ i, s, b</m:t>
                </m:r>
              </m:oMath>
            </m:oMathPara>
          </w:p>
          <w:p w14:paraId="3209062F" w14:textId="1830D8B9" w:rsidR="00395489" w:rsidRPr="005B1148" w:rsidRDefault="00425D42" w:rsidP="00A14376">
            <w:pPr>
              <w:jc w:val="center"/>
              <w:rPr>
                <w:rFonts w:ascii="Times New Roman"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AQ</m:t>
                    </m:r>
                  </m:e>
                  <m:sub>
                    <m:r>
                      <w:rPr>
                        <w:rFonts w:ascii="Cambria Math" w:hAnsi="Cambria Math" w:cs="Times New Roman"/>
                        <w:sz w:val="22"/>
                        <w:szCs w:val="22"/>
                      </w:rPr>
                      <m:t>ib</m:t>
                    </m:r>
                  </m:sub>
                </m:sSub>
                <m:r>
                  <w:rPr>
                    <w:rFonts w:ascii="Cambria Math" w:hAnsi="Cambria Math" w:cs="Times New Roman"/>
                    <w:sz w:val="22"/>
                    <w:szCs w:val="22"/>
                  </w:rPr>
                  <m:t>≥</m:t>
                </m:r>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ib</m:t>
                    </m:r>
                  </m:sub>
                </m:sSub>
                <m:r>
                  <w:rPr>
                    <w:rFonts w:ascii="Cambria Math" w:hAnsi="Cambria Math" w:cs="Times New Roman"/>
                    <w:sz w:val="22"/>
                    <w:szCs w:val="22"/>
                  </w:rPr>
                  <m:t xml:space="preserve"> ,     ∀ i, b</m:t>
                </m:r>
              </m:oMath>
            </m:oMathPara>
          </w:p>
          <w:p w14:paraId="1F3EF625" w14:textId="5E471934" w:rsidR="00395489" w:rsidRPr="005B1148" w:rsidRDefault="00A14376" w:rsidP="00395489">
            <w:pPr>
              <w:rPr>
                <w:rFonts w:ascii="Times New Roman" w:hAnsi="Times New Roman" w:cs="Times New Roman"/>
                <w:sz w:val="22"/>
                <w:szCs w:val="22"/>
              </w:rPr>
            </w:pPr>
            <w:r>
              <w:rPr>
                <w:rFonts w:ascii="Times New Roman" w:hAnsi="Times New Roman" w:cs="Times New Roman"/>
              </w:rPr>
              <w:t xml:space="preserve">           </w:t>
            </w:r>
            <w:r w:rsidR="00395489" w:rsidRPr="005B1148">
              <w:rPr>
                <w:rFonts w:ascii="Times New Roman" w:hAnsi="Times New Roman" w:cs="Times New Roman"/>
                <w:sz w:val="22"/>
                <w:szCs w:val="22"/>
              </w:rPr>
              <w:t>The other constraints</w:t>
            </w:r>
          </w:p>
          <w:p w14:paraId="3D7CEBE7" w14:textId="0D4B40C1" w:rsidR="00395489" w:rsidRDefault="00395489" w:rsidP="00CB4C31">
            <w:pPr>
              <w:rPr>
                <w:rFonts w:ascii="Times New Roman" w:hAnsi="Times New Roman" w:cs="Times New Roman"/>
              </w:rPr>
            </w:pPr>
            <w:r w:rsidRPr="005B1148">
              <w:rPr>
                <w:rFonts w:ascii="Times New Roman" w:hAnsi="Times New Roman" w:cs="Times New Roman"/>
                <w:sz w:val="22"/>
                <w:szCs w:val="22"/>
              </w:rPr>
              <w:t xml:space="preserve">           All decision variables </w:t>
            </w:r>
            <m:oMath>
              <m:r>
                <w:rPr>
                  <w:rFonts w:ascii="Cambria Math" w:hAnsi="Cambria Math" w:cs="Times New Roman"/>
                  <w:sz w:val="22"/>
                  <w:szCs w:val="22"/>
                </w:rPr>
                <m:t>≥0</m:t>
              </m:r>
            </m:oMath>
          </w:p>
        </w:tc>
        <w:tc>
          <w:tcPr>
            <w:tcW w:w="5328" w:type="dxa"/>
            <w:tcBorders>
              <w:top w:val="dashSmallGap" w:sz="4" w:space="0" w:color="auto"/>
              <w:bottom w:val="dashSmallGap" w:sz="4" w:space="0" w:color="auto"/>
            </w:tcBorders>
          </w:tcPr>
          <w:p w14:paraId="32677F34" w14:textId="77777777" w:rsidR="00395489" w:rsidRPr="005B1148" w:rsidRDefault="005E3E43" w:rsidP="00CB4C31">
            <w:pPr>
              <w:rPr>
                <w:rFonts w:ascii="Times New Roman" w:hAnsi="Times New Roman" w:cs="Times New Roman"/>
                <w:sz w:val="22"/>
                <w:szCs w:val="22"/>
                <w:u w:val="single"/>
              </w:rPr>
            </w:pPr>
            <w:r w:rsidRPr="005B1148">
              <w:rPr>
                <w:rFonts w:ascii="Times New Roman" w:hAnsi="Times New Roman" w:cs="Times New Roman"/>
                <w:sz w:val="22"/>
                <w:szCs w:val="22"/>
                <w:u w:val="single"/>
              </w:rPr>
              <w:t>Parameters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4320"/>
            </w:tblGrid>
            <w:tr w:rsidR="005E3E43" w:rsidRPr="005B1148" w14:paraId="56CB300F" w14:textId="77777777" w:rsidTr="005A5CE5">
              <w:tc>
                <w:tcPr>
                  <w:tcW w:w="0" w:type="auto"/>
                </w:tcPr>
                <w:p w14:paraId="39728DE4" w14:textId="2BC9F9C2" w:rsidR="005E3E43" w:rsidRPr="005B1148" w:rsidRDefault="00425D42" w:rsidP="005A5CE5">
                  <w:pPr>
                    <w:spacing w:line="276" w:lineRule="auto"/>
                    <w:rPr>
                      <w:rFonts w:ascii="Times New Roman"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D</m:t>
                          </m:r>
                        </m:e>
                        <m:sub>
                          <m:r>
                            <w:rPr>
                              <w:rFonts w:ascii="Cambria Math" w:hAnsi="Cambria Math" w:cs="Times New Roman"/>
                              <w:sz w:val="22"/>
                              <w:szCs w:val="22"/>
                            </w:rPr>
                            <m:t>ib</m:t>
                          </m:r>
                        </m:sub>
                      </m:sSub>
                    </m:oMath>
                  </m:oMathPara>
                </w:p>
              </w:tc>
              <w:tc>
                <w:tcPr>
                  <w:tcW w:w="0" w:type="auto"/>
                </w:tcPr>
                <w:p w14:paraId="7ABA43E2" w14:textId="44F4EBEE" w:rsidR="005E3E43" w:rsidRPr="005B1148" w:rsidRDefault="005E3E43" w:rsidP="005A5CE5">
                  <w:pPr>
                    <w:spacing w:line="276" w:lineRule="auto"/>
                    <w:rPr>
                      <w:rFonts w:ascii="Times New Roman" w:hAnsi="Times New Roman" w:cs="Times New Roman"/>
                      <w:sz w:val="22"/>
                      <w:szCs w:val="22"/>
                    </w:rPr>
                  </w:pPr>
                  <w:r w:rsidRPr="005B1148">
                    <w:rPr>
                      <w:rFonts w:ascii="Times New Roman" w:hAnsi="Times New Roman" w:cs="Times New Roman"/>
                      <w:sz w:val="22"/>
                      <w:szCs w:val="22"/>
                    </w:rPr>
                    <w:t xml:space="preserve">demand of product </w:t>
                  </w:r>
                  <w:r w:rsidRPr="005B1148">
                    <w:rPr>
                      <w:rFonts w:ascii="Times New Roman" w:hAnsi="Times New Roman" w:cs="Times New Roman"/>
                      <w:i/>
                      <w:iCs/>
                      <w:sz w:val="22"/>
                      <w:szCs w:val="22"/>
                    </w:rPr>
                    <w:t>i</w:t>
                  </w:r>
                  <w:r w:rsidRPr="005B1148">
                    <w:rPr>
                      <w:rFonts w:ascii="Times New Roman" w:hAnsi="Times New Roman" w:cs="Times New Roman"/>
                      <w:sz w:val="22"/>
                      <w:szCs w:val="22"/>
                    </w:rPr>
                    <w:t xml:space="preserve"> in time </w:t>
                  </w:r>
                  <w:r w:rsidRPr="005B1148">
                    <w:rPr>
                      <w:rFonts w:ascii="Times New Roman" w:hAnsi="Times New Roman" w:cs="Times New Roman"/>
                      <w:i/>
                      <w:iCs/>
                      <w:sz w:val="22"/>
                      <w:szCs w:val="22"/>
                    </w:rPr>
                    <w:t>b</w:t>
                  </w:r>
                </w:p>
              </w:tc>
            </w:tr>
            <w:tr w:rsidR="005E3E43" w:rsidRPr="005B1148" w14:paraId="3B3A54F5" w14:textId="77777777" w:rsidTr="005A5CE5">
              <w:tc>
                <w:tcPr>
                  <w:tcW w:w="0" w:type="auto"/>
                </w:tcPr>
                <w:p w14:paraId="12BEA1C1" w14:textId="064B59C1" w:rsidR="005E3E43" w:rsidRPr="005B1148" w:rsidRDefault="00425D42" w:rsidP="005A5CE5">
                  <w:pPr>
                    <w:spacing w:line="276" w:lineRule="auto"/>
                    <w:rPr>
                      <w:rFonts w:ascii="Times New Roman"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TH</m:t>
                          </m:r>
                        </m:e>
                        <m:sub>
                          <m:r>
                            <w:rPr>
                              <w:rFonts w:ascii="Cambria Math" w:hAnsi="Cambria Math" w:cs="Times New Roman"/>
                              <w:sz w:val="22"/>
                              <w:szCs w:val="22"/>
                            </w:rPr>
                            <m:t>isr</m:t>
                          </m:r>
                        </m:sub>
                      </m:sSub>
                    </m:oMath>
                  </m:oMathPara>
                </w:p>
              </w:tc>
              <w:tc>
                <w:tcPr>
                  <w:tcW w:w="0" w:type="auto"/>
                </w:tcPr>
                <w:p w14:paraId="36502222" w14:textId="697A0938" w:rsidR="005E3E43" w:rsidRPr="005B1148" w:rsidRDefault="009F3759" w:rsidP="005A5CE5">
                  <w:pPr>
                    <w:spacing w:line="276" w:lineRule="auto"/>
                    <w:rPr>
                      <w:rFonts w:ascii="Times New Roman" w:hAnsi="Times New Roman" w:cs="Times New Roman"/>
                      <w:sz w:val="22"/>
                      <w:szCs w:val="22"/>
                    </w:rPr>
                  </w:pPr>
                  <w:r w:rsidRPr="005B1148">
                    <w:rPr>
                      <w:rFonts w:ascii="Times New Roman" w:hAnsi="Times New Roman" w:cs="Times New Roman"/>
                      <w:sz w:val="22"/>
                      <w:szCs w:val="22"/>
                    </w:rPr>
                    <w:t>throughput rate</w:t>
                  </w:r>
                  <w:r w:rsidR="005E3E43" w:rsidRPr="005B1148">
                    <w:rPr>
                      <w:rFonts w:ascii="Times New Roman" w:hAnsi="Times New Roman" w:cs="Times New Roman"/>
                      <w:sz w:val="22"/>
                      <w:szCs w:val="22"/>
                    </w:rPr>
                    <w:t xml:space="preserve"> of machine </w:t>
                  </w:r>
                  <w:r w:rsidR="005E3E43" w:rsidRPr="005B1148">
                    <w:rPr>
                      <w:rFonts w:ascii="Times New Roman" w:hAnsi="Times New Roman" w:cs="Times New Roman"/>
                      <w:i/>
                      <w:iCs/>
                      <w:sz w:val="22"/>
                      <w:szCs w:val="22"/>
                    </w:rPr>
                    <w:t>r</w:t>
                  </w:r>
                  <w:r w:rsidR="005E3E43" w:rsidRPr="005B1148">
                    <w:rPr>
                      <w:rFonts w:ascii="Times New Roman" w:hAnsi="Times New Roman" w:cs="Times New Roman"/>
                      <w:sz w:val="22"/>
                      <w:szCs w:val="22"/>
                    </w:rPr>
                    <w:t xml:space="preserve"> </w:t>
                  </w:r>
                  <w:r w:rsidR="007161C3" w:rsidRPr="005B1148">
                    <w:rPr>
                      <w:rFonts w:ascii="Times New Roman" w:hAnsi="Times New Roman" w:cs="Times New Roman"/>
                      <w:sz w:val="22"/>
                      <w:szCs w:val="22"/>
                    </w:rPr>
                    <w:t>while executing recipe</w:t>
                  </w:r>
                  <w:r w:rsidR="005E3E43" w:rsidRPr="005B1148">
                    <w:rPr>
                      <w:rFonts w:ascii="Times New Roman" w:hAnsi="Times New Roman" w:cs="Times New Roman"/>
                      <w:sz w:val="22"/>
                      <w:szCs w:val="22"/>
                    </w:rPr>
                    <w:t xml:space="preserve"> </w:t>
                  </w:r>
                  <w:r w:rsidR="005E3E43" w:rsidRPr="005B1148">
                    <w:rPr>
                      <w:rFonts w:ascii="Times New Roman" w:hAnsi="Times New Roman" w:cs="Times New Roman"/>
                      <w:i/>
                      <w:iCs/>
                      <w:sz w:val="22"/>
                      <w:szCs w:val="22"/>
                    </w:rPr>
                    <w:t>s</w:t>
                  </w:r>
                  <w:r w:rsidR="005E3E43" w:rsidRPr="005B1148">
                    <w:rPr>
                      <w:rFonts w:ascii="Times New Roman" w:hAnsi="Times New Roman" w:cs="Times New Roman"/>
                      <w:sz w:val="22"/>
                      <w:szCs w:val="22"/>
                    </w:rPr>
                    <w:t xml:space="preserve"> </w:t>
                  </w:r>
                  <w:r w:rsidR="007161C3" w:rsidRPr="005B1148">
                    <w:rPr>
                      <w:rFonts w:ascii="Times New Roman" w:hAnsi="Times New Roman" w:cs="Times New Roman"/>
                      <w:sz w:val="22"/>
                      <w:szCs w:val="22"/>
                    </w:rPr>
                    <w:t>for</w:t>
                  </w:r>
                  <w:r w:rsidR="005E3E43" w:rsidRPr="005B1148">
                    <w:rPr>
                      <w:rFonts w:ascii="Times New Roman" w:hAnsi="Times New Roman" w:cs="Times New Roman"/>
                      <w:sz w:val="22"/>
                      <w:szCs w:val="22"/>
                    </w:rPr>
                    <w:t xml:space="preserve"> product </w:t>
                  </w:r>
                  <w:r w:rsidR="005E3E43" w:rsidRPr="005B1148">
                    <w:rPr>
                      <w:rFonts w:ascii="Times New Roman" w:hAnsi="Times New Roman" w:cs="Times New Roman"/>
                      <w:i/>
                      <w:iCs/>
                      <w:sz w:val="22"/>
                      <w:szCs w:val="22"/>
                    </w:rPr>
                    <w:t>i</w:t>
                  </w:r>
                </w:p>
              </w:tc>
            </w:tr>
            <w:tr w:rsidR="00A14376" w:rsidRPr="005B1148" w14:paraId="779E41ED" w14:textId="77777777" w:rsidTr="005A5CE5">
              <w:tc>
                <w:tcPr>
                  <w:tcW w:w="0" w:type="auto"/>
                </w:tcPr>
                <w:p w14:paraId="22324EB0" w14:textId="654F6F03" w:rsidR="00A14376" w:rsidRPr="005B1148" w:rsidRDefault="00425D42" w:rsidP="005A5CE5">
                  <w:pPr>
                    <w:spacing w:line="276" w:lineRule="auto"/>
                    <w:rPr>
                      <w:rFonts w:ascii="Times New Roman" w:eastAsia="MS Mincho"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price</m:t>
                          </m:r>
                        </m:e>
                        <m:sub>
                          <m:r>
                            <w:rPr>
                              <w:rFonts w:ascii="Cambria Math" w:hAnsi="Cambria Math" w:cs="Times New Roman"/>
                              <w:sz w:val="22"/>
                              <w:szCs w:val="22"/>
                            </w:rPr>
                            <m:t>ib</m:t>
                          </m:r>
                        </m:sub>
                      </m:sSub>
                    </m:oMath>
                  </m:oMathPara>
                </w:p>
              </w:tc>
              <w:tc>
                <w:tcPr>
                  <w:tcW w:w="0" w:type="auto"/>
                </w:tcPr>
                <w:p w14:paraId="7F018027" w14:textId="5294FD83" w:rsidR="00A14376" w:rsidRPr="005B1148" w:rsidRDefault="00A14376" w:rsidP="005A5CE5">
                  <w:pPr>
                    <w:spacing w:line="276" w:lineRule="auto"/>
                    <w:rPr>
                      <w:rFonts w:ascii="Times New Roman" w:hAnsi="Times New Roman" w:cs="Times New Roman"/>
                      <w:sz w:val="22"/>
                      <w:szCs w:val="22"/>
                    </w:rPr>
                  </w:pPr>
                  <w:r w:rsidRPr="005B1148">
                    <w:rPr>
                      <w:rFonts w:ascii="Times New Roman" w:hAnsi="Times New Roman" w:cs="Times New Roman"/>
                      <w:sz w:val="22"/>
                      <w:szCs w:val="22"/>
                    </w:rPr>
                    <w:t xml:space="preserve">unit selling price of product </w:t>
                  </w:r>
                  <w:r w:rsidRPr="005B1148">
                    <w:rPr>
                      <w:rFonts w:ascii="Times New Roman" w:hAnsi="Times New Roman" w:cs="Times New Roman"/>
                      <w:i/>
                      <w:iCs/>
                      <w:sz w:val="22"/>
                      <w:szCs w:val="22"/>
                    </w:rPr>
                    <w:t>i</w:t>
                  </w:r>
                  <w:r w:rsidRPr="005B1148">
                    <w:rPr>
                      <w:rFonts w:ascii="Times New Roman" w:hAnsi="Times New Roman" w:cs="Times New Roman"/>
                      <w:sz w:val="22"/>
                      <w:szCs w:val="22"/>
                    </w:rPr>
                    <w:t xml:space="preserve"> in time </w:t>
                  </w:r>
                  <w:r w:rsidRPr="005B1148">
                    <w:rPr>
                      <w:rFonts w:ascii="Times New Roman" w:hAnsi="Times New Roman" w:cs="Times New Roman"/>
                      <w:i/>
                      <w:iCs/>
                      <w:sz w:val="22"/>
                      <w:szCs w:val="22"/>
                    </w:rPr>
                    <w:t>b</w:t>
                  </w:r>
                </w:p>
              </w:tc>
            </w:tr>
            <w:tr w:rsidR="005A5CE5" w:rsidRPr="005B1148" w14:paraId="00762144" w14:textId="77777777" w:rsidTr="005A5CE5">
              <w:tc>
                <w:tcPr>
                  <w:tcW w:w="0" w:type="auto"/>
                </w:tcPr>
                <w:p w14:paraId="302985DD" w14:textId="19B876E1" w:rsidR="005A5CE5" w:rsidRPr="005B1148" w:rsidRDefault="00425D42" w:rsidP="005A5CE5">
                  <w:pPr>
                    <w:spacing w:line="276" w:lineRule="auto"/>
                    <w:rPr>
                      <w:rFonts w:ascii="Times New Roman" w:eastAsia="MS Mincho" w:hAnsi="Times New Roman" w:cs="Times New Roman"/>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C</m:t>
                          </m:r>
                        </m:e>
                        <m:sub>
                          <m:r>
                            <w:rPr>
                              <w:rFonts w:ascii="Cambria Math" w:hAnsi="Cambria Math" w:cs="Times New Roman"/>
                              <w:sz w:val="22"/>
                              <w:szCs w:val="22"/>
                            </w:rPr>
                            <m:t>rb</m:t>
                          </m:r>
                        </m:sub>
                      </m:sSub>
                    </m:oMath>
                  </m:oMathPara>
                </w:p>
              </w:tc>
              <w:tc>
                <w:tcPr>
                  <w:tcW w:w="0" w:type="auto"/>
                </w:tcPr>
                <w:p w14:paraId="440149B9" w14:textId="54B56370" w:rsidR="005A5CE5" w:rsidRPr="005B1148" w:rsidRDefault="005A5CE5" w:rsidP="005A5CE5">
                  <w:pPr>
                    <w:spacing w:line="276" w:lineRule="auto"/>
                    <w:rPr>
                      <w:rFonts w:ascii="Times New Roman" w:hAnsi="Times New Roman" w:cs="Times New Roman"/>
                      <w:sz w:val="22"/>
                      <w:szCs w:val="22"/>
                    </w:rPr>
                  </w:pPr>
                  <w:r w:rsidRPr="005B1148">
                    <w:rPr>
                      <w:rFonts w:ascii="Times New Roman" w:hAnsi="Times New Roman" w:cs="Times New Roman"/>
                      <w:sz w:val="22"/>
                      <w:szCs w:val="22"/>
                    </w:rPr>
                    <w:t xml:space="preserve">available time of machine </w:t>
                  </w:r>
                  <w:r w:rsidRPr="005B1148">
                    <w:rPr>
                      <w:rFonts w:ascii="Times New Roman" w:hAnsi="Times New Roman" w:cs="Times New Roman"/>
                      <w:i/>
                      <w:iCs/>
                      <w:sz w:val="22"/>
                      <w:szCs w:val="22"/>
                    </w:rPr>
                    <w:t>r</w:t>
                  </w:r>
                  <w:r w:rsidRPr="005B1148">
                    <w:rPr>
                      <w:rFonts w:ascii="Times New Roman" w:hAnsi="Times New Roman" w:cs="Times New Roman"/>
                      <w:sz w:val="22"/>
                      <w:szCs w:val="22"/>
                    </w:rPr>
                    <w:t xml:space="preserve"> in time </w:t>
                  </w:r>
                  <w:r w:rsidRPr="005B1148">
                    <w:rPr>
                      <w:rFonts w:ascii="Times New Roman" w:hAnsi="Times New Roman" w:cs="Times New Roman"/>
                      <w:i/>
                      <w:iCs/>
                      <w:sz w:val="22"/>
                      <w:szCs w:val="22"/>
                    </w:rPr>
                    <w:t>b</w:t>
                  </w:r>
                </w:p>
              </w:tc>
            </w:tr>
          </w:tbl>
          <w:p w14:paraId="6EE7A038" w14:textId="77777777" w:rsidR="00A14376" w:rsidRPr="005B1148" w:rsidRDefault="00A14376" w:rsidP="00CB4C31">
            <w:pPr>
              <w:rPr>
                <w:rFonts w:ascii="Times New Roman" w:hAnsi="Times New Roman" w:cs="Times New Roman"/>
                <w:sz w:val="22"/>
                <w:szCs w:val="22"/>
              </w:rPr>
            </w:pPr>
          </w:p>
          <w:p w14:paraId="69018E95" w14:textId="0D541CF5" w:rsidR="005E3E43" w:rsidRPr="005B1148" w:rsidRDefault="005E3E43" w:rsidP="00CB4C31">
            <w:pPr>
              <w:rPr>
                <w:rFonts w:ascii="Times New Roman" w:hAnsi="Times New Roman" w:cs="Times New Roman"/>
                <w:sz w:val="22"/>
                <w:szCs w:val="22"/>
                <w:u w:val="single"/>
              </w:rPr>
            </w:pPr>
            <w:r w:rsidRPr="005B1148">
              <w:rPr>
                <w:rFonts w:ascii="Times New Roman" w:hAnsi="Times New Roman" w:cs="Times New Roman"/>
                <w:sz w:val="22"/>
                <w:szCs w:val="22"/>
                <w:u w:val="single"/>
              </w:rPr>
              <w:t>Variables</w:t>
            </w:r>
          </w:p>
          <w:tbl>
            <w:tblPr>
              <w:tblStyle w:val="TableGrid"/>
              <w:tblW w:w="52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8"/>
              <w:gridCol w:w="4335"/>
            </w:tblGrid>
            <w:tr w:rsidR="005E3E43" w:rsidRPr="005B1148" w14:paraId="49D3C389" w14:textId="77777777" w:rsidTr="003F3974">
              <w:tc>
                <w:tcPr>
                  <w:tcW w:w="868" w:type="dxa"/>
                </w:tcPr>
                <w:p w14:paraId="0E66B9A9" w14:textId="188C1377" w:rsidR="005E3E43" w:rsidRPr="005B1148" w:rsidRDefault="00425D42" w:rsidP="005A5CE5">
                  <w:pPr>
                    <w:spacing w:line="276" w:lineRule="auto"/>
                    <w:rPr>
                      <w:rFonts w:ascii="Times New Roman"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AQ</m:t>
                          </m:r>
                        </m:e>
                        <m:sub>
                          <m:r>
                            <w:rPr>
                              <w:rFonts w:ascii="Cambria Math" w:hAnsi="Cambria Math" w:cs="Times New Roman"/>
                              <w:sz w:val="22"/>
                              <w:szCs w:val="22"/>
                            </w:rPr>
                            <m:t>ib</m:t>
                          </m:r>
                        </m:sub>
                      </m:sSub>
                    </m:oMath>
                  </m:oMathPara>
                </w:p>
              </w:tc>
              <w:tc>
                <w:tcPr>
                  <w:tcW w:w="4335" w:type="dxa"/>
                </w:tcPr>
                <w:p w14:paraId="15ED4098" w14:textId="5F30C525" w:rsidR="005E3E43" w:rsidRPr="005B1148" w:rsidRDefault="005E3E43" w:rsidP="005A5CE5">
                  <w:pPr>
                    <w:spacing w:line="276" w:lineRule="auto"/>
                    <w:rPr>
                      <w:rFonts w:ascii="Times New Roman" w:hAnsi="Times New Roman" w:cs="Times New Roman"/>
                      <w:sz w:val="22"/>
                      <w:szCs w:val="22"/>
                    </w:rPr>
                  </w:pPr>
                  <w:r w:rsidRPr="005B1148">
                    <w:rPr>
                      <w:rFonts w:ascii="Times New Roman" w:hAnsi="Times New Roman" w:cs="Times New Roman"/>
                      <w:sz w:val="22"/>
                      <w:szCs w:val="22"/>
                    </w:rPr>
                    <w:t xml:space="preserve">plan quantity of product </w:t>
                  </w:r>
                  <w:r w:rsidRPr="005B1148">
                    <w:rPr>
                      <w:rFonts w:ascii="Times New Roman" w:hAnsi="Times New Roman" w:cs="Times New Roman"/>
                      <w:i/>
                      <w:iCs/>
                      <w:sz w:val="22"/>
                      <w:szCs w:val="22"/>
                    </w:rPr>
                    <w:t>i</w:t>
                  </w:r>
                  <w:r w:rsidRPr="005B1148">
                    <w:rPr>
                      <w:rFonts w:ascii="Times New Roman" w:hAnsi="Times New Roman" w:cs="Times New Roman"/>
                      <w:sz w:val="22"/>
                      <w:szCs w:val="22"/>
                    </w:rPr>
                    <w:t xml:space="preserve"> in time </w:t>
                  </w:r>
                  <w:r w:rsidRPr="005B1148">
                    <w:rPr>
                      <w:rFonts w:ascii="Times New Roman" w:hAnsi="Times New Roman" w:cs="Times New Roman"/>
                      <w:i/>
                      <w:iCs/>
                      <w:sz w:val="22"/>
                      <w:szCs w:val="22"/>
                    </w:rPr>
                    <w:t>b</w:t>
                  </w:r>
                </w:p>
              </w:tc>
            </w:tr>
            <w:tr w:rsidR="005E3E43" w:rsidRPr="005B1148" w14:paraId="6F0DE900" w14:textId="77777777" w:rsidTr="003F3974">
              <w:tc>
                <w:tcPr>
                  <w:tcW w:w="868" w:type="dxa"/>
                </w:tcPr>
                <w:p w14:paraId="5C014113" w14:textId="1B86FBA3" w:rsidR="005E3E43" w:rsidRPr="005B1148" w:rsidRDefault="00425D42" w:rsidP="005A5CE5">
                  <w:pPr>
                    <w:spacing w:line="276" w:lineRule="auto"/>
                    <w:rPr>
                      <w:rFonts w:ascii="Times New Roman" w:hAnsi="Times New Roman" w:cs="Times New Roman"/>
                      <w:sz w:val="22"/>
                      <w:szCs w:val="22"/>
                    </w:rPr>
                  </w:pPr>
                  <m:oMathPara>
                    <m:oMathParaPr>
                      <m:jc m:val="left"/>
                    </m:oMathParaPr>
                    <m:oMath>
                      <m:sSub>
                        <m:sSubPr>
                          <m:ctrlPr>
                            <w:rPr>
                              <w:rFonts w:ascii="Cambria Math" w:hAnsi="Cambria Math" w:cs="Times New Roman"/>
                              <w:i/>
                              <w:sz w:val="22"/>
                              <w:szCs w:val="22"/>
                            </w:rPr>
                          </m:ctrlPr>
                        </m:sSubPr>
                        <m:e>
                          <m:r>
                            <w:rPr>
                              <w:rFonts w:ascii="Cambria Math" w:hAnsi="Cambria Math" w:cs="Times New Roman"/>
                              <w:sz w:val="22"/>
                              <w:szCs w:val="22"/>
                            </w:rPr>
                            <m:t>PQ</m:t>
                          </m:r>
                        </m:e>
                        <m:sub>
                          <m:r>
                            <w:rPr>
                              <w:rFonts w:ascii="Cambria Math" w:hAnsi="Cambria Math" w:cs="Times New Roman"/>
                              <w:sz w:val="22"/>
                              <w:szCs w:val="22"/>
                            </w:rPr>
                            <m:t>isrb</m:t>
                          </m:r>
                        </m:sub>
                      </m:sSub>
                    </m:oMath>
                  </m:oMathPara>
                </w:p>
              </w:tc>
              <w:tc>
                <w:tcPr>
                  <w:tcW w:w="4335" w:type="dxa"/>
                </w:tcPr>
                <w:p w14:paraId="372A5BBB" w14:textId="1DDF9739" w:rsidR="005E3E43" w:rsidRPr="005B1148" w:rsidRDefault="005E3E43" w:rsidP="005A5CE5">
                  <w:pPr>
                    <w:spacing w:line="276" w:lineRule="auto"/>
                    <w:rPr>
                      <w:rFonts w:ascii="Times New Roman" w:hAnsi="Times New Roman" w:cs="Times New Roman"/>
                      <w:sz w:val="22"/>
                      <w:szCs w:val="22"/>
                    </w:rPr>
                  </w:pPr>
                  <w:r w:rsidRPr="005B1148">
                    <w:rPr>
                      <w:rFonts w:ascii="Times New Roman" w:hAnsi="Times New Roman" w:cs="Times New Roman"/>
                      <w:sz w:val="22"/>
                      <w:szCs w:val="22"/>
                    </w:rPr>
                    <w:t xml:space="preserve">job assignment </w:t>
                  </w:r>
                  <w:r w:rsidR="00A14376" w:rsidRPr="005B1148">
                    <w:rPr>
                      <w:rFonts w:ascii="Times New Roman" w:hAnsi="Times New Roman" w:cs="Times New Roman"/>
                      <w:sz w:val="22"/>
                      <w:szCs w:val="22"/>
                    </w:rPr>
                    <w:t>for</w:t>
                  </w:r>
                  <w:r w:rsidRPr="005B1148">
                    <w:rPr>
                      <w:rFonts w:ascii="Times New Roman" w:hAnsi="Times New Roman" w:cs="Times New Roman"/>
                      <w:sz w:val="22"/>
                      <w:szCs w:val="22"/>
                    </w:rPr>
                    <w:t xml:space="preserve"> </w:t>
                  </w:r>
                  <w:r w:rsidR="00A14376" w:rsidRPr="005B1148">
                    <w:rPr>
                      <w:rFonts w:ascii="Times New Roman" w:hAnsi="Times New Roman" w:cs="Times New Roman"/>
                      <w:sz w:val="22"/>
                      <w:szCs w:val="22"/>
                    </w:rPr>
                    <w:t xml:space="preserve">product </w:t>
                  </w:r>
                  <w:r w:rsidR="00A14376" w:rsidRPr="005B1148">
                    <w:rPr>
                      <w:rFonts w:ascii="Times New Roman" w:hAnsi="Times New Roman" w:cs="Times New Roman"/>
                      <w:i/>
                      <w:iCs/>
                      <w:sz w:val="22"/>
                      <w:szCs w:val="22"/>
                    </w:rPr>
                    <w:t>i</w:t>
                  </w:r>
                  <w:r w:rsidRPr="005B1148">
                    <w:rPr>
                      <w:rFonts w:ascii="Times New Roman" w:hAnsi="Times New Roman" w:cs="Times New Roman"/>
                      <w:sz w:val="22"/>
                      <w:szCs w:val="22"/>
                    </w:rPr>
                    <w:t xml:space="preserve"> </w:t>
                  </w:r>
                  <w:r w:rsidR="007161C3" w:rsidRPr="005B1148">
                    <w:rPr>
                      <w:rFonts w:ascii="Times New Roman" w:hAnsi="Times New Roman" w:cs="Times New Roman"/>
                      <w:sz w:val="22"/>
                      <w:szCs w:val="22"/>
                    </w:rPr>
                    <w:t xml:space="preserve">executing </w:t>
                  </w:r>
                  <w:r w:rsidR="007161C3" w:rsidRPr="005B1148">
                    <w:rPr>
                      <w:rFonts w:ascii="Times New Roman" w:hAnsi="Times New Roman" w:cs="Times New Roman"/>
                      <w:sz w:val="22"/>
                      <w:szCs w:val="22"/>
                    </w:rPr>
                    <w:t xml:space="preserve">recipe </w:t>
                  </w:r>
                  <w:r w:rsidR="007161C3" w:rsidRPr="005B1148">
                    <w:rPr>
                      <w:rFonts w:ascii="Times New Roman" w:hAnsi="Times New Roman" w:cs="Times New Roman"/>
                      <w:i/>
                      <w:iCs/>
                      <w:sz w:val="22"/>
                      <w:szCs w:val="22"/>
                    </w:rPr>
                    <w:t>s</w:t>
                  </w:r>
                  <w:r w:rsidR="007161C3" w:rsidRPr="005B1148">
                    <w:rPr>
                      <w:rFonts w:ascii="Times New Roman" w:hAnsi="Times New Roman" w:cs="Times New Roman"/>
                      <w:sz w:val="22"/>
                      <w:szCs w:val="22"/>
                    </w:rPr>
                    <w:t xml:space="preserve"> on</w:t>
                  </w:r>
                  <w:r w:rsidRPr="005B1148">
                    <w:rPr>
                      <w:rFonts w:ascii="Times New Roman" w:hAnsi="Times New Roman" w:cs="Times New Roman"/>
                      <w:sz w:val="22"/>
                      <w:szCs w:val="22"/>
                    </w:rPr>
                    <w:t xml:space="preserve"> machine </w:t>
                  </w:r>
                  <w:r w:rsidRPr="005B1148">
                    <w:rPr>
                      <w:rFonts w:ascii="Times New Roman" w:hAnsi="Times New Roman" w:cs="Times New Roman"/>
                      <w:i/>
                      <w:iCs/>
                      <w:sz w:val="22"/>
                      <w:szCs w:val="22"/>
                    </w:rPr>
                    <w:t>r</w:t>
                  </w:r>
                  <w:r w:rsidRPr="005B1148">
                    <w:rPr>
                      <w:rFonts w:ascii="Times New Roman" w:hAnsi="Times New Roman" w:cs="Times New Roman"/>
                      <w:sz w:val="22"/>
                      <w:szCs w:val="22"/>
                    </w:rPr>
                    <w:t xml:space="preserve"> in time </w:t>
                  </w:r>
                  <w:r w:rsidRPr="005B1148">
                    <w:rPr>
                      <w:rFonts w:ascii="Times New Roman" w:hAnsi="Times New Roman" w:cs="Times New Roman"/>
                      <w:i/>
                      <w:iCs/>
                      <w:sz w:val="22"/>
                      <w:szCs w:val="22"/>
                    </w:rPr>
                    <w:t>b</w:t>
                  </w:r>
                </w:p>
              </w:tc>
            </w:tr>
          </w:tbl>
          <w:p w14:paraId="7C72C991" w14:textId="53EA9276" w:rsidR="005E3E43" w:rsidRPr="005E3E43" w:rsidRDefault="005E3E43" w:rsidP="00CB4C31">
            <w:pPr>
              <w:rPr>
                <w:rFonts w:ascii="Times New Roman" w:hAnsi="Times New Roman" w:cs="Times New Roman"/>
              </w:rPr>
            </w:pPr>
          </w:p>
        </w:tc>
      </w:tr>
    </w:tbl>
    <w:p w14:paraId="20FBE342" w14:textId="77777777" w:rsidR="00CB4C31" w:rsidRDefault="00CB4C31" w:rsidP="00CB4C31">
      <w:pPr>
        <w:ind w:firstLine="720"/>
        <w:rPr>
          <w:rFonts w:ascii="Times New Roman" w:hAnsi="Times New Roman" w:cs="Times New Roman"/>
        </w:rPr>
      </w:pPr>
    </w:p>
    <w:p w14:paraId="2CFED56B" w14:textId="24AD623B" w:rsidR="00721368" w:rsidRDefault="001D14E9" w:rsidP="0081279A">
      <w:pPr>
        <w:jc w:val="both"/>
        <w:rPr>
          <w:rFonts w:ascii="Times New Roman" w:hAnsi="Times New Roman" w:cs="Times New Roman"/>
        </w:rPr>
      </w:pPr>
      <w:r>
        <w:rPr>
          <w:rFonts w:ascii="Times New Roman" w:hAnsi="Times New Roman" w:cs="Times New Roman"/>
        </w:rPr>
        <w:t xml:space="preserve">This </w:t>
      </w:r>
      <w:r w:rsidR="005B1148">
        <w:rPr>
          <w:rFonts w:ascii="Times New Roman" w:hAnsi="Times New Roman" w:cs="Times New Roman"/>
        </w:rPr>
        <w:t>example</w:t>
      </w:r>
      <w:r>
        <w:rPr>
          <w:rFonts w:ascii="Times New Roman" w:hAnsi="Times New Roman" w:cs="Times New Roman"/>
        </w:rPr>
        <w:t xml:space="preserve"> aims at </w:t>
      </w:r>
      <w:r w:rsidR="00721368">
        <w:rPr>
          <w:rFonts w:ascii="Times New Roman" w:hAnsi="Times New Roman" w:cs="Times New Roman"/>
        </w:rPr>
        <w:t>maximiz</w:t>
      </w:r>
      <w:r>
        <w:rPr>
          <w:rFonts w:ascii="Times New Roman" w:hAnsi="Times New Roman" w:cs="Times New Roman"/>
        </w:rPr>
        <w:t>ing</w:t>
      </w:r>
      <w:r w:rsidR="00721368">
        <w:rPr>
          <w:rFonts w:ascii="Times New Roman" w:hAnsi="Times New Roman" w:cs="Times New Roman"/>
        </w:rPr>
        <w:t xml:space="preserve"> the total revenue</w:t>
      </w:r>
      <w:r>
        <w:rPr>
          <w:rFonts w:ascii="Times New Roman" w:hAnsi="Times New Roman" w:cs="Times New Roman"/>
        </w:rPr>
        <w:t xml:space="preserve"> subject to a </w:t>
      </w:r>
      <w:bookmarkStart w:id="1" w:name="_Hlk137576132"/>
      <w:r>
        <w:rPr>
          <w:rFonts w:ascii="Times New Roman" w:hAnsi="Times New Roman" w:cs="Times New Roman"/>
        </w:rPr>
        <w:t xml:space="preserve">few constraints such as </w:t>
      </w:r>
      <w:r w:rsidR="00721368">
        <w:rPr>
          <w:rFonts w:ascii="Times New Roman" w:hAnsi="Times New Roman" w:cs="Times New Roman"/>
        </w:rPr>
        <w:t>capacity restriction</w:t>
      </w:r>
      <w:r>
        <w:rPr>
          <w:rFonts w:ascii="Times New Roman" w:hAnsi="Times New Roman" w:cs="Times New Roman"/>
        </w:rPr>
        <w:t xml:space="preserve">, </w:t>
      </w:r>
      <w:r w:rsidR="00721368">
        <w:rPr>
          <w:rFonts w:ascii="Times New Roman" w:hAnsi="Times New Roman" w:cs="Times New Roman"/>
        </w:rPr>
        <w:t xml:space="preserve">job assignment </w:t>
      </w:r>
      <w:r>
        <w:rPr>
          <w:rFonts w:ascii="Times New Roman" w:hAnsi="Times New Roman" w:cs="Times New Roman"/>
        </w:rPr>
        <w:t xml:space="preserve">&amp; </w:t>
      </w:r>
      <w:r w:rsidR="00721368">
        <w:rPr>
          <w:rFonts w:ascii="Times New Roman" w:hAnsi="Times New Roman" w:cs="Times New Roman"/>
        </w:rPr>
        <w:t>plan quantity</w:t>
      </w:r>
      <w:r>
        <w:rPr>
          <w:rFonts w:ascii="Times New Roman" w:hAnsi="Times New Roman" w:cs="Times New Roman"/>
        </w:rPr>
        <w:t xml:space="preserve"> balancing, and </w:t>
      </w:r>
      <w:r w:rsidR="00721368">
        <w:rPr>
          <w:rFonts w:ascii="Times New Roman" w:hAnsi="Times New Roman" w:cs="Times New Roman"/>
        </w:rPr>
        <w:t>demand fulfillment. Please note that there are more constraints to be formulated to meet the operational needs in practice.</w:t>
      </w:r>
      <w:bookmarkEnd w:id="1"/>
    </w:p>
    <w:p w14:paraId="719A18AA" w14:textId="565F6641" w:rsidR="0081279A" w:rsidRPr="0081279A" w:rsidRDefault="00721368" w:rsidP="0081279A">
      <w:pPr>
        <w:jc w:val="both"/>
        <w:rPr>
          <w:rFonts w:ascii="Times New Roman" w:hAnsi="Times New Roman" w:cs="Times New Roman"/>
          <w:lang w:eastAsia="zh-TW"/>
        </w:rPr>
      </w:pPr>
      <w:r>
        <w:rPr>
          <w:rFonts w:ascii="Times New Roman" w:hAnsi="Times New Roman" w:cs="Times New Roman"/>
        </w:rPr>
        <w:t xml:space="preserve"> </w:t>
      </w:r>
      <w:r w:rsidR="00FC0F6B">
        <w:rPr>
          <w:rFonts w:ascii="Times New Roman" w:hAnsi="Times New Roman" w:cs="Times New Roman"/>
        </w:rPr>
        <w:tab/>
      </w:r>
      <w:r w:rsidR="00041576">
        <w:rPr>
          <w:rFonts w:ascii="Times New Roman" w:hAnsi="Times New Roman" w:cs="Times New Roman"/>
        </w:rPr>
        <w:t>Throughput rate</w:t>
      </w:r>
      <w:r w:rsidR="009F3759">
        <w:rPr>
          <w:rFonts w:ascii="Times New Roman" w:hAnsi="Times New Roman" w:cs="Times New Roman"/>
        </w:rPr>
        <w:t xml:space="preserve">, </w:t>
      </w:r>
      <m:oMath>
        <m:sSub>
          <m:sSubPr>
            <m:ctrlPr>
              <w:rPr>
                <w:rFonts w:ascii="Cambria Math" w:eastAsia="PMingLiU" w:hAnsi="Cambria Math" w:cs="Times New Roman"/>
                <w:i/>
                <w:lang w:eastAsia="zh-TW"/>
              </w:rPr>
            </m:ctrlPr>
          </m:sSubPr>
          <m:e>
            <m:r>
              <w:rPr>
                <w:rFonts w:ascii="Cambria Math" w:eastAsia="PMingLiU" w:hAnsi="Cambria Math" w:cs="Times New Roman" w:hint="eastAsia"/>
                <w:lang w:eastAsia="zh-TW"/>
              </w:rPr>
              <m:t>TH</m:t>
            </m:r>
          </m:e>
          <m:sub>
            <m:r>
              <w:rPr>
                <w:rFonts w:ascii="Cambria Math" w:eastAsia="PMingLiU" w:hAnsi="Cambria Math" w:cs="Times New Roman"/>
                <w:lang w:eastAsia="zh-TW"/>
              </w:rPr>
              <m:t>isr</m:t>
            </m:r>
          </m:sub>
        </m:sSub>
      </m:oMath>
      <w:r w:rsidR="009F3759">
        <w:rPr>
          <w:rFonts w:ascii="Times New Roman" w:hAnsi="Times New Roman" w:cs="Times New Roman"/>
        </w:rPr>
        <w:t>i</w:t>
      </w:r>
      <w:r w:rsidR="0081279A">
        <w:rPr>
          <w:rFonts w:ascii="Times New Roman" w:hAnsi="Times New Roman" w:cs="Times New Roman"/>
        </w:rPr>
        <w:t>s usually estimated via observing processing time since they are reciprocals for each other, and</w:t>
      </w:r>
      <w:r w:rsidR="009F3759">
        <w:rPr>
          <w:rFonts w:ascii="Times New Roman" w:hAnsi="Times New Roman" w:cs="Times New Roman"/>
        </w:rPr>
        <w:t xml:space="preserve"> </w:t>
      </w:r>
      <w:r w:rsidR="0081279A">
        <w:rPr>
          <w:rFonts w:ascii="Times New Roman" w:hAnsi="Times New Roman" w:cs="Times New Roman"/>
        </w:rPr>
        <w:t>the</w:t>
      </w:r>
      <w:r w:rsidR="009F3759">
        <w:rPr>
          <w:rFonts w:ascii="Times New Roman" w:hAnsi="Times New Roman" w:cs="Times New Roman"/>
        </w:rPr>
        <w:t xml:space="preserve"> estimation for all </w:t>
      </w:r>
      <w:r w:rsidR="005B1148">
        <w:rPr>
          <w:rFonts w:ascii="Times New Roman" w:hAnsi="Times New Roman" w:cs="Times New Roman"/>
        </w:rPr>
        <w:t>recipe</w:t>
      </w:r>
      <w:r w:rsidR="009F3759">
        <w:rPr>
          <w:rFonts w:ascii="Times New Roman" w:hAnsi="Times New Roman" w:cs="Times New Roman"/>
        </w:rPr>
        <w:t>s is a tremendous amount of work including data collection, data cleansing, and statistical inference</w:t>
      </w:r>
      <w:r w:rsidR="0081279A">
        <w:rPr>
          <w:rFonts w:ascii="Times New Roman" w:hAnsi="Times New Roman" w:cs="Times New Roman"/>
        </w:rPr>
        <w:t>.</w:t>
      </w:r>
      <w:r w:rsidR="009F3759">
        <w:rPr>
          <w:rFonts w:ascii="Times New Roman" w:hAnsi="Times New Roman" w:cs="Times New Roman"/>
        </w:rPr>
        <w:t xml:space="preserve"> </w:t>
      </w:r>
      <w:r w:rsidR="0081279A">
        <w:rPr>
          <w:rFonts w:ascii="Times New Roman" w:hAnsi="Times New Roman" w:cs="Times New Roman"/>
        </w:rPr>
        <w:t>M</w:t>
      </w:r>
      <w:r w:rsidR="009F3759">
        <w:rPr>
          <w:rFonts w:ascii="Times New Roman" w:hAnsi="Times New Roman" w:cs="Times New Roman"/>
        </w:rPr>
        <w:t>oreover, the</w:t>
      </w:r>
      <w:r w:rsidR="0081279A">
        <w:rPr>
          <w:rFonts w:ascii="Times New Roman" w:hAnsi="Times New Roman" w:cs="Times New Roman"/>
        </w:rPr>
        <w:t xml:space="preserve"> limited</w:t>
      </w:r>
      <w:r w:rsidR="009F3759">
        <w:rPr>
          <w:rFonts w:ascii="Times New Roman" w:hAnsi="Times New Roman" w:cs="Times New Roman"/>
        </w:rPr>
        <w:t xml:space="preserve"> </w:t>
      </w:r>
      <w:r w:rsidR="0081279A" w:rsidRPr="0081279A">
        <w:rPr>
          <w:rFonts w:ascii="Times New Roman" w:hAnsi="Times New Roman" w:cs="Times New Roman"/>
        </w:rPr>
        <w:lastRenderedPageBreak/>
        <w:t>decision-making lead time</w:t>
      </w:r>
      <w:r w:rsidR="009F3759">
        <w:rPr>
          <w:rFonts w:ascii="Times New Roman" w:hAnsi="Times New Roman" w:cs="Times New Roman"/>
        </w:rPr>
        <w:t xml:space="preserve"> is a great challenge since the stochastic processing time is a kind of nature in semiconductor manufacturing</w:t>
      </w:r>
      <w:r w:rsidR="00184793">
        <w:rPr>
          <w:rFonts w:ascii="Times New Roman" w:hAnsi="Times New Roman" w:cs="Times New Roman"/>
        </w:rPr>
        <w:t xml:space="preserve"> [3]</w:t>
      </w:r>
      <w:r w:rsidR="0081279A">
        <w:rPr>
          <w:rFonts w:ascii="Times New Roman" w:hAnsi="Times New Roman" w:cs="Times New Roman"/>
        </w:rPr>
        <w:t>, and m</w:t>
      </w:r>
      <w:r w:rsidR="00E17EA9">
        <w:rPr>
          <w:rFonts w:ascii="Times New Roman" w:hAnsi="Times New Roman" w:cs="Times New Roman"/>
        </w:rPr>
        <w:t xml:space="preserve">odern approaches </w:t>
      </w:r>
      <w:r w:rsidR="0081279A">
        <w:rPr>
          <w:rFonts w:ascii="Times New Roman" w:hAnsi="Times New Roman" w:cs="Times New Roman"/>
        </w:rPr>
        <w:t xml:space="preserve">also </w:t>
      </w:r>
      <w:r w:rsidR="00E17EA9">
        <w:rPr>
          <w:rFonts w:ascii="Times New Roman" w:hAnsi="Times New Roman" w:cs="Times New Roman"/>
        </w:rPr>
        <w:t xml:space="preserve">consider more uncertainty into account </w:t>
      </w:r>
      <w:r w:rsidR="0081279A">
        <w:rPr>
          <w:rFonts w:ascii="Times New Roman" w:hAnsi="Times New Roman" w:cs="Times New Roman"/>
        </w:rPr>
        <w:t>for risk management.</w:t>
      </w:r>
      <w:r w:rsidR="00E17EA9">
        <w:rPr>
          <w:rFonts w:ascii="Times New Roman" w:hAnsi="Times New Roman" w:cs="Times New Roman"/>
        </w:rPr>
        <w:t xml:space="preserve"> </w:t>
      </w:r>
      <w:r w:rsidR="00776A14">
        <w:rPr>
          <w:rFonts w:ascii="Times New Roman" w:hAnsi="Times New Roman" w:cs="Times New Roman"/>
        </w:rPr>
        <w:t xml:space="preserve">Therefore, a throughput rate forecast model is required to </w:t>
      </w:r>
      <w:r w:rsidR="0081279A">
        <w:rPr>
          <w:rFonts w:ascii="Times New Roman" w:hAnsi="Times New Roman" w:cs="Times New Roman"/>
        </w:rPr>
        <w:t>efficiently feed</w:t>
      </w:r>
      <w:r w:rsidR="00776A14">
        <w:rPr>
          <w:rFonts w:ascii="Times New Roman" w:hAnsi="Times New Roman" w:cs="Times New Roman"/>
          <w:lang w:eastAsia="zh-TW"/>
        </w:rPr>
        <w:t xml:space="preserve"> optimization models</w:t>
      </w:r>
      <w:r w:rsidR="00FA6267">
        <w:rPr>
          <w:rFonts w:ascii="Times New Roman" w:hAnsi="Times New Roman" w:cs="Times New Roman"/>
          <w:lang w:eastAsia="zh-TW"/>
        </w:rPr>
        <w:t xml:space="preserve"> </w:t>
      </w:r>
      <w:r w:rsidR="0081279A">
        <w:rPr>
          <w:rFonts w:ascii="Times New Roman" w:hAnsi="Times New Roman" w:cs="Times New Roman"/>
          <w:lang w:eastAsia="zh-TW"/>
        </w:rPr>
        <w:t>under</w:t>
      </w:r>
      <w:r w:rsidR="00776A14">
        <w:rPr>
          <w:rFonts w:ascii="Times New Roman" w:hAnsi="Times New Roman" w:cs="Times New Roman"/>
          <w:lang w:eastAsia="zh-TW"/>
        </w:rPr>
        <w:t xml:space="preserve"> different scenarios.</w:t>
      </w:r>
      <w:r w:rsidR="00B375C1">
        <w:rPr>
          <w:rFonts w:ascii="Times New Roman" w:hAnsi="Times New Roman" w:cs="Times New Roman"/>
          <w:lang w:eastAsia="zh-TW"/>
        </w:rPr>
        <w:t xml:space="preserve"> </w:t>
      </w:r>
    </w:p>
    <w:p w14:paraId="5BB3460E" w14:textId="2F8AE6D0" w:rsidR="00E9570F" w:rsidRPr="002A5173" w:rsidRDefault="00E9570F" w:rsidP="00E9570F">
      <w:pPr>
        <w:rPr>
          <w:rFonts w:ascii="Times New Roman" w:hAnsi="Times New Roman" w:cs="Times New Roman"/>
        </w:rPr>
      </w:pPr>
      <w:r w:rsidRPr="006627FD">
        <w:rPr>
          <w:rFonts w:ascii="Times New Roman" w:hAnsi="Times New Roman" w:cs="Times New Roman"/>
          <w:b/>
          <w:sz w:val="28"/>
        </w:rPr>
        <w:t>Related work:</w:t>
      </w:r>
      <w:r w:rsidRPr="00120A15">
        <w:rPr>
          <w:rFonts w:ascii="Times New Roman" w:hAnsi="Times New Roman" w:cs="Times New Roman"/>
          <w:b/>
        </w:rPr>
        <w:t xml:space="preserve"> </w:t>
      </w:r>
    </w:p>
    <w:p w14:paraId="636547FA" w14:textId="77777777" w:rsidR="00891068" w:rsidRDefault="00C61485" w:rsidP="00891068">
      <w:pPr>
        <w:jc w:val="both"/>
        <w:rPr>
          <w:rFonts w:ascii="Times New Roman" w:eastAsia="PMingLiU" w:hAnsi="Times New Roman" w:cs="Times New Roman"/>
          <w:lang w:eastAsia="zh-TW"/>
        </w:rPr>
      </w:pPr>
      <w:r>
        <w:rPr>
          <w:rFonts w:ascii="Times New Roman" w:hAnsi="Times New Roman" w:cs="Times New Roman"/>
        </w:rPr>
        <w:tab/>
      </w:r>
      <w:r w:rsidR="001E01FB">
        <w:rPr>
          <w:rFonts w:ascii="Times New Roman" w:hAnsi="Times New Roman" w:cs="Times New Roman"/>
        </w:rPr>
        <w:t xml:space="preserve">Cycle time, also called flow time, is a very critical factor in </w:t>
      </w:r>
      <w:r w:rsidR="00891068">
        <w:rPr>
          <w:rFonts w:ascii="Times New Roman" w:hAnsi="Times New Roman" w:cs="Times New Roman"/>
        </w:rPr>
        <w:t>semiconductor manufacturing</w:t>
      </w:r>
      <w:r w:rsidR="001E01FB">
        <w:rPr>
          <w:rFonts w:ascii="Times New Roman" w:hAnsi="Times New Roman" w:cs="Times New Roman"/>
        </w:rPr>
        <w:t xml:space="preserve"> for operations management; </w:t>
      </w:r>
      <w:r w:rsidR="004A7937">
        <w:rPr>
          <w:rFonts w:ascii="Times New Roman" w:hAnsi="Times New Roman" w:cs="Times New Roman"/>
        </w:rPr>
        <w:t xml:space="preserve">it is the sum of processing time and non-processing time including </w:t>
      </w:r>
      <w:r w:rsidR="00891068">
        <w:rPr>
          <w:rFonts w:ascii="Times New Roman" w:hAnsi="Times New Roman" w:cs="Times New Roman"/>
        </w:rPr>
        <w:t>waiting</w:t>
      </w:r>
      <w:r w:rsidR="004A7937">
        <w:rPr>
          <w:rFonts w:ascii="Times New Roman" w:hAnsi="Times New Roman" w:cs="Times New Roman"/>
        </w:rPr>
        <w:t xml:space="preserve"> time and transportation time</w:t>
      </w:r>
      <w:r w:rsidR="001E01FB">
        <w:rPr>
          <w:rFonts w:ascii="Times New Roman" w:eastAsia="PMingLiU" w:hAnsi="Times New Roman" w:cs="Times New Roman"/>
          <w:lang w:eastAsia="zh-TW"/>
        </w:rPr>
        <w:t xml:space="preserve">. </w:t>
      </w:r>
      <w:r w:rsidR="00891068">
        <w:rPr>
          <w:rFonts w:ascii="Times New Roman" w:eastAsia="PMingLiU" w:hAnsi="Times New Roman" w:cs="Times New Roman"/>
          <w:lang w:eastAsia="zh-TW"/>
        </w:rPr>
        <w:t>Product cycle time can be seen as the sum of step flow time.</w:t>
      </w:r>
    </w:p>
    <w:p w14:paraId="67E84FE6" w14:textId="0CCF56C9" w:rsidR="00AB5B23" w:rsidRDefault="001E01FB" w:rsidP="004A7937">
      <w:pPr>
        <w:jc w:val="both"/>
        <w:rPr>
          <w:rFonts w:ascii="Times New Roman" w:eastAsia="PMingLiU" w:hAnsi="Times New Roman" w:cs="Times New Roman"/>
          <w:lang w:eastAsia="zh-TW"/>
        </w:rPr>
      </w:pPr>
      <w:r>
        <w:rPr>
          <w:rFonts w:ascii="Times New Roman" w:eastAsia="PMingLiU" w:hAnsi="Times New Roman" w:cs="Times New Roman"/>
          <w:lang w:eastAsia="zh-TW"/>
        </w:rPr>
        <w:t xml:space="preserve">Many </w:t>
      </w:r>
      <w:r w:rsidR="00AB5B23">
        <w:rPr>
          <w:rFonts w:ascii="Times New Roman" w:eastAsia="PMingLiU" w:hAnsi="Times New Roman" w:cs="Times New Roman"/>
          <w:lang w:eastAsia="zh-TW"/>
        </w:rPr>
        <w:t>approaches</w:t>
      </w:r>
      <w:r w:rsidR="00E17EA9">
        <w:rPr>
          <w:rFonts w:ascii="Times New Roman" w:eastAsia="PMingLiU" w:hAnsi="Times New Roman" w:cs="Times New Roman"/>
          <w:lang w:eastAsia="zh-TW"/>
        </w:rPr>
        <w:t xml:space="preserve"> were </w:t>
      </w:r>
      <w:r w:rsidR="00AB5B23">
        <w:rPr>
          <w:rFonts w:ascii="Times New Roman" w:eastAsia="PMingLiU" w:hAnsi="Times New Roman" w:cs="Times New Roman"/>
          <w:lang w:eastAsia="zh-TW"/>
        </w:rPr>
        <w:t>proposed</w:t>
      </w:r>
      <w:r>
        <w:rPr>
          <w:rFonts w:ascii="Times New Roman" w:eastAsia="PMingLiU" w:hAnsi="Times New Roman" w:cs="Times New Roman"/>
          <w:lang w:eastAsia="zh-TW"/>
        </w:rPr>
        <w:t xml:space="preserve"> to </w:t>
      </w:r>
      <w:r w:rsidR="00AB5B23">
        <w:rPr>
          <w:rFonts w:ascii="Times New Roman" w:eastAsia="PMingLiU" w:hAnsi="Times New Roman" w:cs="Times New Roman"/>
          <w:lang w:eastAsia="zh-TW"/>
        </w:rPr>
        <w:t>forecast</w:t>
      </w:r>
      <w:r>
        <w:rPr>
          <w:rFonts w:ascii="Times New Roman" w:eastAsia="PMingLiU" w:hAnsi="Times New Roman" w:cs="Times New Roman"/>
          <w:lang w:eastAsia="zh-TW"/>
        </w:rPr>
        <w:t xml:space="preserve"> cycle time</w:t>
      </w:r>
      <w:r w:rsidR="00AB5B23">
        <w:rPr>
          <w:rFonts w:ascii="Times New Roman" w:eastAsia="PMingLiU" w:hAnsi="Times New Roman" w:cs="Times New Roman"/>
          <w:lang w:eastAsia="zh-TW"/>
        </w:rPr>
        <w:t xml:space="preserve"> such as (multiple) linear regression</w:t>
      </w:r>
      <w:r w:rsidR="00184793">
        <w:rPr>
          <w:rFonts w:ascii="Times New Roman" w:eastAsia="PMingLiU" w:hAnsi="Times New Roman" w:cs="Times New Roman"/>
          <w:lang w:eastAsia="zh-TW"/>
        </w:rPr>
        <w:t xml:space="preserve"> [6]</w:t>
      </w:r>
      <w:r w:rsidR="00AB5B23">
        <w:rPr>
          <w:rFonts w:ascii="Times New Roman" w:eastAsia="PMingLiU" w:hAnsi="Times New Roman" w:cs="Times New Roman"/>
          <w:lang w:eastAsia="zh-TW"/>
        </w:rPr>
        <w:t xml:space="preserve">, queuing models, </w:t>
      </w:r>
      <w:r w:rsidR="00AB5B23" w:rsidRPr="00AB5B23">
        <w:rPr>
          <w:rFonts w:ascii="Times New Roman" w:eastAsia="PMingLiU" w:hAnsi="Times New Roman" w:cs="Times New Roman"/>
          <w:lang w:eastAsia="zh-TW"/>
        </w:rPr>
        <w:t>fuzzy c-means</w:t>
      </w:r>
      <w:r w:rsidR="00184793">
        <w:rPr>
          <w:rFonts w:ascii="Times New Roman" w:eastAsia="PMingLiU" w:hAnsi="Times New Roman" w:cs="Times New Roman"/>
          <w:lang w:eastAsia="zh-TW"/>
        </w:rPr>
        <w:t xml:space="preserve"> [1]</w:t>
      </w:r>
      <w:r w:rsidR="00AB5B23">
        <w:rPr>
          <w:rFonts w:ascii="Times New Roman" w:eastAsia="PMingLiU" w:hAnsi="Times New Roman" w:cs="Times New Roman"/>
          <w:lang w:eastAsia="zh-TW"/>
        </w:rPr>
        <w:t>,</w:t>
      </w:r>
      <w:r w:rsidR="00AB5B23" w:rsidRPr="00AB5B23">
        <w:rPr>
          <w:rFonts w:ascii="Times New Roman" w:eastAsia="PMingLiU" w:hAnsi="Times New Roman" w:cs="Times New Roman"/>
          <w:lang w:eastAsia="zh-TW"/>
        </w:rPr>
        <w:t xml:space="preserve"> </w:t>
      </w:r>
      <w:r w:rsidR="00AB5B23">
        <w:rPr>
          <w:rFonts w:ascii="Times New Roman" w:eastAsia="PMingLiU" w:hAnsi="Times New Roman" w:cs="Times New Roman"/>
          <w:lang w:eastAsia="zh-TW"/>
        </w:rPr>
        <w:t>and artificial neural networks</w:t>
      </w:r>
      <w:r w:rsidR="00184793">
        <w:rPr>
          <w:rFonts w:ascii="Times New Roman" w:eastAsia="PMingLiU" w:hAnsi="Times New Roman" w:cs="Times New Roman"/>
          <w:lang w:eastAsia="zh-TW"/>
        </w:rPr>
        <w:t xml:space="preserve"> [8]</w:t>
      </w:r>
      <w:r w:rsidR="00AB5B23">
        <w:rPr>
          <w:rFonts w:ascii="Times New Roman" w:eastAsia="PMingLiU" w:hAnsi="Times New Roman" w:cs="Times New Roman"/>
          <w:lang w:eastAsia="zh-TW"/>
        </w:rPr>
        <w:t xml:space="preserve">. </w:t>
      </w:r>
      <w:r w:rsidR="00891068">
        <w:rPr>
          <w:rFonts w:ascii="Times New Roman" w:eastAsia="PMingLiU" w:hAnsi="Times New Roman" w:cs="Times New Roman"/>
          <w:lang w:eastAsia="zh-TW"/>
        </w:rPr>
        <w:t xml:space="preserve">Discrete event simulation is another popular approach for cycle time estimation, it is not only for performance evaluation of semiconductor wafer fabs, but also for predicting performance measures with Monte Carlo methods </w:t>
      </w:r>
      <w:r w:rsidR="00184793">
        <w:rPr>
          <w:rFonts w:ascii="Times New Roman" w:eastAsia="PMingLiU" w:hAnsi="Times New Roman" w:cs="Times New Roman"/>
          <w:lang w:eastAsia="zh-TW"/>
        </w:rPr>
        <w:t>[</w:t>
      </w:r>
      <w:r w:rsidR="00FA66B9">
        <w:rPr>
          <w:rFonts w:ascii="Times New Roman" w:eastAsia="PMingLiU" w:hAnsi="Times New Roman" w:cs="Times New Roman"/>
          <w:lang w:eastAsia="zh-TW"/>
        </w:rPr>
        <w:t>9</w:t>
      </w:r>
      <w:r w:rsidR="00184793">
        <w:rPr>
          <w:rFonts w:ascii="Times New Roman" w:eastAsia="PMingLiU" w:hAnsi="Times New Roman" w:cs="Times New Roman"/>
          <w:lang w:eastAsia="zh-TW"/>
        </w:rPr>
        <w:t xml:space="preserve">]. </w:t>
      </w:r>
      <w:r w:rsidR="00891068">
        <w:rPr>
          <w:rFonts w:ascii="Times New Roman" w:eastAsia="PMingLiU" w:hAnsi="Times New Roman" w:cs="Times New Roman"/>
          <w:lang w:eastAsia="zh-TW"/>
        </w:rPr>
        <w:t>However, building statistically significant simulation models</w:t>
      </w:r>
      <w:r w:rsidR="0024538E">
        <w:rPr>
          <w:rFonts w:ascii="Times New Roman" w:eastAsia="PMingLiU" w:hAnsi="Times New Roman" w:cs="Times New Roman"/>
          <w:lang w:eastAsia="zh-TW"/>
        </w:rPr>
        <w:t xml:space="preserve"> could be time-consuming which often dramatically increases the decision-making lead time. </w:t>
      </w:r>
      <w:r w:rsidR="00891068">
        <w:rPr>
          <w:rFonts w:ascii="Times New Roman" w:eastAsia="PMingLiU" w:hAnsi="Times New Roman" w:cs="Times New Roman"/>
          <w:lang w:eastAsia="zh-TW"/>
        </w:rPr>
        <w:t xml:space="preserve"> </w:t>
      </w:r>
    </w:p>
    <w:p w14:paraId="4BA63211" w14:textId="7E6585E5" w:rsidR="00A4223A" w:rsidRPr="00DC165D" w:rsidRDefault="00A4223A" w:rsidP="004A7937">
      <w:pPr>
        <w:jc w:val="both"/>
        <w:rPr>
          <w:rFonts w:ascii="Times New Roman" w:eastAsia="PMingLiU" w:hAnsi="Times New Roman" w:cs="Times New Roman"/>
          <w:lang w:eastAsia="zh-TW"/>
        </w:rPr>
      </w:pPr>
      <w:r>
        <w:rPr>
          <w:rFonts w:ascii="Times New Roman" w:eastAsia="PMingLiU" w:hAnsi="Times New Roman" w:cs="Times New Roman"/>
          <w:lang w:eastAsia="zh-TW"/>
        </w:rPr>
        <w:tab/>
      </w:r>
      <w:r w:rsidRPr="00DC165D">
        <w:rPr>
          <w:rFonts w:ascii="Times New Roman" w:eastAsia="PMingLiU" w:hAnsi="Times New Roman" w:cs="Times New Roman"/>
          <w:lang w:eastAsia="zh-TW"/>
        </w:rPr>
        <w:t>Another key issue for this project is key features selection.</w:t>
      </w:r>
      <w:r w:rsidR="0030410E" w:rsidRPr="00DC165D">
        <w:rPr>
          <w:rFonts w:ascii="Times New Roman" w:eastAsia="PMingLiU" w:hAnsi="Times New Roman" w:cs="Times New Roman"/>
          <w:lang w:eastAsia="zh-TW"/>
        </w:rPr>
        <w:t xml:space="preserve"> </w:t>
      </w:r>
      <w:proofErr w:type="spellStart"/>
      <w:r w:rsidR="0030410E" w:rsidRPr="00DC165D">
        <w:rPr>
          <w:rFonts w:ascii="Times New Roman" w:hAnsi="Times New Roman" w:cs="Times New Roman"/>
        </w:rPr>
        <w:t>Meidan</w:t>
      </w:r>
      <w:proofErr w:type="spellEnd"/>
      <w:r w:rsidR="0030410E" w:rsidRPr="00DC165D">
        <w:rPr>
          <w:rFonts w:ascii="Times New Roman" w:hAnsi="Times New Roman" w:cs="Times New Roman"/>
        </w:rPr>
        <w:t xml:space="preserve"> </w:t>
      </w:r>
      <w:r w:rsidR="0030410E" w:rsidRPr="00DC165D">
        <w:rPr>
          <w:rFonts w:ascii="Times New Roman" w:hAnsi="Times New Roman" w:cs="Times New Roman"/>
          <w:i/>
          <w:iCs/>
        </w:rPr>
        <w:t>et al.</w:t>
      </w:r>
      <w:r w:rsidR="0030410E" w:rsidRPr="00DC165D">
        <w:rPr>
          <w:rFonts w:ascii="Times New Roman" w:hAnsi="Times New Roman" w:cs="Times New Roman"/>
        </w:rPr>
        <w:t xml:space="preserve"> </w:t>
      </w:r>
      <w:r w:rsidR="00184793">
        <w:rPr>
          <w:rFonts w:ascii="Times New Roman" w:hAnsi="Times New Roman" w:cs="Times New Roman"/>
        </w:rPr>
        <w:t xml:space="preserve">[4] </w:t>
      </w:r>
      <w:r w:rsidR="0030410E" w:rsidRPr="00DC165D">
        <w:rPr>
          <w:rFonts w:ascii="Times New Roman" w:hAnsi="Times New Roman" w:cs="Times New Roman"/>
        </w:rPr>
        <w:t>proposed a selective naïve Bayesian classifier and narrowed the list of factors from 182 to 20 for selection of a minimal, most discriminative key-factor set for cycle time prediction.</w:t>
      </w:r>
      <w:r w:rsidRPr="00DC165D">
        <w:rPr>
          <w:rFonts w:ascii="Times New Roman" w:eastAsia="PMingLiU" w:hAnsi="Times New Roman" w:cs="Times New Roman"/>
          <w:lang w:eastAsia="zh-TW"/>
        </w:rPr>
        <w:t xml:space="preserve"> </w:t>
      </w:r>
      <w:proofErr w:type="spellStart"/>
      <w:r w:rsidRPr="00DC165D">
        <w:rPr>
          <w:rFonts w:ascii="Times New Roman" w:hAnsi="Times New Roman" w:cs="Times New Roman"/>
        </w:rPr>
        <w:t>Schelthoff</w:t>
      </w:r>
      <w:proofErr w:type="spellEnd"/>
      <w:r w:rsidR="0030410E" w:rsidRPr="00DC165D">
        <w:rPr>
          <w:rFonts w:ascii="Times New Roman" w:hAnsi="Times New Roman" w:cs="Times New Roman"/>
        </w:rPr>
        <w:t xml:space="preserve"> </w:t>
      </w:r>
      <w:r w:rsidR="00184793">
        <w:rPr>
          <w:rFonts w:ascii="Times New Roman" w:hAnsi="Times New Roman" w:cs="Times New Roman"/>
        </w:rPr>
        <w:t>[5]</w:t>
      </w:r>
      <w:r w:rsidR="0030410E" w:rsidRPr="00DC165D">
        <w:rPr>
          <w:rFonts w:ascii="Times New Roman" w:hAnsi="Times New Roman" w:cs="Times New Roman"/>
        </w:rPr>
        <w:t xml:space="preserve"> proposed a framework for feature selection for waiting time predictions in semiconductor wafer fabs. </w:t>
      </w:r>
      <w:proofErr w:type="spellStart"/>
      <w:r w:rsidR="0030410E" w:rsidRPr="00DC165D">
        <w:rPr>
          <w:rFonts w:ascii="Times New Roman" w:hAnsi="Times New Roman" w:cs="Times New Roman"/>
        </w:rPr>
        <w:t>Tirkel</w:t>
      </w:r>
      <w:proofErr w:type="spellEnd"/>
      <w:r w:rsidR="0030410E" w:rsidRPr="00DC165D">
        <w:rPr>
          <w:rFonts w:ascii="Times New Roman" w:hAnsi="Times New Roman" w:cs="Times New Roman"/>
        </w:rPr>
        <w:t xml:space="preserve"> </w:t>
      </w:r>
      <w:r w:rsidR="00184793">
        <w:rPr>
          <w:rFonts w:ascii="Times New Roman" w:hAnsi="Times New Roman" w:cs="Times New Roman"/>
        </w:rPr>
        <w:t>[7]</w:t>
      </w:r>
      <w:r w:rsidR="0030410E" w:rsidRPr="00DC165D">
        <w:rPr>
          <w:rFonts w:ascii="Times New Roman" w:hAnsi="Times New Roman" w:cs="Times New Roman"/>
        </w:rPr>
        <w:t xml:space="preserve"> determined 19 out of 37 </w:t>
      </w:r>
      <w:r w:rsidR="0030410E" w:rsidRPr="00DC165D">
        <w:rPr>
          <w:rFonts w:ascii="Times New Roman" w:hAnsi="Times New Roman" w:cs="Times New Roman"/>
        </w:rPr>
        <w:t>features</w:t>
      </w:r>
      <w:r w:rsidR="0030410E" w:rsidRPr="00DC165D">
        <w:rPr>
          <w:rFonts w:ascii="Times New Roman" w:hAnsi="Times New Roman" w:cs="Times New Roman"/>
        </w:rPr>
        <w:t xml:space="preserve"> considering attributes’ redundancy for flow time forecasting using knowledge discovery in databases. Those findings</w:t>
      </w:r>
      <w:r w:rsidR="00DC165D">
        <w:rPr>
          <w:rFonts w:ascii="Times New Roman" w:hAnsi="Times New Roman" w:cs="Times New Roman"/>
        </w:rPr>
        <w:t xml:space="preserve"> and suggestions</w:t>
      </w:r>
      <w:r w:rsidR="0030410E" w:rsidRPr="00DC165D">
        <w:rPr>
          <w:rFonts w:ascii="Times New Roman" w:hAnsi="Times New Roman" w:cs="Times New Roman"/>
        </w:rPr>
        <w:t xml:space="preserve"> play</w:t>
      </w:r>
      <w:r w:rsidR="00DC165D">
        <w:rPr>
          <w:rFonts w:ascii="Times New Roman" w:hAnsi="Times New Roman" w:cs="Times New Roman"/>
        </w:rPr>
        <w:t>ed</w:t>
      </w:r>
      <w:r w:rsidR="0030410E" w:rsidRPr="00DC165D">
        <w:rPr>
          <w:rFonts w:ascii="Times New Roman" w:hAnsi="Times New Roman" w:cs="Times New Roman"/>
        </w:rPr>
        <w:t xml:space="preserve"> as </w:t>
      </w:r>
      <w:r w:rsidR="00DC165D" w:rsidRPr="00DC165D">
        <w:rPr>
          <w:rFonts w:ascii="Times New Roman" w:hAnsi="Times New Roman" w:cs="Times New Roman"/>
        </w:rPr>
        <w:t>a great</w:t>
      </w:r>
      <w:r w:rsidR="00DC165D">
        <w:rPr>
          <w:rFonts w:ascii="Times New Roman" w:hAnsi="Times New Roman" w:cs="Times New Roman"/>
        </w:rPr>
        <w:t xml:space="preserve"> </w:t>
      </w:r>
      <w:r w:rsidR="00DC165D" w:rsidRPr="00DC165D">
        <w:rPr>
          <w:rFonts w:ascii="Times New Roman" w:hAnsi="Times New Roman" w:cs="Times New Roman"/>
        </w:rPr>
        <w:t>reference</w:t>
      </w:r>
      <w:r w:rsidR="00DC165D">
        <w:rPr>
          <w:rFonts w:ascii="Times New Roman" w:hAnsi="Times New Roman" w:cs="Times New Roman"/>
        </w:rPr>
        <w:t xml:space="preserve"> for this project</w:t>
      </w:r>
      <w:r w:rsidR="00DC165D" w:rsidRPr="00DC165D">
        <w:rPr>
          <w:rFonts w:ascii="Times New Roman" w:hAnsi="Times New Roman" w:cs="Times New Roman"/>
        </w:rPr>
        <w:t xml:space="preserve"> </w:t>
      </w:r>
      <w:r w:rsidR="00DC165D">
        <w:rPr>
          <w:rFonts w:ascii="Times New Roman" w:hAnsi="Times New Roman" w:cs="Times New Roman"/>
        </w:rPr>
        <w:t>on data collection.</w:t>
      </w:r>
    </w:p>
    <w:p w14:paraId="3C792264" w14:textId="77777777" w:rsidR="00EB7115" w:rsidRDefault="00EB7115" w:rsidP="00E9570F">
      <w:pPr>
        <w:rPr>
          <w:rFonts w:ascii="Times New Roman" w:hAnsi="Times New Roman" w:cs="Times New Roman"/>
        </w:rPr>
      </w:pPr>
    </w:p>
    <w:p w14:paraId="08800A26" w14:textId="77777777" w:rsidR="0024538E" w:rsidRDefault="00E9570F" w:rsidP="00E9570F">
      <w:pPr>
        <w:rPr>
          <w:rFonts w:ascii="Times New Roman" w:hAnsi="Times New Roman" w:cs="Times New Roman"/>
          <w:b/>
        </w:rPr>
      </w:pPr>
      <w:r w:rsidRPr="006627FD">
        <w:rPr>
          <w:rFonts w:ascii="Times New Roman" w:hAnsi="Times New Roman" w:cs="Times New Roman"/>
          <w:b/>
          <w:sz w:val="28"/>
        </w:rPr>
        <w:t>Problem formulation:</w:t>
      </w:r>
      <w:r>
        <w:rPr>
          <w:rFonts w:ascii="Times New Roman" w:hAnsi="Times New Roman" w:cs="Times New Roman"/>
          <w:b/>
        </w:rPr>
        <w:t xml:space="preserve"> </w:t>
      </w:r>
    </w:p>
    <w:p w14:paraId="485F1566" w14:textId="31EB74C4" w:rsidR="00916B5A" w:rsidRDefault="00916B5A" w:rsidP="00672BDA">
      <w:pPr>
        <w:ind w:firstLine="720"/>
        <w:jc w:val="both"/>
        <w:rPr>
          <w:rFonts w:ascii="Times New Roman" w:hAnsi="Times New Roman" w:cs="Times New Roman"/>
          <w:bCs/>
        </w:rPr>
      </w:pPr>
      <w:r w:rsidRPr="00916B5A">
        <w:rPr>
          <w:rFonts w:ascii="Times New Roman" w:hAnsi="Times New Roman" w:cs="Times New Roman"/>
          <w:bCs/>
        </w:rPr>
        <w:t xml:space="preserve">This project applies machine learning to predict processing time (PT) and convert it into throughput rate for capacity planning models. The approach involves using a two-step process: a classification model to determine the operational category for a recipe, followed by a regression model to predict the recipe's PT. Domain expert labels based on feature analysis and time motion study are used for the classification model. Random Forest is employed as the machine learning model due to its robustness to overfitting and </w:t>
      </w:r>
      <w:r w:rsidR="00BF6EE6">
        <w:rPr>
          <w:rFonts w:ascii="Times New Roman" w:hAnsi="Times New Roman" w:cs="Times New Roman"/>
          <w:bCs/>
        </w:rPr>
        <w:t xml:space="preserve">capability of handling </w:t>
      </w:r>
      <w:bookmarkStart w:id="2" w:name="_Hlk137577526"/>
      <w:r w:rsidR="00BF6EE6">
        <w:rPr>
          <w:rFonts w:ascii="Times New Roman" w:hAnsi="Times New Roman" w:cs="Times New Roman"/>
          <w:bCs/>
        </w:rPr>
        <w:t>feature interactions and non-linear relationships</w:t>
      </w:r>
      <w:r w:rsidRPr="00916B5A">
        <w:rPr>
          <w:rFonts w:ascii="Times New Roman" w:hAnsi="Times New Roman" w:cs="Times New Roman"/>
          <w:bCs/>
        </w:rPr>
        <w:t>.</w:t>
      </w:r>
    </w:p>
    <w:bookmarkEnd w:id="2"/>
    <w:p w14:paraId="3BD6915D" w14:textId="77777777" w:rsidR="00672BDA" w:rsidRDefault="00672BDA" w:rsidP="00672BDA">
      <w:pPr>
        <w:ind w:firstLine="720"/>
        <w:jc w:val="both"/>
        <w:rPr>
          <w:rFonts w:ascii="Times New Roman" w:hAnsi="Times New Roman" w:cs="Times New Roman"/>
          <w:bCs/>
        </w:rPr>
      </w:pPr>
    </w:p>
    <w:p w14:paraId="6C4DAAC5" w14:textId="7C2475D7" w:rsidR="00672BDA" w:rsidRDefault="00672BDA" w:rsidP="00672BDA">
      <w:pPr>
        <w:jc w:val="both"/>
        <w:rPr>
          <w:rFonts w:ascii="Times New Roman" w:hAnsi="Times New Roman" w:cs="Times New Roman"/>
          <w:bCs/>
        </w:rPr>
      </w:pPr>
      <w:r>
        <w:rPr>
          <w:rFonts w:ascii="Times New Roman" w:eastAsia="PMingLiU" w:hAnsi="Times New Roman" w:cs="Times New Roman"/>
          <w:noProof/>
          <w:lang w:eastAsia="zh-TW"/>
        </w:rPr>
        <w:drawing>
          <wp:inline distT="0" distB="0" distL="0" distR="0" wp14:anchorId="1DC9ABD3" wp14:editId="7C6DFA9C">
            <wp:extent cx="4234341" cy="1124447"/>
            <wp:effectExtent l="0" t="0" r="0" b="0"/>
            <wp:docPr id="1784169232" name="Picture 1" descr="A picture containing text, screenshot, fon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169232" name="Picture 1" descr="A picture containing text, screenshot, font, white&#10;&#10;Description automatically generated"/>
                    <pic:cNvPicPr>
                      <a:picLocks noChangeAspect="1" noChangeArrowheads="1"/>
                    </pic:cNvPicPr>
                  </pic:nvPicPr>
                  <pic:blipFill rotWithShape="1">
                    <a:blip r:embed="rId5">
                      <a:extLst>
                        <a:ext uri="{28A0092B-C50C-407E-A947-70E740481C1C}">
                          <a14:useLocalDpi xmlns:a14="http://schemas.microsoft.com/office/drawing/2010/main" val="0"/>
                        </a:ext>
                      </a:extLst>
                    </a:blip>
                    <a:srcRect t="16287"/>
                    <a:stretch/>
                  </pic:blipFill>
                  <pic:spPr bwMode="auto">
                    <a:xfrm>
                      <a:off x="0" y="0"/>
                      <a:ext cx="4249087" cy="1128363"/>
                    </a:xfrm>
                    <a:prstGeom prst="rect">
                      <a:avLst/>
                    </a:prstGeom>
                    <a:noFill/>
                    <a:ln>
                      <a:noFill/>
                    </a:ln>
                    <a:extLst>
                      <a:ext uri="{53640926-AAD7-44D8-BBD7-CCE9431645EC}">
                        <a14:shadowObscured xmlns:a14="http://schemas.microsoft.com/office/drawing/2010/main"/>
                      </a:ext>
                    </a:extLst>
                  </pic:spPr>
                </pic:pic>
              </a:graphicData>
            </a:graphic>
          </wp:inline>
        </w:drawing>
      </w:r>
    </w:p>
    <w:p w14:paraId="7714ECBD" w14:textId="77777777" w:rsidR="00E9570F" w:rsidRPr="00120A15" w:rsidRDefault="00E9570F" w:rsidP="00E9570F">
      <w:pPr>
        <w:rPr>
          <w:rFonts w:ascii="Times New Roman" w:hAnsi="Times New Roman" w:cs="Times New Roman"/>
        </w:rPr>
      </w:pPr>
    </w:p>
    <w:p w14:paraId="78CAF59C" w14:textId="5663BC5F" w:rsidR="00E9570F" w:rsidRDefault="00E9570F" w:rsidP="00E9570F">
      <w:pPr>
        <w:rPr>
          <w:rFonts w:ascii="Times New Roman" w:hAnsi="Times New Roman" w:cs="Times New Roman"/>
        </w:rPr>
      </w:pPr>
      <w:r w:rsidRPr="00120A15">
        <w:rPr>
          <w:rFonts w:ascii="Times New Roman" w:hAnsi="Times New Roman" w:cs="Times New Roman"/>
          <w:b/>
          <w:sz w:val="28"/>
        </w:rPr>
        <w:t>Experimental Results:</w:t>
      </w:r>
      <w:r w:rsidRPr="00120A15">
        <w:rPr>
          <w:rFonts w:ascii="Times New Roman" w:hAnsi="Times New Roman" w:cs="Times New Roman"/>
        </w:rPr>
        <w:t xml:space="preserve"> </w:t>
      </w:r>
    </w:p>
    <w:p w14:paraId="7442355B" w14:textId="4E915504" w:rsidR="00916B5A" w:rsidRDefault="00916B5A" w:rsidP="00B54096">
      <w:pPr>
        <w:ind w:firstLine="720"/>
        <w:jc w:val="both"/>
        <w:rPr>
          <w:rFonts w:ascii="Times New Roman" w:hAnsi="Times New Roman" w:cs="Times New Roman"/>
        </w:rPr>
      </w:pPr>
      <w:r w:rsidRPr="00916B5A">
        <w:rPr>
          <w:rFonts w:ascii="Times New Roman" w:hAnsi="Times New Roman" w:cs="Times New Roman"/>
        </w:rPr>
        <w:t xml:space="preserve">Thirteen key factors were selected for the model, </w:t>
      </w:r>
      <w:bookmarkStart w:id="3" w:name="_Hlk137577647"/>
      <w:r w:rsidRPr="00916B5A">
        <w:rPr>
          <w:rFonts w:ascii="Times New Roman" w:hAnsi="Times New Roman" w:cs="Times New Roman"/>
        </w:rPr>
        <w:t>and the dataset comprised 19,500 rows</w:t>
      </w:r>
      <w:bookmarkEnd w:id="3"/>
      <w:r w:rsidRPr="00916B5A">
        <w:rPr>
          <w:rFonts w:ascii="Times New Roman" w:hAnsi="Times New Roman" w:cs="Times New Roman"/>
        </w:rPr>
        <w:t xml:space="preserve">. </w:t>
      </w:r>
      <w:bookmarkStart w:id="4" w:name="_Hlk137577634"/>
      <w:r w:rsidRPr="00916B5A">
        <w:rPr>
          <w:rFonts w:ascii="Times New Roman" w:hAnsi="Times New Roman" w:cs="Times New Roman"/>
        </w:rPr>
        <w:t>The data was coded to follow security policies</w:t>
      </w:r>
      <w:bookmarkEnd w:id="4"/>
      <w:r w:rsidRPr="00916B5A">
        <w:rPr>
          <w:rFonts w:ascii="Times New Roman" w:hAnsi="Times New Roman" w:cs="Times New Roman"/>
        </w:rPr>
        <w:t>, and the features included PT, TYPE, ENTITY, RECIPE, LOT_SIZE, DATE, PRE_UTIL_MA, POST_UTIL_MA, NUM_QUAL_TOOLS, X_FACTOR, OOC_MA, OOS_MA, WAFER_COUNT, and MAX_WC2PM. The Random Forest model, implemented using the scikit-learn library in Python, yielded satisfactory prediction performance as demonstrated by histogram</w:t>
      </w:r>
      <w:r w:rsidR="000F2895">
        <w:rPr>
          <w:rFonts w:ascii="Times New Roman" w:hAnsi="Times New Roman" w:cs="Times New Roman"/>
        </w:rPr>
        <w:t xml:space="preserve"> for each recipe</w:t>
      </w:r>
      <w:r w:rsidR="00F53E98">
        <w:rPr>
          <w:rFonts w:ascii="Times New Roman" w:hAnsi="Times New Roman" w:cs="Times New Roman"/>
        </w:rPr>
        <w:t xml:space="preserve">. </w:t>
      </w:r>
    </w:p>
    <w:p w14:paraId="08A2A291" w14:textId="62435650" w:rsidR="00916B5A" w:rsidRDefault="00916B5A" w:rsidP="00916B5A">
      <w:pPr>
        <w:jc w:val="both"/>
        <w:rPr>
          <w:rFonts w:ascii="Times New Roman" w:hAnsi="Times New Roman" w:cs="Times New Roman"/>
        </w:rPr>
      </w:pPr>
      <w:r w:rsidRPr="004A7729">
        <w:rPr>
          <w:rFonts w:ascii="Times New Roman" w:hAnsi="Times New Roman" w:cs="Times New Roman"/>
        </w:rPr>
        <w:lastRenderedPageBreak/>
        <w:drawing>
          <wp:inline distT="0" distB="0" distL="0" distR="0" wp14:anchorId="4C533064" wp14:editId="10471454">
            <wp:extent cx="5943600" cy="3943985"/>
            <wp:effectExtent l="0" t="0" r="0" b="0"/>
            <wp:docPr id="699341966" name="Picture 699341966" descr="A picture containing text, diagram, pla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010130" name="Picture 1" descr="A picture containing text, diagram, plan, line&#10;&#10;Description automatically generated"/>
                    <pic:cNvPicPr/>
                  </pic:nvPicPr>
                  <pic:blipFill>
                    <a:blip r:embed="rId6"/>
                    <a:stretch>
                      <a:fillRect/>
                    </a:stretch>
                  </pic:blipFill>
                  <pic:spPr>
                    <a:xfrm>
                      <a:off x="0" y="0"/>
                      <a:ext cx="5943600" cy="3943985"/>
                    </a:xfrm>
                    <a:prstGeom prst="rect">
                      <a:avLst/>
                    </a:prstGeom>
                  </pic:spPr>
                </pic:pic>
              </a:graphicData>
            </a:graphic>
          </wp:inline>
        </w:drawing>
      </w:r>
    </w:p>
    <w:p w14:paraId="1CB3A8D9" w14:textId="77777777" w:rsidR="00916B5A" w:rsidRDefault="00916B5A" w:rsidP="00B54096">
      <w:pPr>
        <w:ind w:firstLine="720"/>
        <w:jc w:val="both"/>
        <w:rPr>
          <w:rFonts w:ascii="Times New Roman" w:hAnsi="Times New Roman" w:cs="Times New Roman"/>
        </w:rPr>
      </w:pPr>
    </w:p>
    <w:p w14:paraId="35CFFE28" w14:textId="77777777" w:rsidR="00916B5A" w:rsidRDefault="00916B5A" w:rsidP="00B54096">
      <w:pPr>
        <w:ind w:firstLine="720"/>
        <w:jc w:val="both"/>
        <w:rPr>
          <w:rFonts w:ascii="Times New Roman" w:hAnsi="Times New Roman" w:cs="Times New Roman"/>
        </w:rPr>
      </w:pPr>
    </w:p>
    <w:p w14:paraId="32FF6BFD" w14:textId="4AC43642" w:rsidR="002D35C8" w:rsidRDefault="00F53E98" w:rsidP="00916B5A">
      <w:pPr>
        <w:jc w:val="both"/>
        <w:rPr>
          <w:rFonts w:ascii="Times New Roman" w:hAnsi="Times New Roman" w:cs="Times New Roman"/>
        </w:rPr>
      </w:pPr>
      <w:r>
        <w:rPr>
          <w:rFonts w:ascii="Times New Roman" w:hAnsi="Times New Roman" w:cs="Times New Roman"/>
        </w:rPr>
        <w:t>The basic information for these features:</w:t>
      </w:r>
    </w:p>
    <w:tbl>
      <w:tblPr>
        <w:tblStyle w:val="TableGrid"/>
        <w:tblW w:w="0" w:type="auto"/>
        <w:tblLook w:val="04A0" w:firstRow="1" w:lastRow="0" w:firstColumn="1" w:lastColumn="0" w:noHBand="0" w:noVBand="1"/>
      </w:tblPr>
      <w:tblGrid>
        <w:gridCol w:w="2456"/>
        <w:gridCol w:w="1043"/>
        <w:gridCol w:w="6077"/>
      </w:tblGrid>
      <w:tr w:rsidR="009A4397" w14:paraId="12BD34E8" w14:textId="77777777" w:rsidTr="00BB3CC6">
        <w:tc>
          <w:tcPr>
            <w:tcW w:w="2456" w:type="dxa"/>
          </w:tcPr>
          <w:p w14:paraId="31335E98" w14:textId="0F91EAE6" w:rsidR="009A4397" w:rsidRPr="009A4397" w:rsidRDefault="009A4397" w:rsidP="002D35C8">
            <w:pPr>
              <w:rPr>
                <w:rFonts w:ascii="Times New Roman" w:hAnsi="Times New Roman" w:cs="Times New Roman"/>
                <w:b/>
                <w:bCs/>
              </w:rPr>
            </w:pPr>
            <w:r w:rsidRPr="009A4397">
              <w:rPr>
                <w:rFonts w:ascii="Times New Roman" w:hAnsi="Times New Roman" w:cs="Times New Roman"/>
                <w:b/>
                <w:bCs/>
              </w:rPr>
              <w:t>Column name</w:t>
            </w:r>
          </w:p>
        </w:tc>
        <w:tc>
          <w:tcPr>
            <w:tcW w:w="1043" w:type="dxa"/>
          </w:tcPr>
          <w:p w14:paraId="1AC0BA79" w14:textId="6A68EA88" w:rsidR="009A4397" w:rsidRPr="009A4397" w:rsidRDefault="009A4397" w:rsidP="002D35C8">
            <w:pPr>
              <w:rPr>
                <w:rFonts w:ascii="Times New Roman" w:hAnsi="Times New Roman" w:cs="Times New Roman"/>
                <w:b/>
                <w:bCs/>
              </w:rPr>
            </w:pPr>
            <w:proofErr w:type="spellStart"/>
            <w:r w:rsidRPr="009A4397">
              <w:rPr>
                <w:rFonts w:ascii="Times New Roman" w:hAnsi="Times New Roman" w:cs="Times New Roman"/>
                <w:b/>
                <w:bCs/>
              </w:rPr>
              <w:t>Dtype</w:t>
            </w:r>
            <w:proofErr w:type="spellEnd"/>
          </w:p>
        </w:tc>
        <w:tc>
          <w:tcPr>
            <w:tcW w:w="6077" w:type="dxa"/>
          </w:tcPr>
          <w:p w14:paraId="6EBE71D8" w14:textId="1ACE825A" w:rsidR="009A4397" w:rsidRPr="009A4397" w:rsidRDefault="009A4397" w:rsidP="002D35C8">
            <w:pPr>
              <w:rPr>
                <w:rFonts w:ascii="Times New Roman" w:hAnsi="Times New Roman" w:cs="Times New Roman"/>
                <w:b/>
                <w:bCs/>
              </w:rPr>
            </w:pPr>
            <w:r w:rsidRPr="009A4397">
              <w:rPr>
                <w:rFonts w:ascii="Times New Roman" w:hAnsi="Times New Roman" w:cs="Times New Roman"/>
                <w:b/>
                <w:bCs/>
              </w:rPr>
              <w:t>Remark</w:t>
            </w:r>
          </w:p>
        </w:tc>
      </w:tr>
      <w:tr w:rsidR="009A4397" w14:paraId="212ECCA6" w14:textId="77777777" w:rsidTr="00BB3CC6">
        <w:tc>
          <w:tcPr>
            <w:tcW w:w="2456" w:type="dxa"/>
          </w:tcPr>
          <w:p w14:paraId="01ED3671" w14:textId="60B20212" w:rsidR="009A4397" w:rsidRDefault="009A4397" w:rsidP="002D35C8">
            <w:pPr>
              <w:rPr>
                <w:rFonts w:ascii="Times New Roman" w:hAnsi="Times New Roman" w:cs="Times New Roman"/>
              </w:rPr>
            </w:pPr>
            <w:r>
              <w:rPr>
                <w:rFonts w:ascii="Times New Roman" w:hAnsi="Times New Roman" w:cs="Times New Roman"/>
              </w:rPr>
              <w:t>PT</w:t>
            </w:r>
          </w:p>
        </w:tc>
        <w:tc>
          <w:tcPr>
            <w:tcW w:w="1043" w:type="dxa"/>
          </w:tcPr>
          <w:p w14:paraId="2885D5F9" w14:textId="061875AA"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044E40AE" w14:textId="2EA5C510" w:rsidR="009A4397" w:rsidRDefault="009A4397" w:rsidP="002D35C8">
            <w:pPr>
              <w:rPr>
                <w:rFonts w:ascii="Times New Roman" w:hAnsi="Times New Roman" w:cs="Times New Roman"/>
              </w:rPr>
            </w:pPr>
            <w:r>
              <w:rPr>
                <w:rFonts w:ascii="Times New Roman" w:hAnsi="Times New Roman" w:cs="Times New Roman"/>
              </w:rPr>
              <w:t>Processing time</w:t>
            </w:r>
          </w:p>
        </w:tc>
      </w:tr>
      <w:tr w:rsidR="009A4397" w14:paraId="5D031305" w14:textId="77777777" w:rsidTr="00BB3CC6">
        <w:tc>
          <w:tcPr>
            <w:tcW w:w="2456" w:type="dxa"/>
          </w:tcPr>
          <w:p w14:paraId="1B6DB2EE" w14:textId="23468A4D" w:rsidR="009A4397" w:rsidRDefault="009A4397" w:rsidP="002D35C8">
            <w:pPr>
              <w:rPr>
                <w:rFonts w:ascii="Times New Roman" w:hAnsi="Times New Roman" w:cs="Times New Roman"/>
              </w:rPr>
            </w:pPr>
            <w:r>
              <w:rPr>
                <w:rFonts w:ascii="Times New Roman" w:hAnsi="Times New Roman" w:cs="Times New Roman"/>
              </w:rPr>
              <w:t>TYPE</w:t>
            </w:r>
          </w:p>
        </w:tc>
        <w:tc>
          <w:tcPr>
            <w:tcW w:w="1043" w:type="dxa"/>
          </w:tcPr>
          <w:p w14:paraId="7711093B" w14:textId="5D37ACF7" w:rsidR="009A4397" w:rsidRDefault="009A4397" w:rsidP="002D35C8">
            <w:pPr>
              <w:rPr>
                <w:rFonts w:ascii="Times New Roman" w:hAnsi="Times New Roman" w:cs="Times New Roman"/>
              </w:rPr>
            </w:pPr>
            <w:r>
              <w:rPr>
                <w:rFonts w:ascii="Times New Roman" w:hAnsi="Times New Roman" w:cs="Times New Roman"/>
              </w:rPr>
              <w:t>category</w:t>
            </w:r>
          </w:p>
        </w:tc>
        <w:tc>
          <w:tcPr>
            <w:tcW w:w="6077" w:type="dxa"/>
          </w:tcPr>
          <w:p w14:paraId="5A7617E5" w14:textId="316E7F29" w:rsidR="009A4397" w:rsidRDefault="009A4397" w:rsidP="002D35C8">
            <w:pPr>
              <w:rPr>
                <w:rFonts w:ascii="Times New Roman" w:hAnsi="Times New Roman" w:cs="Times New Roman"/>
              </w:rPr>
            </w:pPr>
            <w:r>
              <w:rPr>
                <w:rFonts w:ascii="Times New Roman" w:hAnsi="Times New Roman" w:cs="Times New Roman"/>
              </w:rPr>
              <w:t>Behavior label</w:t>
            </w:r>
          </w:p>
        </w:tc>
      </w:tr>
      <w:tr w:rsidR="009A4397" w14:paraId="36595010" w14:textId="77777777" w:rsidTr="00BB3CC6">
        <w:tc>
          <w:tcPr>
            <w:tcW w:w="2456" w:type="dxa"/>
          </w:tcPr>
          <w:p w14:paraId="59FD9EA0" w14:textId="7CA2AF80" w:rsidR="009A4397" w:rsidRDefault="009A4397" w:rsidP="002D35C8">
            <w:pPr>
              <w:rPr>
                <w:rFonts w:ascii="Times New Roman" w:hAnsi="Times New Roman" w:cs="Times New Roman"/>
              </w:rPr>
            </w:pPr>
            <w:r>
              <w:rPr>
                <w:rFonts w:ascii="Times New Roman" w:hAnsi="Times New Roman" w:cs="Times New Roman"/>
              </w:rPr>
              <w:t>ENTITY</w:t>
            </w:r>
          </w:p>
        </w:tc>
        <w:tc>
          <w:tcPr>
            <w:tcW w:w="1043" w:type="dxa"/>
          </w:tcPr>
          <w:p w14:paraId="7382934F" w14:textId="635DE11C" w:rsidR="009A4397" w:rsidRDefault="009A4397" w:rsidP="002D35C8">
            <w:pPr>
              <w:rPr>
                <w:rFonts w:ascii="Times New Roman" w:hAnsi="Times New Roman" w:cs="Times New Roman"/>
              </w:rPr>
            </w:pPr>
            <w:r>
              <w:rPr>
                <w:rFonts w:ascii="Times New Roman" w:hAnsi="Times New Roman" w:cs="Times New Roman"/>
              </w:rPr>
              <w:t>category</w:t>
            </w:r>
          </w:p>
        </w:tc>
        <w:tc>
          <w:tcPr>
            <w:tcW w:w="6077" w:type="dxa"/>
          </w:tcPr>
          <w:p w14:paraId="71BB4AF8" w14:textId="5B892BEB" w:rsidR="009A4397" w:rsidRDefault="009A4397" w:rsidP="002D35C8">
            <w:pPr>
              <w:rPr>
                <w:rFonts w:ascii="Times New Roman" w:hAnsi="Times New Roman" w:cs="Times New Roman"/>
              </w:rPr>
            </w:pPr>
            <w:r>
              <w:rPr>
                <w:rFonts w:ascii="Times New Roman" w:hAnsi="Times New Roman" w:cs="Times New Roman"/>
              </w:rPr>
              <w:t>Machine identity</w:t>
            </w:r>
          </w:p>
        </w:tc>
      </w:tr>
      <w:tr w:rsidR="009A4397" w14:paraId="018E9BF4" w14:textId="77777777" w:rsidTr="00BB3CC6">
        <w:tc>
          <w:tcPr>
            <w:tcW w:w="2456" w:type="dxa"/>
          </w:tcPr>
          <w:p w14:paraId="1B615353" w14:textId="288E4ABE" w:rsidR="009A4397" w:rsidRDefault="009A4397" w:rsidP="002D35C8">
            <w:pPr>
              <w:rPr>
                <w:rFonts w:ascii="Times New Roman" w:hAnsi="Times New Roman" w:cs="Times New Roman"/>
              </w:rPr>
            </w:pPr>
            <w:r>
              <w:rPr>
                <w:rFonts w:ascii="Times New Roman" w:hAnsi="Times New Roman" w:cs="Times New Roman"/>
              </w:rPr>
              <w:t>RECIPE</w:t>
            </w:r>
          </w:p>
        </w:tc>
        <w:tc>
          <w:tcPr>
            <w:tcW w:w="1043" w:type="dxa"/>
          </w:tcPr>
          <w:p w14:paraId="6636CD8F" w14:textId="6C3292D4" w:rsidR="009A4397" w:rsidRDefault="009A4397" w:rsidP="002D35C8">
            <w:pPr>
              <w:rPr>
                <w:rFonts w:ascii="Times New Roman" w:hAnsi="Times New Roman" w:cs="Times New Roman"/>
              </w:rPr>
            </w:pPr>
            <w:r>
              <w:rPr>
                <w:rFonts w:ascii="Times New Roman" w:hAnsi="Times New Roman" w:cs="Times New Roman"/>
              </w:rPr>
              <w:t>category</w:t>
            </w:r>
          </w:p>
        </w:tc>
        <w:tc>
          <w:tcPr>
            <w:tcW w:w="6077" w:type="dxa"/>
          </w:tcPr>
          <w:p w14:paraId="7FC66500" w14:textId="15AC662B" w:rsidR="009A4397" w:rsidRDefault="009A4397" w:rsidP="002D35C8">
            <w:pPr>
              <w:rPr>
                <w:rFonts w:ascii="Times New Roman" w:hAnsi="Times New Roman" w:cs="Times New Roman"/>
              </w:rPr>
            </w:pPr>
            <w:r>
              <w:rPr>
                <w:rFonts w:ascii="Times New Roman" w:hAnsi="Times New Roman" w:cs="Times New Roman"/>
              </w:rPr>
              <w:t>Recipe identity</w:t>
            </w:r>
          </w:p>
        </w:tc>
      </w:tr>
      <w:tr w:rsidR="009A4397" w14:paraId="234623A5" w14:textId="77777777" w:rsidTr="00BB3CC6">
        <w:tc>
          <w:tcPr>
            <w:tcW w:w="2456" w:type="dxa"/>
          </w:tcPr>
          <w:p w14:paraId="57017FEF" w14:textId="364F3C3A" w:rsidR="009A4397" w:rsidRDefault="009A4397" w:rsidP="002D35C8">
            <w:pPr>
              <w:rPr>
                <w:rFonts w:ascii="Times New Roman" w:hAnsi="Times New Roman" w:cs="Times New Roman"/>
              </w:rPr>
            </w:pPr>
            <w:r>
              <w:rPr>
                <w:rFonts w:ascii="Times New Roman" w:hAnsi="Times New Roman" w:cs="Times New Roman"/>
              </w:rPr>
              <w:t>LOT_SIZE</w:t>
            </w:r>
          </w:p>
        </w:tc>
        <w:tc>
          <w:tcPr>
            <w:tcW w:w="1043" w:type="dxa"/>
          </w:tcPr>
          <w:p w14:paraId="3A432C1E" w14:textId="27159313"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6F95D8AD" w14:textId="44C6FE6C" w:rsidR="009A4397" w:rsidRDefault="009A4397" w:rsidP="002D35C8">
            <w:pPr>
              <w:rPr>
                <w:rFonts w:ascii="Times New Roman" w:hAnsi="Times New Roman" w:cs="Times New Roman"/>
              </w:rPr>
            </w:pPr>
            <w:r>
              <w:rPr>
                <w:rFonts w:ascii="Times New Roman" w:hAnsi="Times New Roman" w:cs="Times New Roman"/>
              </w:rPr>
              <w:t>Number of wafers per lot</w:t>
            </w:r>
          </w:p>
        </w:tc>
      </w:tr>
      <w:tr w:rsidR="009A4397" w14:paraId="192A3FFA" w14:textId="77777777" w:rsidTr="00BB3CC6">
        <w:tc>
          <w:tcPr>
            <w:tcW w:w="2456" w:type="dxa"/>
          </w:tcPr>
          <w:p w14:paraId="54D226BD" w14:textId="726EB8B4" w:rsidR="009A4397" w:rsidRDefault="009A4397" w:rsidP="002D35C8">
            <w:pPr>
              <w:rPr>
                <w:rFonts w:ascii="Times New Roman" w:hAnsi="Times New Roman" w:cs="Times New Roman"/>
              </w:rPr>
            </w:pPr>
            <w:r>
              <w:rPr>
                <w:rFonts w:ascii="Times New Roman" w:hAnsi="Times New Roman" w:cs="Times New Roman"/>
              </w:rPr>
              <w:t>DATE</w:t>
            </w:r>
          </w:p>
        </w:tc>
        <w:tc>
          <w:tcPr>
            <w:tcW w:w="1043" w:type="dxa"/>
          </w:tcPr>
          <w:p w14:paraId="2F9CD2DD" w14:textId="6CB681A5" w:rsidR="009A4397" w:rsidRDefault="009A4397" w:rsidP="002D35C8">
            <w:pPr>
              <w:rPr>
                <w:rFonts w:ascii="Times New Roman" w:hAnsi="Times New Roman" w:cs="Times New Roman"/>
              </w:rPr>
            </w:pPr>
            <w:r>
              <w:rPr>
                <w:rFonts w:ascii="Times New Roman" w:hAnsi="Times New Roman" w:cs="Times New Roman"/>
              </w:rPr>
              <w:t>datetime</w:t>
            </w:r>
          </w:p>
        </w:tc>
        <w:tc>
          <w:tcPr>
            <w:tcW w:w="6077" w:type="dxa"/>
          </w:tcPr>
          <w:p w14:paraId="1D250A89" w14:textId="2EC56A22" w:rsidR="009A4397" w:rsidRDefault="009A4397" w:rsidP="002D35C8">
            <w:pPr>
              <w:rPr>
                <w:rFonts w:ascii="Times New Roman" w:hAnsi="Times New Roman" w:cs="Times New Roman"/>
              </w:rPr>
            </w:pPr>
            <w:r>
              <w:rPr>
                <w:rFonts w:ascii="Times New Roman" w:hAnsi="Times New Roman" w:cs="Times New Roman"/>
              </w:rPr>
              <w:t>Time stamp of transaction</w:t>
            </w:r>
          </w:p>
        </w:tc>
      </w:tr>
      <w:tr w:rsidR="009A4397" w14:paraId="17D01FCD" w14:textId="77777777" w:rsidTr="00BB3CC6">
        <w:tc>
          <w:tcPr>
            <w:tcW w:w="2456" w:type="dxa"/>
          </w:tcPr>
          <w:p w14:paraId="04E52B7F" w14:textId="2EA2B59D" w:rsidR="009A4397" w:rsidRDefault="009A4397" w:rsidP="002D35C8">
            <w:pPr>
              <w:rPr>
                <w:rFonts w:ascii="Times New Roman" w:hAnsi="Times New Roman" w:cs="Times New Roman"/>
              </w:rPr>
            </w:pPr>
            <w:r>
              <w:rPr>
                <w:rFonts w:ascii="Times New Roman" w:hAnsi="Times New Roman" w:cs="Times New Roman"/>
              </w:rPr>
              <w:t>PRE_UTIL_MA</w:t>
            </w:r>
          </w:p>
        </w:tc>
        <w:tc>
          <w:tcPr>
            <w:tcW w:w="1043" w:type="dxa"/>
          </w:tcPr>
          <w:p w14:paraId="25A58CF4" w14:textId="215DE015"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66C25A29" w14:textId="0AC376D1" w:rsidR="009A4397" w:rsidRDefault="009A4397" w:rsidP="002D35C8">
            <w:pPr>
              <w:rPr>
                <w:rFonts w:ascii="Times New Roman" w:hAnsi="Times New Roman" w:cs="Times New Roman"/>
              </w:rPr>
            </w:pPr>
            <w:r>
              <w:rPr>
                <w:rFonts w:ascii="Times New Roman" w:hAnsi="Times New Roman" w:cs="Times New Roman"/>
              </w:rPr>
              <w:t xml:space="preserve">Moving average of machine utilization of previous steps </w:t>
            </w:r>
          </w:p>
        </w:tc>
      </w:tr>
      <w:tr w:rsidR="009A4397" w14:paraId="6B81F0A6" w14:textId="77777777" w:rsidTr="00BB3CC6">
        <w:tc>
          <w:tcPr>
            <w:tcW w:w="2456" w:type="dxa"/>
          </w:tcPr>
          <w:p w14:paraId="2660C774" w14:textId="753C83D5" w:rsidR="009A4397" w:rsidRDefault="009A4397" w:rsidP="002D35C8">
            <w:pPr>
              <w:rPr>
                <w:rFonts w:ascii="Times New Roman" w:hAnsi="Times New Roman" w:cs="Times New Roman"/>
              </w:rPr>
            </w:pPr>
            <w:r>
              <w:rPr>
                <w:rFonts w:ascii="Times New Roman" w:hAnsi="Times New Roman" w:cs="Times New Roman"/>
              </w:rPr>
              <w:t>POST_UTIL_MA</w:t>
            </w:r>
          </w:p>
        </w:tc>
        <w:tc>
          <w:tcPr>
            <w:tcW w:w="1043" w:type="dxa"/>
          </w:tcPr>
          <w:p w14:paraId="09AA9673" w14:textId="6756F87C"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69D067A8" w14:textId="6609EBDF" w:rsidR="009A4397" w:rsidRDefault="009A4397" w:rsidP="002D35C8">
            <w:pPr>
              <w:rPr>
                <w:rFonts w:ascii="Times New Roman" w:hAnsi="Times New Roman" w:cs="Times New Roman"/>
              </w:rPr>
            </w:pPr>
            <w:r>
              <w:rPr>
                <w:rFonts w:ascii="Times New Roman" w:hAnsi="Times New Roman" w:cs="Times New Roman"/>
              </w:rPr>
              <w:t>Moving average of machine utilization of post steps</w:t>
            </w:r>
          </w:p>
        </w:tc>
      </w:tr>
      <w:tr w:rsidR="009A4397" w14:paraId="7F79F113" w14:textId="77777777" w:rsidTr="00BB3CC6">
        <w:tc>
          <w:tcPr>
            <w:tcW w:w="2456" w:type="dxa"/>
          </w:tcPr>
          <w:p w14:paraId="39C66BF8" w14:textId="1AE02568" w:rsidR="009A4397" w:rsidRDefault="009A4397" w:rsidP="002D35C8">
            <w:pPr>
              <w:rPr>
                <w:rFonts w:ascii="Times New Roman" w:hAnsi="Times New Roman" w:cs="Times New Roman"/>
              </w:rPr>
            </w:pPr>
            <w:r>
              <w:rPr>
                <w:rFonts w:ascii="Times New Roman" w:hAnsi="Times New Roman" w:cs="Times New Roman"/>
              </w:rPr>
              <w:t>NUM_QUAL_TOOLS</w:t>
            </w:r>
          </w:p>
        </w:tc>
        <w:tc>
          <w:tcPr>
            <w:tcW w:w="1043" w:type="dxa"/>
          </w:tcPr>
          <w:p w14:paraId="0C28D00E" w14:textId="6DF04735"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14C25D17" w14:textId="45F75C44" w:rsidR="009A4397" w:rsidRDefault="009A4397" w:rsidP="002D35C8">
            <w:pPr>
              <w:rPr>
                <w:rFonts w:ascii="Times New Roman" w:hAnsi="Times New Roman" w:cs="Times New Roman"/>
              </w:rPr>
            </w:pPr>
            <w:r>
              <w:rPr>
                <w:rFonts w:ascii="Times New Roman" w:hAnsi="Times New Roman" w:cs="Times New Roman"/>
              </w:rPr>
              <w:t>Number of qualification machines</w:t>
            </w:r>
          </w:p>
        </w:tc>
      </w:tr>
      <w:tr w:rsidR="009A4397" w14:paraId="42FAC392" w14:textId="77777777" w:rsidTr="00BB3CC6">
        <w:tc>
          <w:tcPr>
            <w:tcW w:w="2456" w:type="dxa"/>
          </w:tcPr>
          <w:p w14:paraId="45F13AAA" w14:textId="02D25CB3" w:rsidR="009A4397" w:rsidRDefault="009A4397" w:rsidP="002D35C8">
            <w:pPr>
              <w:rPr>
                <w:rFonts w:ascii="Times New Roman" w:hAnsi="Times New Roman" w:cs="Times New Roman"/>
              </w:rPr>
            </w:pPr>
            <w:r>
              <w:rPr>
                <w:rFonts w:ascii="Times New Roman" w:hAnsi="Times New Roman" w:cs="Times New Roman"/>
              </w:rPr>
              <w:t>X_FACTOR</w:t>
            </w:r>
          </w:p>
        </w:tc>
        <w:tc>
          <w:tcPr>
            <w:tcW w:w="1043" w:type="dxa"/>
          </w:tcPr>
          <w:p w14:paraId="52645363" w14:textId="3099CF01"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6DDFEFAD" w14:textId="12984030" w:rsidR="009A4397" w:rsidRDefault="009A4397" w:rsidP="002D35C8">
            <w:pPr>
              <w:rPr>
                <w:rFonts w:ascii="Times New Roman" w:hAnsi="Times New Roman" w:cs="Times New Roman"/>
              </w:rPr>
            </w:pPr>
            <w:r>
              <w:rPr>
                <w:rFonts w:ascii="Times New Roman" w:hAnsi="Times New Roman" w:cs="Times New Roman"/>
              </w:rPr>
              <w:t>Provided by queueing models</w:t>
            </w:r>
          </w:p>
        </w:tc>
      </w:tr>
      <w:tr w:rsidR="009A4397" w14:paraId="1350312C" w14:textId="77777777" w:rsidTr="00BB3CC6">
        <w:tc>
          <w:tcPr>
            <w:tcW w:w="2456" w:type="dxa"/>
          </w:tcPr>
          <w:p w14:paraId="30907F10" w14:textId="03AAB553" w:rsidR="009A4397" w:rsidRDefault="009A4397" w:rsidP="002D35C8">
            <w:pPr>
              <w:rPr>
                <w:rFonts w:ascii="Times New Roman" w:hAnsi="Times New Roman" w:cs="Times New Roman"/>
              </w:rPr>
            </w:pPr>
            <w:r>
              <w:rPr>
                <w:rFonts w:ascii="Times New Roman" w:hAnsi="Times New Roman" w:cs="Times New Roman"/>
              </w:rPr>
              <w:t>OOC_MA</w:t>
            </w:r>
          </w:p>
        </w:tc>
        <w:tc>
          <w:tcPr>
            <w:tcW w:w="1043" w:type="dxa"/>
          </w:tcPr>
          <w:p w14:paraId="32674462" w14:textId="29257D97"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3EB72696" w14:textId="0CDABD44" w:rsidR="009A4397" w:rsidRDefault="009A4397" w:rsidP="002D35C8">
            <w:pPr>
              <w:rPr>
                <w:rFonts w:ascii="Times New Roman" w:hAnsi="Times New Roman" w:cs="Times New Roman"/>
              </w:rPr>
            </w:pPr>
            <w:r>
              <w:rPr>
                <w:rFonts w:ascii="Times New Roman" w:hAnsi="Times New Roman" w:cs="Times New Roman"/>
              </w:rPr>
              <w:t xml:space="preserve">Moving average of out-of-control-limit </w:t>
            </w:r>
          </w:p>
        </w:tc>
      </w:tr>
      <w:tr w:rsidR="009A4397" w14:paraId="7FBAF827" w14:textId="77777777" w:rsidTr="00BB3CC6">
        <w:tc>
          <w:tcPr>
            <w:tcW w:w="2456" w:type="dxa"/>
          </w:tcPr>
          <w:p w14:paraId="30171C28" w14:textId="03B5C139" w:rsidR="009A4397" w:rsidRDefault="009A4397" w:rsidP="002D35C8">
            <w:pPr>
              <w:rPr>
                <w:rFonts w:ascii="Times New Roman" w:hAnsi="Times New Roman" w:cs="Times New Roman"/>
              </w:rPr>
            </w:pPr>
            <w:r>
              <w:rPr>
                <w:rFonts w:ascii="Times New Roman" w:hAnsi="Times New Roman" w:cs="Times New Roman"/>
              </w:rPr>
              <w:t>OOS_MA</w:t>
            </w:r>
          </w:p>
        </w:tc>
        <w:tc>
          <w:tcPr>
            <w:tcW w:w="1043" w:type="dxa"/>
          </w:tcPr>
          <w:p w14:paraId="019FE92D" w14:textId="4B09910E"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6EC11120" w14:textId="5C8BAA70" w:rsidR="009A4397" w:rsidRDefault="009A4397" w:rsidP="002D35C8">
            <w:pPr>
              <w:rPr>
                <w:rFonts w:ascii="Times New Roman" w:hAnsi="Times New Roman" w:cs="Times New Roman"/>
              </w:rPr>
            </w:pPr>
            <w:r>
              <w:rPr>
                <w:rFonts w:ascii="Times New Roman" w:hAnsi="Times New Roman" w:cs="Times New Roman"/>
              </w:rPr>
              <w:t xml:space="preserve">Moving average of out-of-spec </w:t>
            </w:r>
          </w:p>
        </w:tc>
      </w:tr>
      <w:tr w:rsidR="009A4397" w14:paraId="1464C92F" w14:textId="77777777" w:rsidTr="00BB3CC6">
        <w:tc>
          <w:tcPr>
            <w:tcW w:w="2456" w:type="dxa"/>
          </w:tcPr>
          <w:p w14:paraId="351DD693" w14:textId="19D72D0B" w:rsidR="009A4397" w:rsidRDefault="009A4397" w:rsidP="002D35C8">
            <w:pPr>
              <w:rPr>
                <w:rFonts w:ascii="Times New Roman" w:hAnsi="Times New Roman" w:cs="Times New Roman"/>
              </w:rPr>
            </w:pPr>
            <w:r>
              <w:rPr>
                <w:rFonts w:ascii="Times New Roman" w:hAnsi="Times New Roman" w:cs="Times New Roman"/>
              </w:rPr>
              <w:t>WAFER_COUNT</w:t>
            </w:r>
          </w:p>
        </w:tc>
        <w:tc>
          <w:tcPr>
            <w:tcW w:w="1043" w:type="dxa"/>
          </w:tcPr>
          <w:p w14:paraId="54BD8624" w14:textId="7A42823F"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05CFEA86" w14:textId="4B262D57" w:rsidR="009A4397" w:rsidRDefault="009A4397" w:rsidP="002D35C8">
            <w:pPr>
              <w:rPr>
                <w:rFonts w:ascii="Times New Roman" w:hAnsi="Times New Roman" w:cs="Times New Roman"/>
              </w:rPr>
            </w:pPr>
            <w:r>
              <w:rPr>
                <w:rFonts w:ascii="Times New Roman" w:hAnsi="Times New Roman" w:cs="Times New Roman"/>
              </w:rPr>
              <w:t>Accumulated processed wafers since last down</w:t>
            </w:r>
          </w:p>
        </w:tc>
      </w:tr>
      <w:tr w:rsidR="009A4397" w14:paraId="4CCB52B0" w14:textId="77777777" w:rsidTr="00BB3CC6">
        <w:tc>
          <w:tcPr>
            <w:tcW w:w="2456" w:type="dxa"/>
          </w:tcPr>
          <w:p w14:paraId="16C8818F" w14:textId="6796D289" w:rsidR="009A4397" w:rsidRDefault="009A4397" w:rsidP="002D35C8">
            <w:pPr>
              <w:rPr>
                <w:rFonts w:ascii="Times New Roman" w:hAnsi="Times New Roman" w:cs="Times New Roman"/>
              </w:rPr>
            </w:pPr>
            <w:r>
              <w:rPr>
                <w:rFonts w:ascii="Times New Roman" w:hAnsi="Times New Roman" w:cs="Times New Roman"/>
              </w:rPr>
              <w:t>MAX_WC2PM</w:t>
            </w:r>
          </w:p>
        </w:tc>
        <w:tc>
          <w:tcPr>
            <w:tcW w:w="1043" w:type="dxa"/>
          </w:tcPr>
          <w:p w14:paraId="251F1641" w14:textId="4D1E886B" w:rsidR="009A4397" w:rsidRDefault="009A4397" w:rsidP="002D35C8">
            <w:pPr>
              <w:rPr>
                <w:rFonts w:ascii="Times New Roman" w:hAnsi="Times New Roman" w:cs="Times New Roman"/>
              </w:rPr>
            </w:pPr>
            <w:r>
              <w:rPr>
                <w:rFonts w:ascii="Times New Roman" w:hAnsi="Times New Roman" w:cs="Times New Roman"/>
              </w:rPr>
              <w:t>numeric</w:t>
            </w:r>
          </w:p>
        </w:tc>
        <w:tc>
          <w:tcPr>
            <w:tcW w:w="6077" w:type="dxa"/>
          </w:tcPr>
          <w:p w14:paraId="34A58425" w14:textId="18ED806B" w:rsidR="009A4397" w:rsidRDefault="00184793" w:rsidP="002D35C8">
            <w:pPr>
              <w:rPr>
                <w:rFonts w:ascii="Times New Roman" w:hAnsi="Times New Roman" w:cs="Times New Roman"/>
              </w:rPr>
            </w:pPr>
            <w:r>
              <w:rPr>
                <w:rFonts w:ascii="Times New Roman" w:hAnsi="Times New Roman" w:cs="Times New Roman"/>
              </w:rPr>
              <w:t xml:space="preserve">Wafer-based target for preventive maintenance </w:t>
            </w:r>
          </w:p>
        </w:tc>
      </w:tr>
    </w:tbl>
    <w:p w14:paraId="1F558147" w14:textId="77777777" w:rsidR="00F53E98" w:rsidRDefault="00F53E98" w:rsidP="002D35C8">
      <w:pPr>
        <w:ind w:firstLine="720"/>
        <w:rPr>
          <w:rFonts w:ascii="Times New Roman" w:hAnsi="Times New Roman" w:cs="Times New Roman"/>
        </w:rPr>
      </w:pPr>
    </w:p>
    <w:p w14:paraId="18102FB9" w14:textId="64625A04" w:rsidR="004A7729" w:rsidRDefault="004A7729" w:rsidP="00E9570F">
      <w:pPr>
        <w:rPr>
          <w:rFonts w:ascii="Times New Roman" w:hAnsi="Times New Roman" w:cs="Times New Roman"/>
        </w:rPr>
      </w:pPr>
    </w:p>
    <w:p w14:paraId="042D0399" w14:textId="77777777" w:rsidR="00916B5A" w:rsidRDefault="00916B5A" w:rsidP="00E9570F">
      <w:pPr>
        <w:rPr>
          <w:rFonts w:ascii="Times New Roman" w:hAnsi="Times New Roman" w:cs="Times New Roman"/>
        </w:rPr>
      </w:pPr>
    </w:p>
    <w:p w14:paraId="2BED2FD7" w14:textId="77777777" w:rsidR="00E75666" w:rsidRDefault="00E9570F" w:rsidP="00E9570F">
      <w:pPr>
        <w:rPr>
          <w:rFonts w:ascii="Times New Roman" w:hAnsi="Times New Roman" w:cs="Times New Roman"/>
          <w:b/>
          <w:sz w:val="28"/>
        </w:rPr>
      </w:pPr>
      <w:r w:rsidRPr="0012663A">
        <w:rPr>
          <w:rFonts w:ascii="Times New Roman" w:hAnsi="Times New Roman" w:cs="Times New Roman"/>
          <w:b/>
          <w:sz w:val="28"/>
        </w:rPr>
        <w:t xml:space="preserve">Contributions: </w:t>
      </w:r>
    </w:p>
    <w:p w14:paraId="6E0B827C" w14:textId="77777777" w:rsidR="00E75666" w:rsidRDefault="00E75666" w:rsidP="00E75666">
      <w:pPr>
        <w:pStyle w:val="ListParagraph"/>
        <w:numPr>
          <w:ilvl w:val="0"/>
          <w:numId w:val="3"/>
        </w:numPr>
        <w:rPr>
          <w:rFonts w:ascii="Times New Roman" w:hAnsi="Times New Roman" w:cs="Times New Roman"/>
        </w:rPr>
      </w:pPr>
      <w:r>
        <w:rPr>
          <w:rFonts w:ascii="Times New Roman" w:hAnsi="Times New Roman" w:cs="Times New Roman"/>
        </w:rPr>
        <w:t>Literature review</w:t>
      </w:r>
    </w:p>
    <w:p w14:paraId="0A44D607" w14:textId="1C956F02" w:rsidR="004A7729" w:rsidRDefault="00E75666" w:rsidP="00E75666">
      <w:pPr>
        <w:pStyle w:val="ListParagraph"/>
        <w:numPr>
          <w:ilvl w:val="0"/>
          <w:numId w:val="3"/>
        </w:numPr>
        <w:rPr>
          <w:rFonts w:ascii="Times New Roman" w:hAnsi="Times New Roman" w:cs="Times New Roman"/>
        </w:rPr>
      </w:pPr>
      <w:r>
        <w:rPr>
          <w:rFonts w:ascii="Times New Roman" w:hAnsi="Times New Roman" w:cs="Times New Roman"/>
        </w:rPr>
        <w:lastRenderedPageBreak/>
        <w:t>ELT data pipelines, data cleansing jobs,</w:t>
      </w:r>
      <w:r w:rsidR="004A7729">
        <w:rPr>
          <w:rFonts w:ascii="Times New Roman" w:hAnsi="Times New Roman" w:cs="Times New Roman"/>
        </w:rPr>
        <w:t xml:space="preserve"> and</w:t>
      </w:r>
      <w:r>
        <w:rPr>
          <w:rFonts w:ascii="Times New Roman" w:hAnsi="Times New Roman" w:cs="Times New Roman"/>
        </w:rPr>
        <w:t xml:space="preserve"> </w:t>
      </w:r>
      <w:r w:rsidR="004A7729">
        <w:rPr>
          <w:rFonts w:ascii="Times New Roman" w:hAnsi="Times New Roman" w:cs="Times New Roman"/>
        </w:rPr>
        <w:t>data warehouse</w:t>
      </w:r>
    </w:p>
    <w:p w14:paraId="73ADEB1C" w14:textId="32211F7E" w:rsidR="004A7729" w:rsidRDefault="004A7729" w:rsidP="00E75666">
      <w:pPr>
        <w:pStyle w:val="ListParagraph"/>
        <w:numPr>
          <w:ilvl w:val="0"/>
          <w:numId w:val="3"/>
        </w:numPr>
        <w:rPr>
          <w:rFonts w:ascii="Times New Roman" w:hAnsi="Times New Roman" w:cs="Times New Roman"/>
        </w:rPr>
      </w:pPr>
      <w:r>
        <w:rPr>
          <w:rFonts w:ascii="Times New Roman" w:hAnsi="Times New Roman" w:cs="Times New Roman"/>
        </w:rPr>
        <w:t>Python scripts</w:t>
      </w:r>
    </w:p>
    <w:p w14:paraId="5473BC0E" w14:textId="23CC6D87" w:rsidR="00E9570F" w:rsidRPr="00E75666" w:rsidRDefault="004A7729" w:rsidP="00E75666">
      <w:pPr>
        <w:pStyle w:val="ListParagraph"/>
        <w:numPr>
          <w:ilvl w:val="0"/>
          <w:numId w:val="3"/>
        </w:numPr>
        <w:rPr>
          <w:rFonts w:ascii="Times New Roman" w:hAnsi="Times New Roman" w:cs="Times New Roman"/>
        </w:rPr>
      </w:pPr>
      <w:r>
        <w:rPr>
          <w:rFonts w:ascii="Times New Roman" w:hAnsi="Times New Roman" w:cs="Times New Roman"/>
        </w:rPr>
        <w:t>Finished report and slides</w:t>
      </w:r>
      <w:r w:rsidR="00E9570F" w:rsidRPr="00E75666">
        <w:rPr>
          <w:rFonts w:ascii="Times New Roman" w:hAnsi="Times New Roman" w:cs="Times New Roman"/>
        </w:rPr>
        <w:t xml:space="preserve"> </w:t>
      </w:r>
      <w:r w:rsidR="005B1148">
        <w:rPr>
          <w:rFonts w:ascii="Times New Roman" w:hAnsi="Times New Roman" w:cs="Times New Roman"/>
        </w:rPr>
        <w:t>deck</w:t>
      </w:r>
    </w:p>
    <w:p w14:paraId="77024D3C" w14:textId="77777777" w:rsidR="00E9570F" w:rsidRDefault="00E9570F" w:rsidP="00E9570F">
      <w:pPr>
        <w:rPr>
          <w:rFonts w:ascii="Times New Roman" w:hAnsi="Times New Roman" w:cs="Times New Roman"/>
          <w:b/>
          <w:sz w:val="28"/>
        </w:rPr>
      </w:pPr>
    </w:p>
    <w:p w14:paraId="2012ED76" w14:textId="77777777" w:rsidR="00916B5A" w:rsidRDefault="00E9570F" w:rsidP="0074497F">
      <w:pPr>
        <w:jc w:val="both"/>
        <w:rPr>
          <w:rFonts w:ascii="Times New Roman" w:hAnsi="Times New Roman" w:cs="Times New Roman"/>
          <w:b/>
          <w:sz w:val="28"/>
        </w:rPr>
      </w:pPr>
      <w:r>
        <w:rPr>
          <w:rFonts w:ascii="Times New Roman" w:hAnsi="Times New Roman" w:cs="Times New Roman"/>
          <w:b/>
          <w:sz w:val="28"/>
        </w:rPr>
        <w:t>Acknowledgements</w:t>
      </w:r>
      <w:r w:rsidRPr="0012663A">
        <w:rPr>
          <w:rFonts w:ascii="Times New Roman" w:hAnsi="Times New Roman" w:cs="Times New Roman"/>
          <w:b/>
          <w:sz w:val="28"/>
        </w:rPr>
        <w:t>:</w:t>
      </w:r>
      <w:r>
        <w:rPr>
          <w:rFonts w:ascii="Times New Roman" w:hAnsi="Times New Roman" w:cs="Times New Roman"/>
          <w:b/>
          <w:sz w:val="28"/>
        </w:rPr>
        <w:t xml:space="preserve"> </w:t>
      </w:r>
    </w:p>
    <w:p w14:paraId="2E59E312" w14:textId="2F606517" w:rsidR="00E9570F" w:rsidRPr="005437B2" w:rsidRDefault="00916B5A" w:rsidP="0074497F">
      <w:pPr>
        <w:jc w:val="both"/>
        <w:rPr>
          <w:rFonts w:ascii="Times New Roman" w:eastAsia="PMingLiU" w:hAnsi="Times New Roman" w:cs="Times New Roman" w:hint="eastAsia"/>
          <w:lang w:eastAsia="zh-TW"/>
        </w:rPr>
      </w:pPr>
      <w:r w:rsidRPr="00916B5A">
        <w:rPr>
          <w:rFonts w:ascii="Times New Roman" w:hAnsi="Times New Roman" w:cs="Times New Roman"/>
        </w:rPr>
        <w:t>The data source for this project was an asynchronous MES database for an Intel 300mm Fab. The author implemented the ELT data pipeline and received support and knowledge transfer from anonymous industrial engineers and process engineers for providing meaningful labels.</w:t>
      </w:r>
    </w:p>
    <w:p w14:paraId="4968EF26" w14:textId="77777777" w:rsidR="00E9570F" w:rsidRPr="0012663A" w:rsidRDefault="00E9570F" w:rsidP="00E9570F">
      <w:pPr>
        <w:rPr>
          <w:rFonts w:ascii="Times New Roman" w:hAnsi="Times New Roman" w:cs="Times New Roman"/>
          <w:b/>
          <w:sz w:val="28"/>
        </w:rPr>
      </w:pPr>
    </w:p>
    <w:p w14:paraId="59AB54D4" w14:textId="347597CB" w:rsidR="00E9570F" w:rsidRPr="00266DBA" w:rsidRDefault="00E9570F" w:rsidP="00E9570F">
      <w:pPr>
        <w:rPr>
          <w:rFonts w:ascii="Times New Roman" w:hAnsi="Times New Roman" w:cs="Times New Roman"/>
          <w:sz w:val="22"/>
          <w:szCs w:val="22"/>
        </w:rPr>
      </w:pPr>
      <w:r w:rsidRPr="00120A15">
        <w:rPr>
          <w:rFonts w:ascii="Times New Roman" w:hAnsi="Times New Roman" w:cs="Times New Roman"/>
          <w:b/>
          <w:sz w:val="28"/>
        </w:rPr>
        <w:t>References:</w:t>
      </w:r>
      <w:r w:rsidRPr="00266DBA">
        <w:rPr>
          <w:rFonts w:ascii="Times New Roman" w:hAnsi="Times New Roman" w:cs="Times New Roman"/>
          <w:sz w:val="22"/>
          <w:szCs w:val="22"/>
        </w:rPr>
        <w:t xml:space="preserve"> </w:t>
      </w:r>
    </w:p>
    <w:p w14:paraId="4C17D0A9" w14:textId="4A3853B7" w:rsidR="00A4223A" w:rsidRPr="00A4223A" w:rsidRDefault="00A4223A" w:rsidP="001C3156">
      <w:pPr>
        <w:pStyle w:val="ListParagraph"/>
        <w:numPr>
          <w:ilvl w:val="0"/>
          <w:numId w:val="2"/>
        </w:numPr>
        <w:rPr>
          <w:rFonts w:ascii="Times New Roman" w:hAnsi="Times New Roman" w:cs="Times New Roman"/>
          <w:sz w:val="22"/>
          <w:szCs w:val="22"/>
        </w:rPr>
      </w:pPr>
      <w:r w:rsidRPr="00A4223A">
        <w:rPr>
          <w:rFonts w:ascii="Times New Roman" w:hAnsi="Times New Roman" w:cs="Times New Roman"/>
          <w:sz w:val="22"/>
          <w:szCs w:val="22"/>
        </w:rPr>
        <w:t xml:space="preserve">Chen, Toly. "An efficient and effective fuzzy collaborative intelligence approach for cycle time estimation in wafer fabrication." </w:t>
      </w:r>
      <w:r w:rsidRPr="00A4223A">
        <w:rPr>
          <w:rFonts w:ascii="Times New Roman" w:hAnsi="Times New Roman" w:cs="Times New Roman"/>
          <w:i/>
          <w:iCs/>
          <w:sz w:val="22"/>
          <w:szCs w:val="22"/>
        </w:rPr>
        <w:t>International Journal of Intelligent Systems</w:t>
      </w:r>
      <w:r w:rsidRPr="00A4223A">
        <w:rPr>
          <w:rFonts w:ascii="Times New Roman" w:hAnsi="Times New Roman" w:cs="Times New Roman"/>
          <w:sz w:val="22"/>
          <w:szCs w:val="22"/>
        </w:rPr>
        <w:t xml:space="preserve"> 30.6 (2015): 620-650.</w:t>
      </w:r>
    </w:p>
    <w:p w14:paraId="504CB1AE" w14:textId="32A3AC5A" w:rsidR="001C3156" w:rsidRPr="00A4223A" w:rsidRDefault="001C3156" w:rsidP="001C3156">
      <w:pPr>
        <w:pStyle w:val="ListParagraph"/>
        <w:numPr>
          <w:ilvl w:val="0"/>
          <w:numId w:val="2"/>
        </w:numPr>
        <w:rPr>
          <w:rFonts w:ascii="Times New Roman" w:hAnsi="Times New Roman" w:cs="Times New Roman"/>
          <w:sz w:val="22"/>
          <w:szCs w:val="22"/>
        </w:rPr>
      </w:pPr>
      <w:r w:rsidRPr="00A4223A">
        <w:rPr>
          <w:rFonts w:ascii="Times New Roman" w:hAnsi="Times New Roman" w:cs="Times New Roman"/>
          <w:sz w:val="22"/>
          <w:szCs w:val="22"/>
        </w:rPr>
        <w:t xml:space="preserve">Hsieh, Liam Y., and Chi-Bin Cheng. "Efficient </w:t>
      </w:r>
      <w:proofErr w:type="gramStart"/>
      <w:r w:rsidRPr="00A4223A">
        <w:rPr>
          <w:rFonts w:ascii="Times New Roman" w:hAnsi="Times New Roman" w:cs="Times New Roman"/>
          <w:sz w:val="22"/>
          <w:szCs w:val="22"/>
        </w:rPr>
        <w:t>due-date</w:t>
      </w:r>
      <w:proofErr w:type="gramEnd"/>
      <w:r w:rsidRPr="00A4223A">
        <w:rPr>
          <w:rFonts w:ascii="Times New Roman" w:hAnsi="Times New Roman" w:cs="Times New Roman"/>
          <w:sz w:val="22"/>
          <w:szCs w:val="22"/>
        </w:rPr>
        <w:t xml:space="preserve"> quoting and production scheduling for integrated circuit packaging with reentrant processes." </w:t>
      </w:r>
      <w:r w:rsidRPr="00A4223A">
        <w:rPr>
          <w:rFonts w:ascii="Times New Roman" w:hAnsi="Times New Roman" w:cs="Times New Roman"/>
          <w:i/>
          <w:iCs/>
          <w:sz w:val="22"/>
          <w:szCs w:val="22"/>
        </w:rPr>
        <w:t>IEEE Transactions on Components, Packaging and Manufacturing Technology</w:t>
      </w:r>
      <w:r w:rsidRPr="00A4223A">
        <w:rPr>
          <w:rFonts w:ascii="Times New Roman" w:hAnsi="Times New Roman" w:cs="Times New Roman"/>
          <w:sz w:val="22"/>
          <w:szCs w:val="22"/>
        </w:rPr>
        <w:t xml:space="preserve"> 8.8 (2018): 1487-1495.</w:t>
      </w:r>
      <w:r w:rsidRPr="00A4223A">
        <w:rPr>
          <w:sz w:val="22"/>
          <w:szCs w:val="22"/>
        </w:rPr>
        <w:t xml:space="preserve"> </w:t>
      </w:r>
    </w:p>
    <w:p w14:paraId="69F3FD63" w14:textId="3C4C12EC" w:rsidR="001C3156" w:rsidRPr="00A4223A" w:rsidRDefault="001C3156" w:rsidP="001C3156">
      <w:pPr>
        <w:pStyle w:val="ListParagraph"/>
        <w:numPr>
          <w:ilvl w:val="0"/>
          <w:numId w:val="2"/>
        </w:numPr>
        <w:rPr>
          <w:rFonts w:ascii="Times New Roman" w:hAnsi="Times New Roman" w:cs="Times New Roman"/>
          <w:sz w:val="22"/>
          <w:szCs w:val="22"/>
        </w:rPr>
      </w:pPr>
      <w:r w:rsidRPr="00A4223A">
        <w:rPr>
          <w:rFonts w:ascii="Times New Roman" w:hAnsi="Times New Roman" w:cs="Times New Roman"/>
          <w:sz w:val="22"/>
          <w:szCs w:val="22"/>
        </w:rPr>
        <w:t xml:space="preserve">Hsieh, Liam Y., and Tsung-Ju Hsieh. "A throughput management system for semiconductor wafer fabrication facilities: Design, systems and implementation." </w:t>
      </w:r>
      <w:r w:rsidRPr="00A4223A">
        <w:rPr>
          <w:rFonts w:ascii="Times New Roman" w:hAnsi="Times New Roman" w:cs="Times New Roman"/>
          <w:i/>
          <w:iCs/>
          <w:sz w:val="22"/>
          <w:szCs w:val="22"/>
        </w:rPr>
        <w:t>Processes</w:t>
      </w:r>
      <w:r w:rsidRPr="00A4223A">
        <w:rPr>
          <w:rFonts w:ascii="Times New Roman" w:hAnsi="Times New Roman" w:cs="Times New Roman"/>
          <w:sz w:val="22"/>
          <w:szCs w:val="22"/>
        </w:rPr>
        <w:t xml:space="preserve"> 6.2 (2018): 16.</w:t>
      </w:r>
    </w:p>
    <w:p w14:paraId="38FBBAC9" w14:textId="32C5E55A" w:rsidR="001C3156" w:rsidRPr="00A4223A" w:rsidRDefault="001C3156" w:rsidP="00E9570F">
      <w:pPr>
        <w:pStyle w:val="ListParagraph"/>
        <w:numPr>
          <w:ilvl w:val="0"/>
          <w:numId w:val="2"/>
        </w:numPr>
        <w:rPr>
          <w:rFonts w:ascii="Times New Roman" w:hAnsi="Times New Roman" w:cs="Times New Roman"/>
          <w:sz w:val="22"/>
          <w:szCs w:val="22"/>
        </w:rPr>
      </w:pPr>
      <w:proofErr w:type="spellStart"/>
      <w:r w:rsidRPr="00A4223A">
        <w:rPr>
          <w:rFonts w:ascii="Times New Roman" w:hAnsi="Times New Roman" w:cs="Times New Roman"/>
          <w:sz w:val="22"/>
          <w:szCs w:val="22"/>
        </w:rPr>
        <w:t>Meidan</w:t>
      </w:r>
      <w:proofErr w:type="spellEnd"/>
      <w:r w:rsidRPr="00A4223A">
        <w:rPr>
          <w:rFonts w:ascii="Times New Roman" w:hAnsi="Times New Roman" w:cs="Times New Roman"/>
          <w:sz w:val="22"/>
          <w:szCs w:val="22"/>
        </w:rPr>
        <w:t xml:space="preserve">, Yair, et al. "Cycle-time key factor identification and prediction in semiconductor manufacturing using machine learning and data mining." </w:t>
      </w:r>
      <w:r w:rsidRPr="00A4223A">
        <w:rPr>
          <w:rFonts w:ascii="Times New Roman" w:hAnsi="Times New Roman" w:cs="Times New Roman"/>
          <w:i/>
          <w:iCs/>
          <w:sz w:val="22"/>
          <w:szCs w:val="22"/>
        </w:rPr>
        <w:t>IEEE transactions on semiconductor manufacturing</w:t>
      </w:r>
      <w:r w:rsidRPr="00A4223A">
        <w:rPr>
          <w:rFonts w:ascii="Times New Roman" w:hAnsi="Times New Roman" w:cs="Times New Roman"/>
          <w:sz w:val="22"/>
          <w:szCs w:val="22"/>
        </w:rPr>
        <w:t xml:space="preserve"> 24.2 (2011): 237-248.</w:t>
      </w:r>
    </w:p>
    <w:p w14:paraId="4A0D81A3" w14:textId="31D449CF" w:rsidR="00A4223A" w:rsidRPr="00A4223A" w:rsidRDefault="00A4223A" w:rsidP="001C3156">
      <w:pPr>
        <w:pStyle w:val="ListParagraph"/>
        <w:numPr>
          <w:ilvl w:val="0"/>
          <w:numId w:val="2"/>
        </w:numPr>
        <w:rPr>
          <w:rFonts w:ascii="Times New Roman" w:hAnsi="Times New Roman" w:cs="Times New Roman"/>
          <w:sz w:val="22"/>
          <w:szCs w:val="22"/>
        </w:rPr>
      </w:pPr>
      <w:proofErr w:type="spellStart"/>
      <w:r w:rsidRPr="00A4223A">
        <w:rPr>
          <w:rFonts w:ascii="Times New Roman" w:hAnsi="Times New Roman" w:cs="Times New Roman"/>
          <w:sz w:val="22"/>
          <w:szCs w:val="22"/>
        </w:rPr>
        <w:t>Schelthoff</w:t>
      </w:r>
      <w:proofErr w:type="spellEnd"/>
      <w:r w:rsidRPr="00A4223A">
        <w:rPr>
          <w:rFonts w:ascii="Times New Roman" w:hAnsi="Times New Roman" w:cs="Times New Roman"/>
          <w:sz w:val="22"/>
          <w:szCs w:val="22"/>
        </w:rPr>
        <w:t xml:space="preserve">, Kai, et al. "Feature Selection for Waiting Time Predictions in Semiconductor Wafer Fabs." </w:t>
      </w:r>
      <w:r w:rsidRPr="00A4223A">
        <w:rPr>
          <w:rFonts w:ascii="Times New Roman" w:hAnsi="Times New Roman" w:cs="Times New Roman"/>
          <w:i/>
          <w:iCs/>
          <w:sz w:val="22"/>
          <w:szCs w:val="22"/>
        </w:rPr>
        <w:t>IEEE Transactions on Semiconductor Manufacturing</w:t>
      </w:r>
      <w:r w:rsidRPr="00A4223A">
        <w:rPr>
          <w:rFonts w:ascii="Times New Roman" w:hAnsi="Times New Roman" w:cs="Times New Roman"/>
          <w:sz w:val="22"/>
          <w:szCs w:val="22"/>
        </w:rPr>
        <w:t xml:space="preserve"> 35.3 (2022): 546-555.</w:t>
      </w:r>
    </w:p>
    <w:p w14:paraId="26E0A98F" w14:textId="73D1013E" w:rsidR="00A4223A" w:rsidRPr="00A4223A" w:rsidRDefault="00A4223A" w:rsidP="001C3156">
      <w:pPr>
        <w:pStyle w:val="ListParagraph"/>
        <w:numPr>
          <w:ilvl w:val="0"/>
          <w:numId w:val="2"/>
        </w:numPr>
        <w:rPr>
          <w:rFonts w:ascii="Times New Roman" w:hAnsi="Times New Roman" w:cs="Times New Roman"/>
          <w:sz w:val="22"/>
          <w:szCs w:val="22"/>
        </w:rPr>
      </w:pPr>
      <w:r w:rsidRPr="00A4223A">
        <w:rPr>
          <w:rFonts w:ascii="Times New Roman" w:hAnsi="Times New Roman" w:cs="Times New Roman"/>
          <w:sz w:val="22"/>
          <w:szCs w:val="22"/>
        </w:rPr>
        <w:t xml:space="preserve">Sha, D. Y., R. L. Storch, and C-H. Liu. "Development of a regression-based method with case-based tuning to solve the due date assignment problem." </w:t>
      </w:r>
      <w:r w:rsidRPr="00A4223A">
        <w:rPr>
          <w:rFonts w:ascii="Times New Roman" w:hAnsi="Times New Roman" w:cs="Times New Roman"/>
          <w:i/>
          <w:iCs/>
          <w:sz w:val="22"/>
          <w:szCs w:val="22"/>
        </w:rPr>
        <w:t>International Journal of Production Research</w:t>
      </w:r>
      <w:r w:rsidRPr="00A4223A">
        <w:rPr>
          <w:rFonts w:ascii="Times New Roman" w:hAnsi="Times New Roman" w:cs="Times New Roman"/>
          <w:sz w:val="22"/>
          <w:szCs w:val="22"/>
        </w:rPr>
        <w:t xml:space="preserve"> 45.1 (2007): 65-82.</w:t>
      </w:r>
    </w:p>
    <w:p w14:paraId="23A5EE9E" w14:textId="77777777" w:rsidR="00AB5B23" w:rsidRPr="00A4223A" w:rsidRDefault="001E01FB" w:rsidP="00E9314E">
      <w:pPr>
        <w:pStyle w:val="ListParagraph"/>
        <w:numPr>
          <w:ilvl w:val="0"/>
          <w:numId w:val="2"/>
        </w:numPr>
        <w:rPr>
          <w:rFonts w:ascii="Times New Roman" w:hAnsi="Times New Roman" w:cs="Times New Roman"/>
          <w:sz w:val="22"/>
          <w:szCs w:val="22"/>
        </w:rPr>
      </w:pPr>
      <w:proofErr w:type="spellStart"/>
      <w:r w:rsidRPr="00A4223A">
        <w:rPr>
          <w:rFonts w:ascii="Times New Roman" w:hAnsi="Times New Roman" w:cs="Times New Roman"/>
          <w:sz w:val="22"/>
          <w:szCs w:val="22"/>
        </w:rPr>
        <w:t>Tirkel</w:t>
      </w:r>
      <w:proofErr w:type="spellEnd"/>
      <w:r w:rsidRPr="00A4223A">
        <w:rPr>
          <w:rFonts w:ascii="Times New Roman" w:hAnsi="Times New Roman" w:cs="Times New Roman"/>
          <w:sz w:val="22"/>
          <w:szCs w:val="22"/>
        </w:rPr>
        <w:t xml:space="preserve">, Israel. "Forecasting flow time in semiconductor manufacturing using knowledge discovery in databases." </w:t>
      </w:r>
      <w:r w:rsidRPr="00A4223A">
        <w:rPr>
          <w:rFonts w:ascii="Times New Roman" w:hAnsi="Times New Roman" w:cs="Times New Roman"/>
          <w:i/>
          <w:iCs/>
          <w:sz w:val="22"/>
          <w:szCs w:val="22"/>
        </w:rPr>
        <w:t>International Journal of Production Research</w:t>
      </w:r>
      <w:r w:rsidRPr="00A4223A">
        <w:rPr>
          <w:rFonts w:ascii="Times New Roman" w:hAnsi="Times New Roman" w:cs="Times New Roman"/>
          <w:sz w:val="22"/>
          <w:szCs w:val="22"/>
        </w:rPr>
        <w:t xml:space="preserve"> 51.18 (2013): 5536-5548.</w:t>
      </w:r>
    </w:p>
    <w:p w14:paraId="6ED6BEB5" w14:textId="001EC0EA" w:rsidR="00AB5B23" w:rsidRPr="00A4223A" w:rsidRDefault="00AB5B23" w:rsidP="00E9314E">
      <w:pPr>
        <w:pStyle w:val="ListParagraph"/>
        <w:numPr>
          <w:ilvl w:val="0"/>
          <w:numId w:val="2"/>
        </w:numPr>
        <w:rPr>
          <w:rFonts w:ascii="Times New Roman" w:hAnsi="Times New Roman" w:cs="Times New Roman"/>
          <w:sz w:val="22"/>
          <w:szCs w:val="22"/>
        </w:rPr>
      </w:pPr>
      <w:r w:rsidRPr="00A4223A">
        <w:rPr>
          <w:rFonts w:ascii="Times New Roman" w:hAnsi="Times New Roman" w:cs="Times New Roman"/>
          <w:sz w:val="22"/>
          <w:szCs w:val="22"/>
        </w:rPr>
        <w:t xml:space="preserve">Wang, </w:t>
      </w:r>
      <w:proofErr w:type="spellStart"/>
      <w:r w:rsidRPr="00A4223A">
        <w:rPr>
          <w:rFonts w:ascii="Times New Roman" w:hAnsi="Times New Roman" w:cs="Times New Roman"/>
          <w:sz w:val="22"/>
          <w:szCs w:val="22"/>
        </w:rPr>
        <w:t>Junliang</w:t>
      </w:r>
      <w:proofErr w:type="spellEnd"/>
      <w:r w:rsidRPr="00A4223A">
        <w:rPr>
          <w:rFonts w:ascii="Times New Roman" w:hAnsi="Times New Roman" w:cs="Times New Roman"/>
          <w:sz w:val="22"/>
          <w:szCs w:val="22"/>
        </w:rPr>
        <w:t xml:space="preserve">, Jie Zhang, and </w:t>
      </w:r>
      <w:proofErr w:type="spellStart"/>
      <w:r w:rsidRPr="00A4223A">
        <w:rPr>
          <w:rFonts w:ascii="Times New Roman" w:hAnsi="Times New Roman" w:cs="Times New Roman"/>
          <w:sz w:val="22"/>
          <w:szCs w:val="22"/>
        </w:rPr>
        <w:t>Xiaoxi</w:t>
      </w:r>
      <w:proofErr w:type="spellEnd"/>
      <w:r w:rsidRPr="00A4223A">
        <w:rPr>
          <w:rFonts w:ascii="Times New Roman" w:hAnsi="Times New Roman" w:cs="Times New Roman"/>
          <w:sz w:val="22"/>
          <w:szCs w:val="22"/>
        </w:rPr>
        <w:t xml:space="preserve"> Wang. "A data driven cycle time prediction with feature selection in a semiconductor wafer fabrication system." </w:t>
      </w:r>
      <w:r w:rsidRPr="00A4223A">
        <w:rPr>
          <w:rFonts w:ascii="Times New Roman" w:hAnsi="Times New Roman" w:cs="Times New Roman"/>
          <w:i/>
          <w:iCs/>
          <w:sz w:val="22"/>
          <w:szCs w:val="22"/>
        </w:rPr>
        <w:t>IEEE Transactions on Semiconductor Manufacturing</w:t>
      </w:r>
      <w:r w:rsidRPr="00A4223A">
        <w:rPr>
          <w:rFonts w:ascii="Times New Roman" w:hAnsi="Times New Roman" w:cs="Times New Roman"/>
          <w:sz w:val="22"/>
          <w:szCs w:val="22"/>
        </w:rPr>
        <w:t xml:space="preserve"> 31.1 (2018): 173-182.</w:t>
      </w:r>
    </w:p>
    <w:p w14:paraId="03887AA7" w14:textId="2FBFDEE5" w:rsidR="00482CEF" w:rsidRPr="00A4223A" w:rsidRDefault="00482CEF" w:rsidP="00E9314E">
      <w:pPr>
        <w:pStyle w:val="ListParagraph"/>
        <w:numPr>
          <w:ilvl w:val="0"/>
          <w:numId w:val="2"/>
        </w:numPr>
        <w:rPr>
          <w:rFonts w:ascii="Times New Roman" w:hAnsi="Times New Roman" w:cs="Times New Roman"/>
          <w:sz w:val="22"/>
          <w:szCs w:val="22"/>
        </w:rPr>
      </w:pPr>
      <w:r w:rsidRPr="00A4223A">
        <w:rPr>
          <w:rFonts w:ascii="Times New Roman" w:eastAsia="Times New Roman" w:hAnsi="Times New Roman" w:cs="Times New Roman"/>
          <w:color w:val="222222"/>
          <w:sz w:val="22"/>
          <w:szCs w:val="22"/>
          <w:shd w:val="clear" w:color="auto" w:fill="FFFFFF"/>
        </w:rPr>
        <w:t xml:space="preserve">Xu, Jie, et al. "Simulation optimization in the era of Industrial 4.0 and the Industrial Internet." </w:t>
      </w:r>
      <w:r w:rsidRPr="00A4223A">
        <w:rPr>
          <w:rFonts w:ascii="Times New Roman" w:eastAsia="Times New Roman" w:hAnsi="Times New Roman" w:cs="Times New Roman"/>
          <w:i/>
          <w:iCs/>
          <w:color w:val="222222"/>
          <w:sz w:val="22"/>
          <w:szCs w:val="22"/>
          <w:shd w:val="clear" w:color="auto" w:fill="FFFFFF"/>
        </w:rPr>
        <w:t>Journal of Simulation</w:t>
      </w:r>
      <w:r w:rsidRPr="00A4223A">
        <w:rPr>
          <w:rFonts w:ascii="Times New Roman" w:eastAsia="Times New Roman" w:hAnsi="Times New Roman" w:cs="Times New Roman"/>
          <w:color w:val="222222"/>
          <w:sz w:val="22"/>
          <w:szCs w:val="22"/>
          <w:shd w:val="clear" w:color="auto" w:fill="FFFFFF"/>
        </w:rPr>
        <w:t xml:space="preserve"> 10.4 (2016): 310-320. </w:t>
      </w:r>
    </w:p>
    <w:sectPr w:rsidR="00482CEF" w:rsidRPr="00A4223A" w:rsidSect="003F0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12D09"/>
    <w:multiLevelType w:val="hybridMultilevel"/>
    <w:tmpl w:val="472A6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2E0D1D"/>
    <w:multiLevelType w:val="hybridMultilevel"/>
    <w:tmpl w:val="8BEC78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351FF"/>
    <w:multiLevelType w:val="hybridMultilevel"/>
    <w:tmpl w:val="F98E5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814106">
    <w:abstractNumId w:val="1"/>
  </w:num>
  <w:num w:numId="2" w16cid:durableId="111290303">
    <w:abstractNumId w:val="0"/>
  </w:num>
  <w:num w:numId="3" w16cid:durableId="13075884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5173"/>
    <w:rsid w:val="00041576"/>
    <w:rsid w:val="000F2895"/>
    <w:rsid w:val="00103980"/>
    <w:rsid w:val="00120A15"/>
    <w:rsid w:val="00184793"/>
    <w:rsid w:val="001C3156"/>
    <w:rsid w:val="001D14E9"/>
    <w:rsid w:val="001E01FB"/>
    <w:rsid w:val="0024538E"/>
    <w:rsid w:val="00266DBA"/>
    <w:rsid w:val="002738D9"/>
    <w:rsid w:val="002A5173"/>
    <w:rsid w:val="002D2676"/>
    <w:rsid w:val="002D35C8"/>
    <w:rsid w:val="0030410E"/>
    <w:rsid w:val="00346863"/>
    <w:rsid w:val="00395489"/>
    <w:rsid w:val="003C50F5"/>
    <w:rsid w:val="003F06F0"/>
    <w:rsid w:val="003F3974"/>
    <w:rsid w:val="00425D42"/>
    <w:rsid w:val="00482CEF"/>
    <w:rsid w:val="004A16CF"/>
    <w:rsid w:val="004A7729"/>
    <w:rsid w:val="004A7937"/>
    <w:rsid w:val="004B7AE4"/>
    <w:rsid w:val="00513C5E"/>
    <w:rsid w:val="005437B2"/>
    <w:rsid w:val="00561B9E"/>
    <w:rsid w:val="005704A6"/>
    <w:rsid w:val="005A5CE5"/>
    <w:rsid w:val="005B1148"/>
    <w:rsid w:val="005E3E43"/>
    <w:rsid w:val="005F04F6"/>
    <w:rsid w:val="006313CD"/>
    <w:rsid w:val="006627FD"/>
    <w:rsid w:val="00672BDA"/>
    <w:rsid w:val="006F466E"/>
    <w:rsid w:val="007053E2"/>
    <w:rsid w:val="007161C3"/>
    <w:rsid w:val="00721368"/>
    <w:rsid w:val="0074497F"/>
    <w:rsid w:val="00776A14"/>
    <w:rsid w:val="007A67BC"/>
    <w:rsid w:val="0081279A"/>
    <w:rsid w:val="00891068"/>
    <w:rsid w:val="008C74ED"/>
    <w:rsid w:val="00916B5A"/>
    <w:rsid w:val="009356BD"/>
    <w:rsid w:val="009A4397"/>
    <w:rsid w:val="009F3759"/>
    <w:rsid w:val="00A14376"/>
    <w:rsid w:val="00A1466A"/>
    <w:rsid w:val="00A4223A"/>
    <w:rsid w:val="00AB3EE3"/>
    <w:rsid w:val="00AB5B23"/>
    <w:rsid w:val="00B202EA"/>
    <w:rsid w:val="00B375C1"/>
    <w:rsid w:val="00B4497A"/>
    <w:rsid w:val="00B54096"/>
    <w:rsid w:val="00B977C4"/>
    <w:rsid w:val="00BB3CC6"/>
    <w:rsid w:val="00BE63D7"/>
    <w:rsid w:val="00BF6EE6"/>
    <w:rsid w:val="00C61485"/>
    <w:rsid w:val="00C7716C"/>
    <w:rsid w:val="00CA0840"/>
    <w:rsid w:val="00CB4C31"/>
    <w:rsid w:val="00D05F67"/>
    <w:rsid w:val="00DC165D"/>
    <w:rsid w:val="00E17EA9"/>
    <w:rsid w:val="00E75666"/>
    <w:rsid w:val="00E9570F"/>
    <w:rsid w:val="00EB7115"/>
    <w:rsid w:val="00F21E83"/>
    <w:rsid w:val="00F53E98"/>
    <w:rsid w:val="00F63D43"/>
    <w:rsid w:val="00F92C06"/>
    <w:rsid w:val="00FA6267"/>
    <w:rsid w:val="00FA66B9"/>
    <w:rsid w:val="00FC0F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95F8C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95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5173"/>
    <w:pPr>
      <w:ind w:left="720"/>
      <w:contextualSpacing/>
    </w:pPr>
  </w:style>
  <w:style w:type="character" w:customStyle="1" w:styleId="apple-converted-space">
    <w:name w:val="apple-converted-space"/>
    <w:basedOn w:val="DefaultParagraphFont"/>
    <w:rsid w:val="00120A15"/>
  </w:style>
  <w:style w:type="character" w:styleId="Hyperlink">
    <w:name w:val="Hyperlink"/>
    <w:basedOn w:val="DefaultParagraphFont"/>
    <w:uiPriority w:val="99"/>
    <w:semiHidden/>
    <w:unhideWhenUsed/>
    <w:rsid w:val="00E9570F"/>
    <w:rPr>
      <w:color w:val="0000FF"/>
      <w:u w:val="single"/>
    </w:rPr>
  </w:style>
  <w:style w:type="character" w:styleId="PlaceholderText">
    <w:name w:val="Placeholder Text"/>
    <w:basedOn w:val="DefaultParagraphFont"/>
    <w:uiPriority w:val="99"/>
    <w:semiHidden/>
    <w:rsid w:val="00CB4C31"/>
    <w:rPr>
      <w:color w:val="808080"/>
    </w:rPr>
  </w:style>
  <w:style w:type="table" w:styleId="TableGrid">
    <w:name w:val="Table Grid"/>
    <w:basedOn w:val="TableNormal"/>
    <w:uiPriority w:val="59"/>
    <w:rsid w:val="00395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895813">
      <w:bodyDiv w:val="1"/>
      <w:marLeft w:val="0"/>
      <w:marRight w:val="0"/>
      <w:marTop w:val="0"/>
      <w:marBottom w:val="0"/>
      <w:divBdr>
        <w:top w:val="none" w:sz="0" w:space="0" w:color="auto"/>
        <w:left w:val="none" w:sz="0" w:space="0" w:color="auto"/>
        <w:bottom w:val="none" w:sz="0" w:space="0" w:color="auto"/>
        <w:right w:val="none" w:sz="0" w:space="0" w:color="auto"/>
      </w:divBdr>
    </w:div>
    <w:div w:id="1590119770">
      <w:bodyDiv w:val="1"/>
      <w:marLeft w:val="0"/>
      <w:marRight w:val="0"/>
      <w:marTop w:val="0"/>
      <w:marBottom w:val="0"/>
      <w:divBdr>
        <w:top w:val="none" w:sz="0" w:space="0" w:color="auto"/>
        <w:left w:val="none" w:sz="0" w:space="0" w:color="auto"/>
        <w:bottom w:val="none" w:sz="0" w:space="0" w:color="auto"/>
        <w:right w:val="none" w:sz="0" w:space="0" w:color="auto"/>
      </w:divBdr>
    </w:div>
    <w:div w:id="19520054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3255</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Asif</dc:creator>
  <cp:keywords/>
  <dc:description/>
  <cp:lastModifiedBy>Liam Hsieh</cp:lastModifiedBy>
  <cp:revision>25</cp:revision>
  <dcterms:created xsi:type="dcterms:W3CDTF">2023-06-09T16:35:00Z</dcterms:created>
  <dcterms:modified xsi:type="dcterms:W3CDTF">2023-06-14T03:03:00Z</dcterms:modified>
</cp:coreProperties>
</file>