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CE" w:rsidRDefault="00AB42CB" w:rsidP="00AB42CB">
      <w:pPr>
        <w:pStyle w:val="Heading2"/>
      </w:pPr>
      <w:r>
        <w:t>Process Order for conversion to new Territory/Country structure:</w:t>
      </w:r>
    </w:p>
    <w:p w:rsidR="00AB42CB" w:rsidRPr="008503CE" w:rsidRDefault="008503CE" w:rsidP="008503CE">
      <w:pPr>
        <w:pStyle w:val="Heading2"/>
        <w:numPr>
          <w:ilvl w:val="0"/>
          <w:numId w:val="1"/>
        </w:numPr>
        <w:rPr>
          <w:b w:val="0"/>
          <w:i w:val="0"/>
          <w:sz w:val="20"/>
          <w:szCs w:val="20"/>
        </w:rPr>
      </w:pPr>
      <w:proofErr w:type="gramStart"/>
      <w:r w:rsidRPr="003B1AFF">
        <w:rPr>
          <w:i w:val="0"/>
          <w:sz w:val="20"/>
          <w:szCs w:val="20"/>
        </w:rPr>
        <w:t>Backup client database</w:t>
      </w:r>
      <w:r w:rsidR="00BB67CA">
        <w:rPr>
          <w:b w:val="0"/>
          <w:i w:val="0"/>
          <w:sz w:val="20"/>
          <w:szCs w:val="20"/>
        </w:rPr>
        <w:t>.</w:t>
      </w:r>
      <w:proofErr w:type="gramEnd"/>
    </w:p>
    <w:p w:rsidR="008503CE" w:rsidRDefault="008503CE" w:rsidP="008503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503CE">
        <w:rPr>
          <w:sz w:val="20"/>
          <w:szCs w:val="20"/>
        </w:rPr>
        <w:t xml:space="preserve">elo_full_rights_by_territory_create.sql – this will create the table </w:t>
      </w:r>
      <w:r w:rsidR="008F74E9">
        <w:rPr>
          <w:sz w:val="20"/>
          <w:szCs w:val="20"/>
        </w:rPr>
        <w:t xml:space="preserve">on the client database, </w:t>
      </w:r>
      <w:r w:rsidRPr="008503CE">
        <w:rPr>
          <w:sz w:val="20"/>
          <w:szCs w:val="20"/>
        </w:rPr>
        <w:t>with the same structure</w:t>
      </w:r>
      <w:r w:rsidR="008F74E9">
        <w:rPr>
          <w:sz w:val="20"/>
          <w:szCs w:val="20"/>
        </w:rPr>
        <w:t>,</w:t>
      </w:r>
      <w:r w:rsidRPr="008503CE">
        <w:rPr>
          <w:sz w:val="20"/>
          <w:szCs w:val="20"/>
        </w:rPr>
        <w:t xml:space="preserve"> as the table </w:t>
      </w:r>
      <w:r w:rsidR="003B1AFF">
        <w:rPr>
          <w:sz w:val="20"/>
          <w:szCs w:val="20"/>
        </w:rPr>
        <w:t>(</w:t>
      </w:r>
      <w:r w:rsidRPr="008503CE">
        <w:rPr>
          <w:sz w:val="20"/>
          <w:szCs w:val="20"/>
        </w:rPr>
        <w:t>with the same name</w:t>
      </w:r>
      <w:r w:rsidR="003B1AFF">
        <w:rPr>
          <w:sz w:val="20"/>
          <w:szCs w:val="20"/>
        </w:rPr>
        <w:t>)</w:t>
      </w:r>
      <w:r w:rsidRPr="008503CE">
        <w:rPr>
          <w:sz w:val="20"/>
          <w:szCs w:val="20"/>
        </w:rPr>
        <w:t xml:space="preserve"> on </w:t>
      </w:r>
      <w:proofErr w:type="spellStart"/>
      <w:r w:rsidRPr="008503CE">
        <w:rPr>
          <w:sz w:val="20"/>
          <w:szCs w:val="20"/>
        </w:rPr>
        <w:t>eloprod</w:t>
      </w:r>
      <w:proofErr w:type="spellEnd"/>
      <w:r w:rsidRPr="008503CE">
        <w:rPr>
          <w:sz w:val="20"/>
          <w:szCs w:val="20"/>
        </w:rPr>
        <w:t xml:space="preserve"> on </w:t>
      </w:r>
      <w:proofErr w:type="spellStart"/>
      <w:r w:rsidRPr="008503CE">
        <w:rPr>
          <w:sz w:val="20"/>
          <w:szCs w:val="20"/>
        </w:rPr>
        <w:t>marshawn</w:t>
      </w:r>
      <w:proofErr w:type="spellEnd"/>
      <w:r w:rsidRPr="008503CE">
        <w:rPr>
          <w:sz w:val="20"/>
          <w:szCs w:val="20"/>
        </w:rPr>
        <w:t xml:space="preserve">. </w:t>
      </w:r>
    </w:p>
    <w:p w:rsidR="008503CE" w:rsidRDefault="008503CE" w:rsidP="008503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Export data from </w:t>
      </w:r>
      <w:proofErr w:type="spellStart"/>
      <w:r>
        <w:rPr>
          <w:sz w:val="20"/>
          <w:szCs w:val="20"/>
        </w:rPr>
        <w:t>eloprod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marshawn</w:t>
      </w:r>
      <w:proofErr w:type="spellEnd"/>
      <w:r>
        <w:rPr>
          <w:sz w:val="20"/>
          <w:szCs w:val="20"/>
        </w:rPr>
        <w:t xml:space="preserve"> for table </w:t>
      </w:r>
      <w:proofErr w:type="spellStart"/>
      <w:r w:rsidRPr="008503CE">
        <w:rPr>
          <w:sz w:val="20"/>
          <w:szCs w:val="20"/>
        </w:rPr>
        <w:t>elo_full_rights_by_territory</w:t>
      </w:r>
      <w:proofErr w:type="spellEnd"/>
      <w:r>
        <w:rPr>
          <w:sz w:val="20"/>
          <w:szCs w:val="20"/>
        </w:rPr>
        <w:t xml:space="preserve"> into </w:t>
      </w:r>
      <w:proofErr w:type="spellStart"/>
      <w:r w:rsidRPr="008503CE">
        <w:rPr>
          <w:sz w:val="20"/>
          <w:szCs w:val="20"/>
        </w:rPr>
        <w:t>elo_full_rights_by_territory</w:t>
      </w:r>
      <w:proofErr w:type="spellEnd"/>
      <w:r>
        <w:rPr>
          <w:sz w:val="20"/>
          <w:szCs w:val="20"/>
        </w:rPr>
        <w:t xml:space="preserve"> on the client database.</w:t>
      </w:r>
    </w:p>
    <w:p w:rsidR="008503CE" w:rsidRDefault="008503CE" w:rsidP="008503CE">
      <w:pPr>
        <w:pStyle w:val="ListParagraph"/>
        <w:ind w:left="1484"/>
        <w:rPr>
          <w:sz w:val="20"/>
          <w:szCs w:val="20"/>
        </w:rPr>
      </w:pPr>
      <w:r>
        <w:rPr>
          <w:sz w:val="20"/>
          <w:szCs w:val="20"/>
        </w:rPr>
        <w:t xml:space="preserve">Word document with screen prints to show the steps to do this is attached. Catherine asked that the latest data, on the </w:t>
      </w:r>
      <w:proofErr w:type="spellStart"/>
      <w:r>
        <w:rPr>
          <w:sz w:val="20"/>
          <w:szCs w:val="20"/>
        </w:rPr>
        <w:t>eloprod</w:t>
      </w:r>
      <w:proofErr w:type="spellEnd"/>
      <w:r>
        <w:rPr>
          <w:sz w:val="20"/>
          <w:szCs w:val="20"/>
        </w:rPr>
        <w:t xml:space="preserve"> database, be used when the conversion is run - this will ensure this.</w:t>
      </w:r>
    </w:p>
    <w:p w:rsidR="008F74E9" w:rsidRDefault="008F74E9" w:rsidP="008503CE">
      <w:pPr>
        <w:pStyle w:val="ListParagraph"/>
        <w:ind w:left="1484"/>
        <w:rPr>
          <w:sz w:val="20"/>
          <w:szCs w:val="20"/>
        </w:rPr>
      </w:pPr>
      <w:r w:rsidRPr="008F74E9">
        <w:rPr>
          <w:sz w:val="20"/>
          <w:szCs w:val="20"/>
        </w:rPr>
        <w:t>Importingdatafrommarshawntoclientdatabase</w:t>
      </w:r>
      <w:r>
        <w:rPr>
          <w:sz w:val="20"/>
          <w:szCs w:val="20"/>
        </w:rPr>
        <w:t>.docx</w:t>
      </w:r>
    </w:p>
    <w:p w:rsidR="008503CE" w:rsidRDefault="008503CE" w:rsidP="008503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gentables_eloprod_create.sql – this will create table </w:t>
      </w:r>
      <w:proofErr w:type="spellStart"/>
      <w:r>
        <w:rPr>
          <w:sz w:val="20"/>
          <w:szCs w:val="20"/>
        </w:rPr>
        <w:t>gentables_eloprod</w:t>
      </w:r>
      <w:proofErr w:type="spellEnd"/>
      <w:r>
        <w:rPr>
          <w:sz w:val="20"/>
          <w:szCs w:val="20"/>
        </w:rPr>
        <w:t xml:space="preserve"> on the client database with the identical structure as the table </w:t>
      </w:r>
      <w:proofErr w:type="spellStart"/>
      <w:r>
        <w:rPr>
          <w:sz w:val="20"/>
          <w:szCs w:val="20"/>
        </w:rPr>
        <w:t>gentables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eloprod</w:t>
      </w:r>
      <w:proofErr w:type="spellEnd"/>
      <w:r>
        <w:rPr>
          <w:sz w:val="20"/>
          <w:szCs w:val="20"/>
        </w:rPr>
        <w:t>.</w:t>
      </w:r>
    </w:p>
    <w:p w:rsidR="008503CE" w:rsidRDefault="008503CE" w:rsidP="008503C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Export data from </w:t>
      </w:r>
      <w:proofErr w:type="spellStart"/>
      <w:r>
        <w:rPr>
          <w:sz w:val="20"/>
          <w:szCs w:val="20"/>
        </w:rPr>
        <w:t>eloprod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marshawn</w:t>
      </w:r>
      <w:proofErr w:type="spellEnd"/>
      <w:r>
        <w:rPr>
          <w:sz w:val="20"/>
          <w:szCs w:val="20"/>
        </w:rPr>
        <w:t xml:space="preserve"> for table </w:t>
      </w:r>
      <w:proofErr w:type="spellStart"/>
      <w:r>
        <w:rPr>
          <w:sz w:val="20"/>
          <w:szCs w:val="20"/>
        </w:rPr>
        <w:t>gentables</w:t>
      </w:r>
      <w:proofErr w:type="spellEnd"/>
      <w:r>
        <w:rPr>
          <w:sz w:val="20"/>
          <w:szCs w:val="20"/>
        </w:rPr>
        <w:t xml:space="preserve"> into </w:t>
      </w:r>
      <w:proofErr w:type="spellStart"/>
      <w:r>
        <w:rPr>
          <w:sz w:val="20"/>
          <w:szCs w:val="20"/>
        </w:rPr>
        <w:t>gentables_eloprod</w:t>
      </w:r>
      <w:proofErr w:type="spellEnd"/>
      <w:r>
        <w:rPr>
          <w:sz w:val="20"/>
          <w:szCs w:val="20"/>
        </w:rPr>
        <w:t xml:space="preserve"> on the client database.</w:t>
      </w:r>
    </w:p>
    <w:p w:rsidR="008503CE" w:rsidRDefault="008503CE" w:rsidP="008503CE">
      <w:pPr>
        <w:pStyle w:val="ListParagraph"/>
        <w:ind w:left="1484"/>
        <w:rPr>
          <w:sz w:val="20"/>
          <w:szCs w:val="20"/>
        </w:rPr>
      </w:pPr>
      <w:r>
        <w:rPr>
          <w:sz w:val="20"/>
          <w:szCs w:val="20"/>
        </w:rPr>
        <w:t xml:space="preserve">NOTE: Please make sure that the import table on the client database is </w:t>
      </w:r>
      <w:proofErr w:type="spellStart"/>
      <w:r w:rsidRPr="00683926">
        <w:rPr>
          <w:b/>
          <w:sz w:val="20"/>
          <w:szCs w:val="20"/>
        </w:rPr>
        <w:t>gentables_eloprod</w:t>
      </w:r>
      <w:proofErr w:type="spellEnd"/>
      <w:r>
        <w:rPr>
          <w:sz w:val="20"/>
          <w:szCs w:val="20"/>
        </w:rPr>
        <w:t xml:space="preserve"> – the SQL Server Import wizard will default to </w:t>
      </w:r>
      <w:proofErr w:type="spellStart"/>
      <w:r>
        <w:rPr>
          <w:sz w:val="20"/>
          <w:szCs w:val="20"/>
        </w:rPr>
        <w:t>gentables</w:t>
      </w:r>
      <w:proofErr w:type="spellEnd"/>
      <w:r>
        <w:rPr>
          <w:sz w:val="20"/>
          <w:szCs w:val="20"/>
        </w:rPr>
        <w:t xml:space="preserve">. It is critical to not over-write </w:t>
      </w:r>
      <w:proofErr w:type="spellStart"/>
      <w:r>
        <w:rPr>
          <w:sz w:val="20"/>
          <w:szCs w:val="20"/>
        </w:rPr>
        <w:t>gentables</w:t>
      </w:r>
      <w:proofErr w:type="spellEnd"/>
      <w:r>
        <w:rPr>
          <w:sz w:val="20"/>
          <w:szCs w:val="20"/>
        </w:rPr>
        <w:t xml:space="preserve"> on the client database.</w:t>
      </w:r>
    </w:p>
    <w:p w:rsidR="008F74E9" w:rsidRDefault="008F74E9" w:rsidP="008F74E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Parse_string_xml.sql – this is the function used in the conversion - it will be used to create a temporary table to store all the country codes parsed from the </w:t>
      </w:r>
      <w:proofErr w:type="spellStart"/>
      <w:r>
        <w:rPr>
          <w:sz w:val="20"/>
          <w:szCs w:val="20"/>
        </w:rPr>
        <w:t>forsalerights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notforsalerights</w:t>
      </w:r>
      <w:proofErr w:type="spellEnd"/>
      <w:r>
        <w:rPr>
          <w:sz w:val="20"/>
          <w:szCs w:val="20"/>
        </w:rPr>
        <w:t xml:space="preserve"> columns on </w:t>
      </w:r>
      <w:proofErr w:type="spellStart"/>
      <w:r w:rsidRPr="008503CE">
        <w:rPr>
          <w:sz w:val="20"/>
          <w:szCs w:val="20"/>
        </w:rPr>
        <w:t>elo_full_rights_by_territory</w:t>
      </w:r>
      <w:proofErr w:type="spellEnd"/>
      <w:r>
        <w:rPr>
          <w:sz w:val="20"/>
          <w:szCs w:val="20"/>
        </w:rPr>
        <w:t>.</w:t>
      </w:r>
    </w:p>
    <w:p w:rsidR="008F74E9" w:rsidRDefault="008F74E9" w:rsidP="008F74E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74E9">
        <w:rPr>
          <w:sz w:val="20"/>
          <w:szCs w:val="20"/>
        </w:rPr>
        <w:t>Territoriesrightconversion</w:t>
      </w:r>
      <w:r>
        <w:rPr>
          <w:sz w:val="20"/>
          <w:szCs w:val="20"/>
        </w:rPr>
        <w:t xml:space="preserve">.sql – this is the conversion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for conversion as specified in the case description for case 25195.</w:t>
      </w:r>
    </w:p>
    <w:p w:rsidR="008F74E9" w:rsidRPr="008F74E9" w:rsidRDefault="00683926" w:rsidP="008F74E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Cleanup_tables.sql - c</w:t>
      </w:r>
      <w:r w:rsidR="008F74E9">
        <w:rPr>
          <w:sz w:val="20"/>
          <w:szCs w:val="20"/>
        </w:rPr>
        <w:t xml:space="preserve">lean up </w:t>
      </w:r>
      <w:proofErr w:type="spellStart"/>
      <w:r w:rsidR="008F74E9">
        <w:rPr>
          <w:sz w:val="20"/>
          <w:szCs w:val="20"/>
        </w:rPr>
        <w:t>sql</w:t>
      </w:r>
      <w:proofErr w:type="spellEnd"/>
      <w:r w:rsidR="008F74E9">
        <w:rPr>
          <w:sz w:val="20"/>
          <w:szCs w:val="20"/>
        </w:rPr>
        <w:t xml:space="preserve"> to drop tables </w:t>
      </w:r>
      <w:proofErr w:type="spellStart"/>
      <w:r w:rsidR="008F74E9" w:rsidRPr="008503CE">
        <w:rPr>
          <w:sz w:val="20"/>
          <w:szCs w:val="20"/>
        </w:rPr>
        <w:t>elo_full_rights_by_territory</w:t>
      </w:r>
      <w:proofErr w:type="spellEnd"/>
      <w:r w:rsidR="008F74E9">
        <w:rPr>
          <w:sz w:val="20"/>
          <w:szCs w:val="20"/>
        </w:rPr>
        <w:t xml:space="preserve"> and </w:t>
      </w:r>
      <w:proofErr w:type="spellStart"/>
      <w:r w:rsidR="008F74E9">
        <w:rPr>
          <w:sz w:val="20"/>
          <w:szCs w:val="20"/>
        </w:rPr>
        <w:t>gentables_eloprod</w:t>
      </w:r>
      <w:proofErr w:type="spellEnd"/>
      <w:r w:rsidR="008F74E9">
        <w:rPr>
          <w:sz w:val="20"/>
          <w:szCs w:val="20"/>
        </w:rPr>
        <w:t xml:space="preserve"> </w:t>
      </w:r>
      <w:r w:rsidR="00DC56D2">
        <w:rPr>
          <w:sz w:val="20"/>
          <w:szCs w:val="20"/>
        </w:rPr>
        <w:t xml:space="preserve">on client database </w:t>
      </w:r>
      <w:r w:rsidR="008F74E9">
        <w:rPr>
          <w:sz w:val="20"/>
          <w:szCs w:val="20"/>
        </w:rPr>
        <w:t>after the conversion has been tested satisfactorily.</w:t>
      </w:r>
    </w:p>
    <w:p w:rsidR="008503CE" w:rsidRPr="008503CE" w:rsidRDefault="008503CE" w:rsidP="008503CE"/>
    <w:p w:rsidR="00C652E2" w:rsidRDefault="00C652E2" w:rsidP="00AB42CB">
      <w:pPr>
        <w:spacing w:after="0" w:line="240" w:lineRule="auto"/>
      </w:pPr>
    </w:p>
    <w:sectPr w:rsidR="00C652E2" w:rsidSect="00C6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1535"/>
    <w:multiLevelType w:val="hybridMultilevel"/>
    <w:tmpl w:val="AEA8F71C"/>
    <w:lvl w:ilvl="0" w:tplc="0409000F">
      <w:start w:val="1"/>
      <w:numFmt w:val="decimal"/>
      <w:lvlText w:val="%1."/>
      <w:lvlJc w:val="left"/>
      <w:pPr>
        <w:ind w:left="2204" w:hanging="360"/>
      </w:p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>
    <w:nsid w:val="151030B1"/>
    <w:multiLevelType w:val="hybridMultilevel"/>
    <w:tmpl w:val="F178325A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2">
    <w:nsid w:val="2D6C416D"/>
    <w:multiLevelType w:val="hybridMultilevel"/>
    <w:tmpl w:val="574EB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829D2"/>
    <w:multiLevelType w:val="hybridMultilevel"/>
    <w:tmpl w:val="10C6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7"/>
  <w:proofState w:spelling="clean" w:grammar="clean"/>
  <w:defaultTabStop w:val="720"/>
  <w:characterSpacingControl w:val="doNotCompress"/>
  <w:compat/>
  <w:rsids>
    <w:rsidRoot w:val="00AB42CB"/>
    <w:rsid w:val="003B1AFF"/>
    <w:rsid w:val="00683926"/>
    <w:rsid w:val="008503CE"/>
    <w:rsid w:val="008F74E9"/>
    <w:rsid w:val="00AB42CB"/>
    <w:rsid w:val="00BB67CA"/>
    <w:rsid w:val="00C652E2"/>
    <w:rsid w:val="00DC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CB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C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50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kbasra</dc:creator>
  <cp:lastModifiedBy>kbasra</cp:lastModifiedBy>
  <cp:revision>7</cp:revision>
  <dcterms:created xsi:type="dcterms:W3CDTF">2013-10-02T14:49:00Z</dcterms:created>
  <dcterms:modified xsi:type="dcterms:W3CDTF">2013-10-02T15:26:00Z</dcterms:modified>
</cp:coreProperties>
</file>