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2E2" w:rsidRDefault="00A94C7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4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C72" w:rsidRDefault="00A94C72">
      <w:pPr>
        <w:rPr>
          <w:noProof/>
        </w:rPr>
      </w:pPr>
    </w:p>
    <w:p w:rsidR="00A94C72" w:rsidRDefault="00A94C72">
      <w:pPr>
        <w:rPr>
          <w:noProof/>
        </w:rPr>
      </w:pPr>
    </w:p>
    <w:p w:rsidR="00A94C72" w:rsidRDefault="00A94C7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4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C72" w:rsidRDefault="00CF6E22">
      <w:pPr>
        <w:rPr>
          <w:noProof/>
        </w:rPr>
      </w:pPr>
      <w:r>
        <w:rPr>
          <w:noProof/>
        </w:rPr>
        <w:t>Click ‘Next’</w:t>
      </w:r>
    </w:p>
    <w:p w:rsidR="00A94C72" w:rsidRDefault="00A94C7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4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C72" w:rsidRDefault="00CF6E22">
      <w:pPr>
        <w:rPr>
          <w:noProof/>
        </w:rPr>
      </w:pPr>
      <w:r>
        <w:rPr>
          <w:noProof/>
        </w:rPr>
        <w:t>Fill in fields as above – click ‘Next’</w:t>
      </w:r>
    </w:p>
    <w:p w:rsidR="00A94C72" w:rsidRDefault="00A94C7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4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2" w:rsidRDefault="00CF6E22" w:rsidP="00CF6E22">
      <w:pPr>
        <w:rPr>
          <w:noProof/>
        </w:rPr>
      </w:pPr>
      <w:r>
        <w:rPr>
          <w:noProof/>
        </w:rPr>
        <w:t>Fill in fields as above – click ‘Next’</w:t>
      </w:r>
    </w:p>
    <w:p w:rsidR="00A94C72" w:rsidRDefault="00A94C72">
      <w:pPr>
        <w:rPr>
          <w:noProof/>
        </w:rPr>
      </w:pPr>
    </w:p>
    <w:p w:rsidR="00A94C72" w:rsidRDefault="00A94C7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4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C72" w:rsidRDefault="00CF6E22">
      <w:pPr>
        <w:rPr>
          <w:noProof/>
        </w:rPr>
      </w:pPr>
      <w:r>
        <w:rPr>
          <w:noProof/>
        </w:rPr>
        <w:t>Click ‘Next’</w:t>
      </w:r>
    </w:p>
    <w:p w:rsidR="00A94C72" w:rsidRDefault="00A94C72">
      <w:pPr>
        <w:rPr>
          <w:noProof/>
        </w:rPr>
      </w:pPr>
    </w:p>
    <w:p w:rsidR="00A94C72" w:rsidRDefault="00A94C7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48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C72" w:rsidRDefault="00CF6E22">
      <w:pPr>
        <w:rPr>
          <w:noProof/>
        </w:rPr>
      </w:pPr>
      <w:r>
        <w:rPr>
          <w:noProof/>
        </w:rPr>
        <w:t>Scroll down in list of source tables to select the eloprod.dbo.elo_full_rights_by_territory as well as the correct destination table –click ‘Next’</w:t>
      </w:r>
    </w:p>
    <w:p w:rsidR="00A94C72" w:rsidRDefault="00A94C7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48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2" w:rsidRDefault="00CF6E22">
      <w:pPr>
        <w:rPr>
          <w:noProof/>
        </w:rPr>
      </w:pPr>
      <w:r>
        <w:rPr>
          <w:noProof/>
        </w:rPr>
        <w:t>Click ‘Next’</w:t>
      </w:r>
    </w:p>
    <w:p w:rsidR="00A94C72" w:rsidRDefault="00A94C72">
      <w:pPr>
        <w:rPr>
          <w:noProof/>
        </w:rPr>
      </w:pPr>
    </w:p>
    <w:p w:rsidR="00A94C72" w:rsidRDefault="00A94C7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4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2" w:rsidRDefault="00CF6E22">
      <w:pPr>
        <w:rPr>
          <w:noProof/>
        </w:rPr>
      </w:pPr>
      <w:r>
        <w:rPr>
          <w:noProof/>
        </w:rPr>
        <w:t>Click ‘Finish’</w:t>
      </w:r>
    </w:p>
    <w:p w:rsidR="00CF6E22" w:rsidRDefault="00CF6E22">
      <w:pPr>
        <w:rPr>
          <w:noProof/>
        </w:rPr>
      </w:pPr>
    </w:p>
    <w:p w:rsidR="00A94C72" w:rsidRDefault="00A94C72">
      <w:pPr>
        <w:rPr>
          <w:noProof/>
        </w:rPr>
      </w:pPr>
    </w:p>
    <w:p w:rsidR="00A94C72" w:rsidRDefault="00A94C7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4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2" w:rsidRDefault="00CF6E22">
      <w:pPr>
        <w:rPr>
          <w:noProof/>
        </w:rPr>
      </w:pPr>
      <w:r>
        <w:rPr>
          <w:noProof/>
        </w:rPr>
        <w:t>Click ‘Close’</w:t>
      </w:r>
    </w:p>
    <w:p w:rsidR="00CF6E22" w:rsidRDefault="00CF6E22">
      <w:pPr>
        <w:rPr>
          <w:noProof/>
        </w:rPr>
      </w:pPr>
    </w:p>
    <w:p w:rsidR="00CF6E22" w:rsidRDefault="00CF6E22">
      <w:pPr>
        <w:rPr>
          <w:noProof/>
        </w:rPr>
      </w:pPr>
    </w:p>
    <w:p w:rsidR="00A94C72" w:rsidRDefault="00A94C72">
      <w:pPr>
        <w:rPr>
          <w:noProof/>
        </w:rPr>
      </w:pPr>
    </w:p>
    <w:p w:rsidR="00A94C72" w:rsidRDefault="00A94C7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4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2" w:rsidRDefault="00CF6E22">
      <w:pPr>
        <w:rPr>
          <w:noProof/>
        </w:rPr>
      </w:pPr>
      <w:r>
        <w:rPr>
          <w:noProof/>
        </w:rPr>
        <w:t>IMPORTANT:</w:t>
      </w:r>
    </w:p>
    <w:p w:rsidR="00CF6E22" w:rsidRDefault="00CF6E22">
      <w:pPr>
        <w:rPr>
          <w:noProof/>
        </w:rPr>
      </w:pPr>
      <w:r>
        <w:rPr>
          <w:noProof/>
        </w:rPr>
        <w:t>When importing the gentables from marshawn make sure the destination table selected is:</w:t>
      </w:r>
    </w:p>
    <w:p w:rsidR="00CF6E22" w:rsidRDefault="00CF6E22">
      <w:pPr>
        <w:rPr>
          <w:noProof/>
        </w:rPr>
      </w:pPr>
      <w:r>
        <w:rPr>
          <w:noProof/>
        </w:rPr>
        <w:t>Databasename.dbo.</w:t>
      </w:r>
      <w:r w:rsidRPr="00CF6E22">
        <w:rPr>
          <w:b/>
          <w:noProof/>
        </w:rPr>
        <w:t>gentables_eloprod</w:t>
      </w:r>
    </w:p>
    <w:p w:rsidR="00A94C72" w:rsidRDefault="00A94C72">
      <w:pPr>
        <w:rPr>
          <w:noProof/>
        </w:rPr>
      </w:pPr>
    </w:p>
    <w:p w:rsidR="00A94C72" w:rsidRDefault="00A94C72"/>
    <w:sectPr w:rsidR="00A94C72" w:rsidSect="00C65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7"/>
  <w:proofState w:spelling="clean" w:grammar="clean"/>
  <w:defaultTabStop w:val="720"/>
  <w:characterSpacingControl w:val="doNotCompress"/>
  <w:compat/>
  <w:rsids>
    <w:rsidRoot w:val="00A94C72"/>
    <w:rsid w:val="00A94C72"/>
    <w:rsid w:val="00C652E2"/>
    <w:rsid w:val="00CF6E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52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C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kbasra</dc:creator>
  <cp:lastModifiedBy>kbasra</cp:lastModifiedBy>
  <cp:revision>1</cp:revision>
  <dcterms:created xsi:type="dcterms:W3CDTF">2013-10-02T12:29:00Z</dcterms:created>
  <dcterms:modified xsi:type="dcterms:W3CDTF">2013-10-02T12:55:00Z</dcterms:modified>
</cp:coreProperties>
</file>