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Intenta</w:t>
      </w:r>
      <w:r>
        <w:rPr>
          <w:rFonts w:ascii="Arial" w:cs="Arial" w:eastAsia="Arial" w:hAnsi="Arial"/>
          <w:color w:val="4B5563"/>
          <w:sz w:val="28"/>
          <w:szCs w:val="28"/>
        </w:rPr>
        <w:t xml:space="preserve">  ·  Smart Content Intelligence Platform</w:t>
      </w:r>
    </w:p>
    <w:p>
      <w:pPr>
        <w:pBdr>
          <w:bottom w:val="single" w:color="7C3AED" w:sz="6"/>
        </w:pBdr>
        <w:spacing w:after="200" w:before="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Product One Pager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What is Intenta?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Intenta is an AI-powered content intelligence platform that analyzes how content is structured and how it may influence the reader — not just what it says.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Given any article, post, or paragraph, Intenta surfaces the framing choices, emotional signals, and bias patterns embedded in the language, then offers a neutral rewrite and a side-by-side comparison mode.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Content today is not only informing — it is designed to influence. Framing, emotional language, and bias can make the same story feel completely different depending on where you read it. Readers lack a fast, accessible way to understand what is happening beneath the surface of a text.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Who It's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Journalists &amp; editors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Audit framing and tone before publication.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Researchers &amp; educators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Teach media literacy with concrete visual evidence.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Content strategists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Understand how language affects audience perception.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Curious readers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Quickly see through charged or one-sided writing.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How It Works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user flow is simple and takes seconds: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Paste text or enter a URL to fetch an article automatically.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Click Analyze. Intenta runs a multi-step AI reasoning pipeline.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original content appears with inline highlights: emotional cues (amber), bias signals (red), and informational anchors (cyan).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Analysis cards surface Framing, Tone &amp; Emotion, Bias Signals, Impact Scores, and an Impact Explanation.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 Neutral / Balanced rewrite is generated, with a word-level diff toggle.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Compare Mode runs two pieces of content side by side and surfaces where their framing differs.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Explain Mode generates a plain-language paragraph summarizing why the content lands the way it does.</w:t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Highlight System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Inline annotation of emotional, bias, and neutral phrases with hover tooltips.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Framing Analysis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2–4 sentences on how the content positions its subject.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Tone &amp; Emotion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Dominant affective register and emotional load.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Bias Signals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Loaded language, generalizations, urgency framing, in-group cues.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Impact Score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Clarity, Balance, and Intensity scores (0–100).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Neutral Rewrite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balanced version with a word-level diff view.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Compare Mode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Side-by-side analysis of two texts with diff cards.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Explain Mode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Plain-language explanation of the content's impact.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URL Ingestion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Fetch and parse any public article by URL.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Demo Mode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Three pre-loaded examples (news, social, opinion) to run instantly.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Progressive Loading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5-step animated thinking sequence during analysis.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Value Proposition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i/>
          <w:iCs/>
          <w:color w:val="1E1B4B"/>
          <w:sz w:val="24"/>
          <w:szCs w:val="24"/>
        </w:rPr>
        <w:t xml:space="preserve">Intenta is not about what the content says — it is about how it shapes perception.</w:t>
      </w:r>
    </w:p>
    <w:p>
      <w:pPr>
        <w:spacing w:after="10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Most tools summarize or generate content. Intenta explains. In seconds, any plain text becomes a visual analysis — highlighted, explained, and rebalanced.</w:t>
      </w: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Intenta — 2025 Research Preview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2026-04-25T05:01:15.883Z</dcterms:created>
  <dcterms:modified xsi:type="dcterms:W3CDTF">2026-04-25T05:01:15.883Z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