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9BDDE5" wp14:paraId="6AB5DBBE" wp14:textId="06218C07">
      <w:pPr>
        <w:pStyle w:val="Heading2"/>
        <w:keepNext w:val="1"/>
        <w:keepLines w:val="1"/>
        <w:spacing w:before="160" w:after="80"/>
        <w:rPr>
          <w:rFonts w:ascii="Aptos" w:hAnsi="Aptos" w:eastAsia="Aptos" w:cs="Aptos"/>
          <w:noProof w:val="0"/>
          <w:sz w:val="24"/>
          <w:szCs w:val="24"/>
          <w:lang w:val="en-US"/>
        </w:rPr>
      </w:pPr>
      <w:r w:rsidRPr="659BDDE5" w:rsidR="74DAF8AE">
        <w:rPr>
          <w:rFonts w:ascii="Aptos Display" w:hAnsi="Aptos Display" w:eastAsia="Aptos Display" w:cs="Aptos Display"/>
          <w:b w:val="1"/>
          <w:bCs w:val="1"/>
          <w:i w:val="0"/>
          <w:iCs w:val="0"/>
          <w:caps w:val="0"/>
          <w:smallCaps w:val="0"/>
          <w:noProof w:val="0"/>
          <w:color w:val="7F7F7F" w:themeColor="text1" w:themeTint="80" w:themeShade="FF"/>
          <w:sz w:val="32"/>
          <w:szCs w:val="32"/>
          <w:lang w:val="en-US"/>
        </w:rPr>
        <w:t>Input Architecture</w:t>
      </w:r>
    </w:p>
    <w:p xmlns:wp14="http://schemas.microsoft.com/office/word/2010/wordml" w:rsidP="659BDDE5" wp14:paraId="6383566A" wp14:textId="1EF4FA22">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566AA7" w:rsidR="5CE22C39">
        <w:rPr>
          <w:rFonts w:ascii="Aptos" w:hAnsi="Aptos" w:eastAsia="Aptos" w:cs="Aptos"/>
          <w:b w:val="0"/>
          <w:bCs w:val="0"/>
          <w:i w:val="0"/>
          <w:iCs w:val="0"/>
          <w:caps w:val="0"/>
          <w:smallCaps w:val="0"/>
          <w:noProof w:val="0"/>
          <w:color w:val="000000" w:themeColor="text1" w:themeTint="FF" w:themeShade="FF"/>
          <w:sz w:val="24"/>
          <w:szCs w:val="24"/>
          <w:lang w:val="en-US"/>
        </w:rPr>
        <w:t>A tab of the platform, called ‘Input’, will be available only to analysts or admins.</w:t>
      </w:r>
    </w:p>
    <w:p w:rsidR="179B8BA9" w:rsidP="50566AA7" w:rsidRDefault="179B8BA9" w14:paraId="73C5EA39" w14:textId="78E56B9C">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50566AA7" w:rsidR="179B8BA9">
        <w:rPr>
          <w:rFonts w:ascii="Aptos" w:hAnsi="Aptos" w:eastAsia="Aptos" w:cs="Aptos"/>
          <w:b w:val="0"/>
          <w:bCs w:val="0"/>
          <w:i w:val="0"/>
          <w:iCs w:val="0"/>
          <w:caps w:val="0"/>
          <w:smallCaps w:val="0"/>
          <w:noProof w:val="0"/>
          <w:color w:val="000000" w:themeColor="text1" w:themeTint="FF" w:themeShade="FF"/>
          <w:sz w:val="24"/>
          <w:szCs w:val="24"/>
          <w:lang w:val="en-US"/>
        </w:rPr>
        <w:t xml:space="preserve">This will follow the same UI design as the other tabs, outlined in </w:t>
      </w:r>
      <w:hyperlink r:id="R2a72c8696c274791">
        <w:r w:rsidRPr="50566AA7" w:rsidR="179B8BA9">
          <w:rPr>
            <w:rStyle w:val="Hyperlink"/>
            <w:b w:val="0"/>
            <w:bCs w:val="0"/>
            <w:i w:val="0"/>
            <w:iCs w:val="0"/>
            <w:caps w:val="0"/>
            <w:smallCaps w:val="0"/>
            <w:noProof w:val="0"/>
            <w:lang w:val="en-US"/>
          </w:rPr>
          <w:t>3_</w:t>
        </w:r>
        <w:r w:rsidRPr="50566AA7" w:rsidR="179B8BA9">
          <w:rPr>
            <w:rStyle w:val="Hyperlink"/>
            <w:b w:val="0"/>
            <w:bCs w:val="0"/>
            <w:i w:val="0"/>
            <w:iCs w:val="0"/>
            <w:caps w:val="0"/>
            <w:smallCaps w:val="0"/>
            <w:noProof w:val="0"/>
            <w:lang w:val="en-US"/>
          </w:rPr>
          <w:t>Frontend</w:t>
        </w:r>
        <w:r w:rsidRPr="50566AA7" w:rsidR="179B8BA9">
          <w:rPr>
            <w:rStyle w:val="Hyperlink"/>
            <w:b w:val="0"/>
            <w:bCs w:val="0"/>
            <w:i w:val="0"/>
            <w:iCs w:val="0"/>
            <w:caps w:val="0"/>
            <w:smallCaps w:val="0"/>
            <w:noProof w:val="0"/>
            <w:lang w:val="en-US"/>
          </w:rPr>
          <w:t>_Design</w:t>
        </w:r>
      </w:hyperlink>
    </w:p>
    <w:p xmlns:wp14="http://schemas.microsoft.com/office/word/2010/wordml" w:rsidP="186EE462" wp14:paraId="0459E624" wp14:textId="53CFC50D">
      <w:pPr>
        <w:pStyle w:val="ListParagraph"/>
        <w:numPr>
          <w:ilvl w:val="0"/>
          <w:numId w:val="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186EE462" w:rsidR="74DAF8AE">
        <w:rPr>
          <w:rFonts w:ascii="Aptos" w:hAnsi="Aptos" w:eastAsia="Aptos" w:cs="Aptos"/>
          <w:b w:val="0"/>
          <w:bCs w:val="0"/>
          <w:i w:val="0"/>
          <w:iCs w:val="0"/>
          <w:caps w:val="0"/>
          <w:smallCaps w:val="0"/>
          <w:noProof w:val="0"/>
          <w:color w:val="000000" w:themeColor="text1" w:themeTint="FF" w:themeShade="FF"/>
          <w:sz w:val="24"/>
          <w:szCs w:val="24"/>
          <w:lang w:val="en-US"/>
        </w:rPr>
        <w:t>Primary input is the URL of a news update, or a html file.</w:t>
      </w:r>
    </w:p>
    <w:p xmlns:wp14="http://schemas.microsoft.com/office/word/2010/wordml" w:rsidP="186EE462" wp14:paraId="07949CFC" wp14:textId="0F7FFB52">
      <w:pPr>
        <w:pStyle w:val="ListParagraph"/>
        <w:numPr>
          <w:ilvl w:val="1"/>
          <w:numId w:val="2"/>
        </w:numPr>
        <w:ind/>
        <w:rPr>
          <w:rFonts w:ascii="Aptos" w:hAnsi="Aptos" w:eastAsia="Aptos" w:cs="Aptos"/>
          <w:b w:val="0"/>
          <w:bCs w:val="0"/>
          <w:i w:val="0"/>
          <w:iCs w:val="0"/>
          <w:caps w:val="0"/>
          <w:smallCaps w:val="0"/>
          <w:noProof w:val="0"/>
          <w:color w:val="000000" w:themeColor="text1" w:themeTint="FF" w:themeShade="FF"/>
          <w:sz w:val="24"/>
          <w:szCs w:val="24"/>
          <w:lang w:val="en-US"/>
        </w:rPr>
      </w:pPr>
      <w:r w:rsidRPr="186EE462"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This enables easy copy-pasting, with the </w:t>
      </w:r>
      <w:r w:rsidRPr="186EE462" w:rsidR="74DAF8AE">
        <w:rPr>
          <w:rFonts w:ascii="Aptos" w:hAnsi="Aptos" w:eastAsia="Aptos" w:cs="Aptos"/>
          <w:b w:val="0"/>
          <w:bCs w:val="0"/>
          <w:i w:val="0"/>
          <w:iCs w:val="0"/>
          <w:caps w:val="0"/>
          <w:smallCaps w:val="0"/>
          <w:noProof w:val="0"/>
          <w:color w:val="000000" w:themeColor="text1" w:themeTint="FF" w:themeShade="FF"/>
          <w:sz w:val="24"/>
          <w:szCs w:val="24"/>
          <w:lang w:val="en-US"/>
        </w:rPr>
        <w:t>option</w:t>
      </w:r>
      <w:r w:rsidRPr="186EE462"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 for manual use of </w:t>
      </w:r>
      <w:r w:rsidRPr="186EE462" w:rsidR="74DAF8AE">
        <w:rPr>
          <w:rFonts w:ascii="Aptos" w:hAnsi="Aptos" w:eastAsia="Aptos" w:cs="Aptos"/>
          <w:b w:val="0"/>
          <w:bCs w:val="0"/>
          <w:i w:val="0"/>
          <w:iCs w:val="0"/>
          <w:caps w:val="0"/>
          <w:smallCaps w:val="0"/>
          <w:noProof w:val="0"/>
          <w:color w:val="000000" w:themeColor="text1" w:themeTint="FF" w:themeShade="FF"/>
          <w:sz w:val="24"/>
          <w:szCs w:val="24"/>
          <w:lang w:val="en-US"/>
        </w:rPr>
        <w:t>SingleFile</w:t>
      </w:r>
      <w:r w:rsidRPr="186EE462"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 if login portals create an issue</w:t>
      </w:r>
    </w:p>
    <w:p xmlns:wp14="http://schemas.microsoft.com/office/word/2010/wordml" w:rsidP="186EE462" wp14:paraId="1FCE00AF" wp14:textId="7F156AA2">
      <w:pPr>
        <w:pStyle w:val="ListParagraph"/>
        <w:numPr>
          <w:ilvl w:val="1"/>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86EE462" w:rsidR="74DAF8AE">
        <w:rPr>
          <w:rFonts w:ascii="Aptos" w:hAnsi="Aptos" w:eastAsia="Aptos" w:cs="Aptos"/>
          <w:b w:val="0"/>
          <w:bCs w:val="0"/>
          <w:i w:val="0"/>
          <w:iCs w:val="0"/>
          <w:caps w:val="0"/>
          <w:smallCaps w:val="0"/>
          <w:noProof w:val="0"/>
          <w:color w:val="000000" w:themeColor="text1" w:themeTint="FF" w:themeShade="FF"/>
          <w:sz w:val="24"/>
          <w:szCs w:val="24"/>
          <w:lang w:val="en-US"/>
        </w:rPr>
        <w:t>Add the following input security features:</w:t>
      </w:r>
    </w:p>
    <w:p xmlns:wp14="http://schemas.microsoft.com/office/word/2010/wordml" w:rsidP="186EE462" wp14:paraId="24B3386C" wp14:textId="59C6618D">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186EE462"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Accept only HTTP and HTTPS URLs </w:t>
      </w:r>
    </w:p>
    <w:p xmlns:wp14="http://schemas.microsoft.com/office/word/2010/wordml" w:rsidP="659BDDE5" wp14:paraId="29D77988" wp14:textId="4EA0DCE6">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Normalise and validate each URL before fetching </w:t>
      </w:r>
    </w:p>
    <w:p xmlns:wp14="http://schemas.microsoft.com/office/word/2010/wordml" w:rsidP="659BDDE5" wp14:paraId="385ED399" wp14:textId="29F5DCAF">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Block private, loopback, link-local, metadata-service, and otherwise restricted network destinations </w:t>
      </w:r>
    </w:p>
    <w:p xmlns:wp14="http://schemas.microsoft.com/office/word/2010/wordml" w:rsidP="659BDDE5" wp14:paraId="6B838553" wp14:textId="5A635864">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Limit redirects, response size, download time, and accepted content types </w:t>
      </w:r>
    </w:p>
    <w:p xmlns:wp14="http://schemas.microsoft.com/office/word/2010/wordml" w:rsidP="659BDDE5" wp14:paraId="7000F8DE" wp14:textId="2E3891E0">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Scan retrieved content before storage </w:t>
      </w:r>
    </w:p>
    <w:p xmlns:wp14="http://schemas.microsoft.com/office/word/2010/wordml" w:rsidP="659BDDE5" wp14:paraId="2502DD08" wp14:textId="10C86055">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Isolate browser-based capture from the main application. Record the final resolved URL and retrieval outcome. </w:t>
      </w:r>
    </w:p>
    <w:p xmlns:wp14="http://schemas.microsoft.com/office/word/2010/wordml" w:rsidP="659BDDE5" wp14:paraId="61A48E99" wp14:textId="7145AC26">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Respect applicable access restrictions and do not attempt to bypass authentication, paywalls, robots controls, or technical protections.</w:t>
      </w:r>
    </w:p>
    <w:p xmlns:wp14="http://schemas.microsoft.com/office/word/2010/wordml" w:rsidP="659BDDE5" wp14:paraId="14BCA3EA" wp14:textId="758A8FA3">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Capture the source in an isolated worker. </w:t>
      </w:r>
    </w:p>
    <w:p xmlns:wp14="http://schemas.microsoft.com/office/word/2010/wordml" w:rsidP="659BDDE5" wp14:paraId="1B049F35" wp14:textId="232C925A">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If SingleFile is used (i.e. a URL is inputted rather than html), provide the required browser runtime, permissions, timeouts, sandboxing, and deployment configuration, and verify that these dependencies are supported by the chosen Cloudflare service. If they are not, deploy the capture worker in a separate containerized environment while keeping the public application on Cloudflare.</w:t>
      </w:r>
    </w:p>
    <w:p xmlns:wp14="http://schemas.microsoft.com/office/word/2010/wordml" w:rsidP="659BDDE5" wp14:paraId="683366E3" wp14:textId="3C7C911F">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Send only the minimum extracted article content and required taxonomy context to the configured LLM. </w:t>
      </w:r>
    </w:p>
    <w:p xmlns:wp14="http://schemas.microsoft.com/office/word/2010/wordml" w:rsidP="659BDDE5" wp14:paraId="58B38149" wp14:textId="3FC9E009">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 xml:space="preserve">Require schema-constrained output with explicit null handling, evidence excerpts for every derived classification, and confidence values or validation warnings. </w:t>
      </w:r>
    </w:p>
    <w:p xmlns:wp14="http://schemas.microsoft.com/office/word/2010/wordml" w:rsidP="659BDDE5" wp14:paraId="442315AF" wp14:textId="7768DDE6">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659BDDE5" w:rsidR="74DAF8AE">
        <w:rPr>
          <w:rFonts w:ascii="Aptos" w:hAnsi="Aptos" w:eastAsia="Aptos" w:cs="Aptos"/>
          <w:b w:val="0"/>
          <w:bCs w:val="0"/>
          <w:i w:val="0"/>
          <w:iCs w:val="0"/>
          <w:caps w:val="0"/>
          <w:smallCaps w:val="0"/>
          <w:noProof w:val="0"/>
          <w:color w:val="000000" w:themeColor="text1" w:themeTint="FF" w:themeShade="FF"/>
          <w:sz w:val="24"/>
          <w:szCs w:val="24"/>
          <w:lang w:val="en-US"/>
        </w:rPr>
        <w:t>Do not allow the model to create new taxonomy values.</w:t>
      </w:r>
    </w:p>
    <w:p xmlns:wp14="http://schemas.microsoft.com/office/word/2010/wordml" w:rsidP="50566AA7" wp14:paraId="1825A70D" wp14:textId="1EBF15EE">
      <w:pPr>
        <w:pStyle w:val="ListParagraph"/>
        <w:numPr>
          <w:ilvl w:val="2"/>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50566AA7" w:rsidR="5CE22C39">
        <w:rPr>
          <w:rFonts w:ascii="Aptos" w:hAnsi="Aptos" w:eastAsia="Aptos" w:cs="Aptos"/>
          <w:b w:val="0"/>
          <w:bCs w:val="0"/>
          <w:i w:val="0"/>
          <w:iCs w:val="0"/>
          <w:caps w:val="0"/>
          <w:smallCaps w:val="0"/>
          <w:noProof w:val="0"/>
          <w:color w:val="000000" w:themeColor="text1" w:themeTint="FF" w:themeShade="FF"/>
          <w:sz w:val="24"/>
          <w:szCs w:val="24"/>
          <w:lang w:val="en-US"/>
        </w:rPr>
        <w:t xml:space="preserve">All LLM outputs, regardless of confidence, must be sent to </w:t>
      </w:r>
      <w:bookmarkStart w:name="_Int_5P2JdmFw" w:id="1785562507"/>
      <w:r w:rsidRPr="50566AA7" w:rsidR="5CE22C39">
        <w:rPr>
          <w:rFonts w:ascii="Aptos" w:hAnsi="Aptos" w:eastAsia="Aptos" w:cs="Aptos"/>
          <w:b w:val="0"/>
          <w:bCs w:val="0"/>
          <w:i w:val="0"/>
          <w:iCs w:val="0"/>
          <w:caps w:val="0"/>
          <w:smallCaps w:val="0"/>
          <w:noProof w:val="0"/>
          <w:color w:val="000000" w:themeColor="text1" w:themeTint="FF" w:themeShade="FF"/>
          <w:sz w:val="24"/>
          <w:szCs w:val="24"/>
          <w:lang w:val="en-US"/>
        </w:rPr>
        <w:t>Needs</w:t>
      </w:r>
      <w:bookmarkEnd w:id="1785562507"/>
      <w:r w:rsidRPr="50566AA7" w:rsidR="5CE22C39">
        <w:rPr>
          <w:rFonts w:ascii="Aptos" w:hAnsi="Aptos" w:eastAsia="Aptos" w:cs="Aptos"/>
          <w:b w:val="0"/>
          <w:bCs w:val="0"/>
          <w:i w:val="0"/>
          <w:iCs w:val="0"/>
          <w:caps w:val="0"/>
          <w:smallCaps w:val="0"/>
          <w:noProof w:val="0"/>
          <w:color w:val="000000" w:themeColor="text1" w:themeTint="FF" w:themeShade="FF"/>
          <w:sz w:val="24"/>
          <w:szCs w:val="24"/>
          <w:lang w:val="en-US"/>
        </w:rPr>
        <w:t xml:space="preserve"> review and must never be auto published.</w:t>
      </w:r>
    </w:p>
    <w:p xmlns:wp14="http://schemas.microsoft.com/office/word/2010/wordml" wp14:paraId="2C078E63" wp14:textId="7ABD0D0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5P2JdmFw" int2:invalidationBookmarkName="" int2:hashCode="46dNUylu8BX2Cz" int2:id="bKP18v7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49c9a0b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
    <w:nsid w:val="10be93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Aptos" w:hAnsi="Aptos"/>
      </w:rPr>
    </w:lvl>
    <w:lvl xmlns:w="http://schemas.openxmlformats.org/wordprocessingml/2006/main" w:ilvl="2">
      <w:start w:val="1"/>
      <w:numFmt w:val="bullet"/>
      <w:lvlText w:val=""/>
      <w:lvlJc w:val="left"/>
      <w:pPr>
        <w:ind w:left="2160" w:hanging="360"/>
      </w:pPr>
      <w:rPr>
        <w:rFonts w:hint="default" w:ascii="Aptos" w:hAnsi="Apto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940b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BB11E2"/>
    <w:rsid w:val="10A0AF25"/>
    <w:rsid w:val="179B8BA9"/>
    <w:rsid w:val="186EE462"/>
    <w:rsid w:val="47254F5F"/>
    <w:rsid w:val="50566AA7"/>
    <w:rsid w:val="5CE22C39"/>
    <w:rsid w:val="659BDDE5"/>
    <w:rsid w:val="74DAF8AE"/>
    <w:rsid w:val="78BB1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73A4"/>
  <w15:chartTrackingRefBased/>
  <w15:docId w15:val="{C14D26A6-2D8D-4E0C-AA5E-6B7E01463E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59BDDE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59BDDE5"/>
    <w:pPr>
      <w:spacing/>
      <w:ind w:left="720"/>
      <w:contextualSpacing/>
    </w:pPr>
  </w:style>
  <w:style w:type="character" w:styleId="Hyperlink">
    <w:uiPriority w:val="99"/>
    <w:name w:val="Hyperlink"/>
    <w:basedOn w:val="DefaultParagraphFont"/>
    <w:unhideWhenUsed/>
    <w:rsid w:val="50566AA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d753ad0910a4959" /><Relationship Type="http://schemas.openxmlformats.org/officeDocument/2006/relationships/hyperlink" Target="https://eradigm.sharepoint.com/sites/45-08CI2Monitoring/_layouts/15/Doc.aspx?sourcedoc=%7B53E2374A-491E-40F1-ACF8-403936772622%7D&amp;file=3_Frontend_Design.docx&amp;action=default&amp;mobileredirect=true" TargetMode="External" Id="R2a72c8696c274791" /><Relationship Type="http://schemas.microsoft.com/office/2020/10/relationships/intelligence" Target="intelligence2.xml" Id="R879de333815648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BF0106A0DE06547B06EC8C54404E6D4" ma:contentTypeVersion="10" ma:contentTypeDescription="Create a new document." ma:contentTypeScope="" ma:versionID="53009db9cf2c8e90c5fa2353db604517">
  <xsd:schema xmlns:xsd="http://www.w3.org/2001/XMLSchema" xmlns:xs="http://www.w3.org/2001/XMLSchema" xmlns:p="http://schemas.microsoft.com/office/2006/metadata/properties" xmlns:ns2="3997bee9-e731-4464-8290-be986dbed606" xmlns:ns3="15ee0686-30d9-42e1-84e3-1c9b390b078f" targetNamespace="http://schemas.microsoft.com/office/2006/metadata/properties" ma:root="true" ma:fieldsID="18aeb97f9b0b1d79be579363bc84bc42" ns2:_="" ns3:_="">
    <xsd:import namespace="3997bee9-e731-4464-8290-be986dbed606"/>
    <xsd:import namespace="15ee0686-30d9-42e1-84e3-1c9b390b07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97bee9-e731-4464-8290-be986dbed6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87f0f20-1b44-4837-a62c-e6f086cbe2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5ee0686-30d9-42e1-84e3-1c9b390b07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fb774a8-2c7a-4e95-a191-34cef1419f67}" ma:internalName="TaxCatchAll" ma:showField="CatchAllData" ma:web="15ee0686-30d9-42e1-84e3-1c9b390b07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5ee0686-30d9-42e1-84e3-1c9b390b078f" xsi:nil="true"/>
    <lcf76f155ced4ddcb4097134ff3c332f xmlns="3997bee9-e731-4464-8290-be986dbed6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D69D08C-128B-432F-A4F9-DEE778BBE55F}"/>
</file>

<file path=customXml/itemProps2.xml><?xml version="1.0" encoding="utf-8"?>
<ds:datastoreItem xmlns:ds="http://schemas.openxmlformats.org/officeDocument/2006/customXml" ds:itemID="{AA163A4C-62AB-4A3E-A82A-0A8961BEDC75}"/>
</file>

<file path=customXml/itemProps3.xml><?xml version="1.0" encoding="utf-8"?>
<ds:datastoreItem xmlns:ds="http://schemas.openxmlformats.org/officeDocument/2006/customXml" ds:itemID="{725E25D2-EAB3-4898-9034-D20C4D3BFE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Liam Griffith</dc:creator>
  <keywords/>
  <dc:description/>
  <lastModifiedBy>Liam Griffith</lastModifiedBy>
  <dcterms:created xsi:type="dcterms:W3CDTF">2026-09-25T11:10:41.0000000Z</dcterms:created>
  <dcterms:modified xsi:type="dcterms:W3CDTF">2026-09-28T10:04:11.0521791Z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0x010100CBF0106A0DE06547B06EC8C54404E6D4</vt:lpwstr>
  </property>
  <property fmtid="{D5CDD505-2E9C-101B-9397-08002B2CF9AE}" pid="3" name="MediaServiceImageTags">
    <vt:lpwstr/>
  </property>
</Properties>
</file>