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4CC337" wp14:paraId="0C4BB16C" wp14:textId="093ED33A">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1"/>
          <w:bCs w:val="1"/>
          <w:i w:val="0"/>
          <w:iCs w:val="0"/>
          <w:caps w:val="0"/>
          <w:smallCaps w:val="0"/>
          <w:noProof w:val="0"/>
          <w:color w:val="auto"/>
          <w:sz w:val="32"/>
          <w:szCs w:val="32"/>
          <w:lang w:val="en-US"/>
        </w:rPr>
      </w:pPr>
      <w:r w:rsidRPr="130390B7" w:rsidR="62FF3EDD">
        <w:rPr>
          <w:rFonts w:ascii="Aptos Display" w:hAnsi="Aptos Display" w:eastAsia="Aptos Display" w:cs="Aptos Display"/>
          <w:b w:val="1"/>
          <w:bCs w:val="1"/>
          <w:i w:val="0"/>
          <w:iCs w:val="0"/>
          <w:caps w:val="0"/>
          <w:smallCaps w:val="0"/>
          <w:noProof w:val="0"/>
          <w:color w:val="auto"/>
          <w:sz w:val="32"/>
          <w:szCs w:val="32"/>
          <w:lang w:val="en-US"/>
        </w:rPr>
        <w:t xml:space="preserve">UX and Data </w:t>
      </w:r>
      <w:r w:rsidRPr="130390B7" w:rsidR="62FF3EDD">
        <w:rPr>
          <w:rFonts w:ascii="Aptos Display" w:hAnsi="Aptos Display" w:eastAsia="Aptos Display" w:cs="Aptos Display"/>
          <w:b w:val="1"/>
          <w:bCs w:val="1"/>
          <w:i w:val="0"/>
          <w:iCs w:val="0"/>
          <w:caps w:val="0"/>
          <w:smallCaps w:val="0"/>
          <w:noProof w:val="0"/>
          <w:color w:val="auto"/>
          <w:sz w:val="32"/>
          <w:szCs w:val="32"/>
          <w:lang w:val="en-US"/>
        </w:rPr>
        <w:t>Visualization</w:t>
      </w:r>
    </w:p>
    <w:p w:rsidR="20B28211" w:rsidP="130390B7" w:rsidRDefault="20B28211" w14:paraId="53F3723A" w14:textId="08C44486">
      <w:pPr>
        <w:pStyle w:val="Heading3"/>
        <w:keepNext w:val="1"/>
        <w:keepLines w:val="1"/>
        <w:suppressLineNumbers w:val="0"/>
        <w:bidi w:val="0"/>
        <w:spacing w:before="160" w:beforeAutospacing="off" w:after="80" w:afterAutospacing="off" w:line="279" w:lineRule="auto"/>
        <w:ind w:left="0" w:right="0"/>
        <w:jc w:val="left"/>
        <w:rPr>
          <w:rFonts w:ascii="Aptos" w:hAnsi="Aptos" w:eastAsia="Aptos" w:cs="Aptos"/>
          <w:b w:val="1"/>
          <w:bCs w:val="1"/>
          <w:i w:val="0"/>
          <w:iCs w:val="0"/>
          <w:caps w:val="0"/>
          <w:smallCaps w:val="0"/>
          <w:noProof w:val="0"/>
          <w:color w:val="auto"/>
          <w:sz w:val="24"/>
          <w:szCs w:val="24"/>
          <w:lang w:val="en-US"/>
        </w:rPr>
      </w:pPr>
      <w:r w:rsidRPr="130390B7" w:rsidR="20B28211">
        <w:rPr>
          <w:rFonts w:ascii="Aptos" w:hAnsi="Aptos" w:eastAsia="Aptos" w:cs="Aptos"/>
          <w:b w:val="1"/>
          <w:bCs w:val="1"/>
          <w:i w:val="0"/>
          <w:iCs w:val="0"/>
          <w:caps w:val="0"/>
          <w:smallCaps w:val="0"/>
          <w:noProof w:val="0"/>
          <w:color w:val="auto"/>
          <w:sz w:val="24"/>
          <w:szCs w:val="24"/>
          <w:lang w:val="en-US"/>
        </w:rPr>
        <w:t>Colorscheme:</w:t>
      </w:r>
    </w:p>
    <w:p w:rsidR="20B28211" w:rsidP="130390B7" w:rsidRDefault="20B28211" w14:paraId="7C6F53F2" w14:textId="13E55C5F">
      <w:pPr>
        <w:pStyle w:val="ListParagraph"/>
        <w:keepNext w:val="1"/>
        <w:keepLines w:val="1"/>
        <w:numPr>
          <w:ilvl w:val="0"/>
          <w:numId w:val="2"/>
        </w:numPr>
        <w:bidi w:val="0"/>
        <w:rPr>
          <w:noProof w:val="0"/>
          <w:lang w:val="en-US"/>
        </w:rPr>
      </w:pPr>
      <w:r w:rsidRPr="130390B7" w:rsidR="20B28211">
        <w:rPr>
          <w:noProof w:val="0"/>
          <w:lang w:val="en-US"/>
        </w:rPr>
        <w:t>Colorscheme</w:t>
      </w:r>
      <w:r w:rsidRPr="130390B7" w:rsidR="20B28211">
        <w:rPr>
          <w:noProof w:val="0"/>
          <w:lang w:val="en-US"/>
        </w:rPr>
        <w:t xml:space="preserve"> should follow the </w:t>
      </w:r>
      <w:r w:rsidRPr="130390B7" w:rsidR="20B28211">
        <w:rPr>
          <w:noProof w:val="0"/>
          <w:lang w:val="en-US"/>
        </w:rPr>
        <w:t>Eradigm</w:t>
      </w:r>
      <w:r w:rsidRPr="130390B7" w:rsidR="20B28211">
        <w:rPr>
          <w:noProof w:val="0"/>
          <w:lang w:val="en-US"/>
        </w:rPr>
        <w:t xml:space="preserve"> Consulting color palette.</w:t>
      </w:r>
    </w:p>
    <w:p w:rsidR="20B28211" w:rsidP="130390B7" w:rsidRDefault="20B28211" w14:paraId="4D8762AD" w14:textId="34D01745">
      <w:pPr>
        <w:pStyle w:val="ListParagraph"/>
        <w:keepNext w:val="1"/>
        <w:keepLines w:val="1"/>
        <w:numPr>
          <w:ilvl w:val="0"/>
          <w:numId w:val="2"/>
        </w:numPr>
        <w:bidi w:val="0"/>
        <w:rPr>
          <w:noProof w:val="0"/>
          <w:lang w:val="en-US"/>
        </w:rPr>
      </w:pPr>
      <w:r w:rsidRPr="130390B7" w:rsidR="20B28211">
        <w:rPr>
          <w:noProof w:val="0"/>
          <w:lang w:val="en-US"/>
        </w:rPr>
        <w:t xml:space="preserve">The Platform should </w:t>
      </w:r>
      <w:r w:rsidRPr="130390B7" w:rsidR="20B28211">
        <w:rPr>
          <w:noProof w:val="0"/>
          <w:lang w:val="en-US"/>
        </w:rPr>
        <w:t>contain</w:t>
      </w:r>
      <w:r w:rsidRPr="130390B7" w:rsidR="20B28211">
        <w:rPr>
          <w:noProof w:val="0"/>
          <w:lang w:val="en-US"/>
        </w:rPr>
        <w:t xml:space="preserve"> an </w:t>
      </w:r>
      <w:r w:rsidRPr="130390B7" w:rsidR="20B28211">
        <w:rPr>
          <w:noProof w:val="0"/>
          <w:lang w:val="en-US"/>
        </w:rPr>
        <w:t>Eradigm</w:t>
      </w:r>
      <w:r w:rsidRPr="130390B7" w:rsidR="20B28211">
        <w:rPr>
          <w:noProof w:val="0"/>
          <w:lang w:val="en-US"/>
        </w:rPr>
        <w:t xml:space="preserve"> logo on every page, ideally in the top left.</w:t>
      </w:r>
    </w:p>
    <w:p w:rsidR="130390B7" w:rsidP="130390B7" w:rsidRDefault="130390B7" w14:paraId="773818AE" w14:textId="385A67E6">
      <w:pPr>
        <w:pStyle w:val="Heading3"/>
        <w:rPr>
          <w:rFonts w:ascii="Aptos" w:hAnsi="Aptos" w:eastAsia="Aptos" w:cs="Aptos"/>
          <w:b w:val="1"/>
          <w:bCs w:val="1"/>
          <w:i w:val="0"/>
          <w:iCs w:val="0"/>
          <w:caps w:val="0"/>
          <w:smallCaps w:val="0"/>
          <w:noProof w:val="0"/>
          <w:color w:val="000000" w:themeColor="text1" w:themeTint="FF" w:themeShade="FF"/>
          <w:sz w:val="24"/>
          <w:szCs w:val="24"/>
          <w:lang w:val="en-US"/>
        </w:rPr>
      </w:pPr>
    </w:p>
    <w:p w:rsidR="20B28211" w:rsidP="130390B7" w:rsidRDefault="20B28211" w14:paraId="0BA0F151" w14:textId="486A055A">
      <w:pPr>
        <w:pStyle w:val="Heading3"/>
        <w:rPr>
          <w:rFonts w:ascii="Aptos" w:hAnsi="Aptos" w:eastAsia="Aptos" w:cs="Aptos"/>
          <w:b w:val="1"/>
          <w:bCs w:val="1"/>
          <w:i w:val="0"/>
          <w:iCs w:val="0"/>
          <w:caps w:val="0"/>
          <w:smallCaps w:val="0"/>
          <w:noProof w:val="0"/>
          <w:color w:val="000000" w:themeColor="text1" w:themeTint="FF" w:themeShade="FF"/>
          <w:sz w:val="24"/>
          <w:szCs w:val="24"/>
          <w:lang w:val="en-US"/>
        </w:rPr>
      </w:pPr>
      <w:r w:rsidRPr="130390B7" w:rsidR="20B28211">
        <w:rPr>
          <w:rFonts w:ascii="Aptos" w:hAnsi="Aptos" w:eastAsia="Aptos" w:cs="Aptos"/>
          <w:b w:val="1"/>
          <w:bCs w:val="1"/>
          <w:i w:val="0"/>
          <w:iCs w:val="0"/>
          <w:caps w:val="0"/>
          <w:smallCaps w:val="0"/>
          <w:noProof w:val="0"/>
          <w:color w:val="000000" w:themeColor="text1" w:themeTint="FF" w:themeShade="FF"/>
          <w:sz w:val="24"/>
          <w:szCs w:val="24"/>
          <w:lang w:val="en-US"/>
        </w:rPr>
        <w:t>General Features:</w:t>
      </w:r>
    </w:p>
    <w:p w:rsidR="20B28211" w:rsidP="130390B7" w:rsidRDefault="20B28211" w14:paraId="7A1DB8EA" w14:textId="57B0981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All buttons, tabs, icons, and clickables will change color to become darker shade of their original color when being hovered over, to denote the fact that it is clickable and actively being hovered over.</w:t>
      </w:r>
    </w:p>
    <w:p w:rsidR="20B28211" w:rsidP="130390B7" w:rsidRDefault="20B28211" w14:paraId="7BA3F145" w14:textId="1D9802F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All filtering tables will have a ‘Reset Filter’ button to reset to default filtering settings</w:t>
      </w:r>
    </w:p>
    <w:p w:rsidR="20B28211" w:rsidP="130390B7" w:rsidRDefault="20B28211" w14:paraId="0F37E702" w14:textId="197003D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For all charts, tables, etc. where ‘Date to’ is specified, the default value should be set to today's date and automatically updated. The ‘Date from’ value should be set to three months before today's date as default. Note – this is referring to the date on the given day this platform is used, not the date it is made, and therefore must be updated daily.</w:t>
      </w:r>
    </w:p>
    <w:p w:rsidR="130390B7" w:rsidP="130390B7" w:rsidRDefault="130390B7" w14:paraId="6494C705" w14:textId="0FE722BC">
      <w:pPr>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20B28211" w:rsidP="130390B7" w:rsidRDefault="20B28211" w14:paraId="7CEBC3E9" w14:textId="6F7269CA">
      <w:pPr>
        <w:pStyle w:val="Heading3"/>
        <w:keepNext w:val="1"/>
        <w:keepLines w:val="1"/>
        <w:spacing w:before="160" w:after="80"/>
        <w:rPr>
          <w:rFonts w:ascii="Aptos" w:hAnsi="Aptos" w:eastAsia="Aptos" w:cs="Aptos"/>
          <w:b w:val="1"/>
          <w:bCs w:val="1"/>
          <w:i w:val="0"/>
          <w:iCs w:val="0"/>
          <w:caps w:val="0"/>
          <w:smallCaps w:val="0"/>
          <w:noProof w:val="0"/>
          <w:color w:val="000000" w:themeColor="text1" w:themeTint="FF" w:themeShade="FF"/>
          <w:sz w:val="24"/>
          <w:szCs w:val="24"/>
          <w:lang w:val="en-US"/>
        </w:rPr>
      </w:pPr>
      <w:r w:rsidRPr="130390B7" w:rsidR="20B28211">
        <w:rPr>
          <w:rFonts w:ascii="Aptos" w:hAnsi="Aptos" w:eastAsia="Aptos" w:cs="Aptos"/>
          <w:b w:val="1"/>
          <w:bCs w:val="1"/>
          <w:i w:val="0"/>
          <w:iCs w:val="0"/>
          <w:caps w:val="0"/>
          <w:smallCaps w:val="0"/>
          <w:noProof w:val="0"/>
          <w:color w:val="000000" w:themeColor="text1" w:themeTint="FF" w:themeShade="FF"/>
          <w:sz w:val="24"/>
          <w:szCs w:val="24"/>
          <w:lang w:val="en-US"/>
        </w:rPr>
        <w:t>Accessibility and interaction requirements</w:t>
      </w:r>
    </w:p>
    <w:p w:rsidR="20B28211" w:rsidP="130390B7" w:rsidRDefault="20B28211" w14:paraId="5E237D8C" w14:textId="552641B1">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Do not rely on </w:t>
      </w: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colour</w:t>
      </w: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 alone to communicate impact, status, or pass/fail results.</w:t>
      </w:r>
    </w:p>
    <w:p w:rsidR="20B28211" w:rsidP="130390B7" w:rsidRDefault="20B28211" w14:paraId="599EDD86" w14:textId="21EDECA8">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Combine </w:t>
      </w: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colour</w:t>
      </w: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 with text labels, icons, marker shapes, or patterns. </w:t>
      </w:r>
    </w:p>
    <w:p w:rsidR="20B28211" w:rsidP="130390B7" w:rsidRDefault="20B28211" w14:paraId="6169D793" w14:textId="4361C76A">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Provide keyboard access for: </w:t>
      </w:r>
    </w:p>
    <w:p w:rsidR="20B28211" w:rsidP="130390B7" w:rsidRDefault="20B28211" w14:paraId="5B70736B" w14:textId="4D13D919">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Navigation</w:t>
      </w:r>
    </w:p>
    <w:p w:rsidR="20B28211" w:rsidP="130390B7" w:rsidRDefault="20B28211" w14:paraId="5A9545F7" w14:textId="36291FC8">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Tables</w:t>
      </w:r>
    </w:p>
    <w:p w:rsidR="20B28211" w:rsidP="130390B7" w:rsidRDefault="20B28211" w14:paraId="2DBEF443" w14:textId="570199D5">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Filters</w:t>
      </w:r>
    </w:p>
    <w:p w:rsidR="20B28211" w:rsidP="130390B7" w:rsidRDefault="20B28211" w14:paraId="5D7FB05C" w14:textId="363DFA23">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Dialogs</w:t>
      </w:r>
    </w:p>
    <w:p w:rsidR="20B28211" w:rsidP="130390B7" w:rsidRDefault="20B28211" w14:paraId="45B3EEC7" w14:textId="6E3BB4D7">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chart controls</w:t>
      </w:r>
    </w:p>
    <w:p w:rsidR="20B28211" w:rsidP="130390B7" w:rsidRDefault="20B28211" w14:paraId="2ABA1051" w14:textId="2A66552B">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visible focus states</w:t>
      </w:r>
    </w:p>
    <w:p w:rsidR="20B28211" w:rsidP="130390B7" w:rsidRDefault="20B28211" w14:paraId="4F6E3A6B" w14:textId="3D273147">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sufficient contrast</w:t>
      </w:r>
    </w:p>
    <w:p w:rsidR="20B28211" w:rsidP="130390B7" w:rsidRDefault="20B28211" w14:paraId="6F785E00" w14:textId="791B7E75">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screen-reader labels</w:t>
      </w:r>
    </w:p>
    <w:p w:rsidR="20B28211" w:rsidP="130390B7" w:rsidRDefault="20B28211" w14:paraId="09B91368" w14:textId="2957BFEE">
      <w:pPr>
        <w:pStyle w:val="ListParagraph"/>
        <w:numPr>
          <w:ilvl w:val="1"/>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accessible error messages</w:t>
      </w:r>
    </w:p>
    <w:p w:rsidR="20B28211" w:rsidP="130390B7" w:rsidRDefault="20B28211" w14:paraId="3FE148F9" w14:textId="31F1ECCB">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 xml:space="preserve">Use a logical heading order and responsive layouts. </w:t>
      </w:r>
    </w:p>
    <w:p w:rsidR="20B28211" w:rsidP="130390B7" w:rsidRDefault="20B28211" w14:paraId="1EF51DA2" w14:textId="104E6124">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130390B7" w:rsidR="20B28211">
        <w:rPr>
          <w:rFonts w:ascii="Aptos" w:hAnsi="Aptos" w:eastAsia="Aptos" w:cs="Aptos"/>
          <w:b w:val="0"/>
          <w:bCs w:val="0"/>
          <w:i w:val="0"/>
          <w:iCs w:val="0"/>
          <w:caps w:val="0"/>
          <w:smallCaps w:val="0"/>
          <w:noProof w:val="0"/>
          <w:color w:val="000000" w:themeColor="text1" w:themeTint="FF" w:themeShade="FF"/>
          <w:sz w:val="24"/>
          <w:szCs w:val="24"/>
          <w:lang w:val="en-US"/>
        </w:rPr>
        <w:t>Test the supported screen sizes and accessibility target before release.</w:t>
      </w:r>
    </w:p>
    <w:p w:rsidR="130390B7" w:rsidP="130390B7" w:rsidRDefault="130390B7" w14:paraId="04C31753" w14:textId="681498B2">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8eb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e68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bf4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b3e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635B13"/>
    <w:rsid w:val="044B7B2B"/>
    <w:rsid w:val="130390B7"/>
    <w:rsid w:val="18635B13"/>
    <w:rsid w:val="20B28211"/>
    <w:rsid w:val="2ACA70A7"/>
    <w:rsid w:val="4DE38DFD"/>
    <w:rsid w:val="5AE3CE5B"/>
    <w:rsid w:val="5EE82848"/>
    <w:rsid w:val="62FF3EDD"/>
    <w:rsid w:val="6C6F2DCE"/>
    <w:rsid w:val="6CD5BAD6"/>
    <w:rsid w:val="6E4CC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1EF91"/>
  <w15:chartTrackingRefBased/>
  <w15:docId w15:val="{BCF23BFD-9AA8-4959-9422-40454B4BCB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E4CC33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0390B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30390B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75ae054cb6d47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F0106A0DE06547B06EC8C54404E6D4" ma:contentTypeVersion="10" ma:contentTypeDescription="Create a new document." ma:contentTypeScope="" ma:versionID="53009db9cf2c8e90c5fa2353db604517">
  <xsd:schema xmlns:xsd="http://www.w3.org/2001/XMLSchema" xmlns:xs="http://www.w3.org/2001/XMLSchema" xmlns:p="http://schemas.microsoft.com/office/2006/metadata/properties" xmlns:ns2="3997bee9-e731-4464-8290-be986dbed606" xmlns:ns3="15ee0686-30d9-42e1-84e3-1c9b390b078f" targetNamespace="http://schemas.microsoft.com/office/2006/metadata/properties" ma:root="true" ma:fieldsID="18aeb97f9b0b1d79be579363bc84bc42" ns2:_="" ns3:_="">
    <xsd:import namespace="3997bee9-e731-4464-8290-be986dbed606"/>
    <xsd:import namespace="15ee0686-30d9-42e1-84e3-1c9b390b07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97bee9-e731-4464-8290-be986dbed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7f0f20-1b44-4837-a62c-e6f086cbe2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5ee0686-30d9-42e1-84e3-1c9b390b07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b774a8-2c7a-4e95-a191-34cef1419f67}" ma:internalName="TaxCatchAll" ma:showField="CatchAllData" ma:web="15ee0686-30d9-42e1-84e3-1c9b390b07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5ee0686-30d9-42e1-84e3-1c9b390b078f" xsi:nil="true"/>
    <lcf76f155ced4ddcb4097134ff3c332f xmlns="3997bee9-e731-4464-8290-be986dbed6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9A367F-0BC8-45C6-849E-EA831FE6F9AE}"/>
</file>

<file path=customXml/itemProps2.xml><?xml version="1.0" encoding="utf-8"?>
<ds:datastoreItem xmlns:ds="http://schemas.openxmlformats.org/officeDocument/2006/customXml" ds:itemID="{DB2CD20A-614A-4FDA-B16A-A8DC0C062A31}"/>
</file>

<file path=customXml/itemProps3.xml><?xml version="1.0" encoding="utf-8"?>
<ds:datastoreItem xmlns:ds="http://schemas.openxmlformats.org/officeDocument/2006/customXml" ds:itemID="{0D7F4BE0-EEC3-4918-AAFA-F5835001F9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Liam Griffith</dc:creator>
  <keywords/>
  <dc:description/>
  <lastModifiedBy>Liam Griffith</lastModifiedBy>
  <dcterms:created xsi:type="dcterms:W3CDTF">2026-09-25T11:12:38.0000000Z</dcterms:created>
  <dcterms:modified xsi:type="dcterms:W3CDTF">2026-09-25T16:07:54.8919996Z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0x010100CBF0106A0DE06547B06EC8C54404E6D4</vt:lpwstr>
  </property>
  <property fmtid="{D5CDD505-2E9C-101B-9397-08002B2CF9AE}" pid="3" name="MediaServiceImageTags">
    <vt:lpwstr/>
  </property>
</Properties>
</file>