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RDS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Instance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database-1</w:t>
            </w:r>
          </w:p>
        </w:tc>
        <w:tc>
          <w:tcPr>
            <w:tcW w:type="dxa" w:w="4320"/>
          </w:tcPr>
          <w:p>
            <w:r>
              <w:t>engine: mysql</w:t>
              <w:br/>
              <w:t>database endpoint: database-1.cq3sdvkw2sxo.ap-southeast-1.rds.amazonaws.com:3306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