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2700"/>
        <w:gridCol w:w="7606"/>
      </w:tblGrid>
      <w:tr>
        <w:trPr>
          <w:tblHeader/>
        </w:trPr>
        <w:tc>
          <w:tcPr>
            <w:tcW w:type="dxa" w:w="2700"/>
            <w:shd w:fill="7030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Bone Sparrow</w:t>
            </w:r>
          </w:p>
        </w:tc>
        <w:tc>
          <w:tcPr>
            <w:tcW w:type="dxa" w:w="7606"/>
            <w:shd w:fill="7030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Analytical writing – collecting evidence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60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We are learning to find and record evidence from the whole novel, organised by idea.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60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 have found at least 6 quotes from my two chapters, each with its chapter number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 have added every one of them to the poster it belongs to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 have a finished quote-hunt sheet to bring into the CAT</w:t>
            </w:r>
          </w:p>
        </w:tc>
      </w:tr>
      <w:tr>
        <w:tc>
          <w:tcPr>
            <w:tcW w:type="dxa" w:w="2700"/>
            <w:shd w:fill="A9D18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Engage</w:t>
            </w:r>
          </w:p>
        </w:tc>
        <w:tc>
          <w:tcPr>
            <w:tcW w:type="dxa" w:w="7606"/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The six ideas on the board — imprisonment, freedom, imagination, storytelling, loneliness, friendship and family. Think–pair–share, 2 minutes: which one do you already have a quote for, and which chapter is it in?</w:t>
            </w:r>
          </w:p>
        </w:tc>
      </w:tr>
      <w:tr>
        <w:tc>
          <w:tcPr>
            <w:tcW w:type="dxa" w:w="2700"/>
            <w:shd w:fill="F4B6B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606"/>
            <w:shd w:fill="FCE4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The six </w:t>
            </w:r>
            <w:hyperlink w:history="1" r:id="rIdwzdkui2vndyycvgqh8btn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idea posters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are up around the room, one idea each with a few ways of reading it; the rest of the sheet is blank.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Model one: pick a chapter, find a quote, name the poster it belongs to and why. Write it on a sticky note — the words, the chapter, your name — and on the quote-hunt sheet in the same go. A quote can fit two posters; put it on both.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Hand out the </w:t>
            </w:r>
            <w:hyperlink w:history="1" r:id="rIdazfdbbruiv4b3ipba7hzs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chapter tickets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, cut and shuffled. Each student draws one: two chapters (chapter 37 is on its own). Tickets repeat for a class bigger than 19, and that is fine — two students on the same chapters find different quotes.</w:t>
            </w:r>
          </w:p>
        </w:tc>
      </w:tr>
      <w:tr>
        <w:tc>
          <w:tcPr>
            <w:tcW w:type="dxa" w:w="2700"/>
            <w:shd w:fill="9DC3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Apply</w:t>
            </w:r>
          </w:p>
        </w:tc>
        <w:tc>
          <w:tcPr>
            <w:tcW w:type="dxa" w:w="7606"/>
            <w:shd w:fill="DEE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Working alone, on the </w:t>
            </w:r>
            <w:hyperlink w:history="1" r:id="rIdvr2clekrug4f5zqrhbgba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quote-hunt sheet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: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Skim your two chapters for the six ideas — a re-read with a purpose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At least 6 quotes, from at least 3 different posters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Each one on a sticky note — the words, the chapter, your name — onto the matching poster as you go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The same quote on your own sheet, plus what it shows</w:t>
            </w:r>
          </w:p>
        </w:tc>
      </w:tr>
      <w:tr>
        <w:tc>
          <w:tcPr>
            <w:tcW w:type="dxa" w:w="2700"/>
            <w:shd w:fill="9DC3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Explore and extend</w:t>
            </w:r>
          </w:p>
        </w:tc>
        <w:tc>
          <w:tcPr>
            <w:tcW w:type="dxa" w:w="7606"/>
            <w:shd w:fill="DEE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Find a quote that fits two posters and explain the overlap on your sheet</w:t>
            </w:r>
          </w:p>
          <w:p>
            <w:pPr>
              <w:spacing w:after="40"/>
              <w:ind w:left="300" w:hanging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	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If your chapters are quiet on an idea, borrow one from a poster onto your sheet — with the chapter, and whose it is</w:t>
            </w:r>
          </w:p>
        </w:tc>
      </w:tr>
      <w:tr>
        <w:tc>
          <w:tcPr>
            <w:tcW w:type="dxa" w:w="2700"/>
            <w:shd w:fill="FFE69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606"/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Gallery walk, two minutes, posters that aren't yours. Then the conditions for the </w:t>
            </w:r>
            <w:hyperlink w:history="1" r:id="rIdzfqmsvig2pyau6jotguoi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CAT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: your novel, a dictionary, your quote-hunt sheet, one page of your own notes if you want it — nothing else. The posters and the </w:t>
            </w:r>
            <w:hyperlink w:history="1" r:id="rIdf9qw3podaeo1c_1nkx1e0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writing wall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stay in the room.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60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Your copy of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2"/>
                <w:szCs w:val="22"/>
              </w:rPr>
              <w:t xml:space="preserve">The Bone Sparrow</w:t>
            </w:r>
          </w:p>
          <w:p>
            <w:pPr>
              <w:spacing w:after="60"/>
            </w:pPr>
            <w:hyperlink w:history="1" r:id="rIday-mtiksqsx2pv4qlrppd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Idea posters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 (A3, around the room)</w:t>
            </w:r>
          </w:p>
          <w:p>
            <w:pPr>
              <w:spacing w:after="60"/>
            </w:pPr>
            <w:hyperlink w:history="1" r:id="rIddypf_mtkh7ofuazr0e-zr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Chapter tickets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 (cut and shuffled)</w:t>
            </w:r>
          </w:p>
          <w:p>
            <w:pPr>
              <w:spacing w:after="60"/>
            </w:pPr>
            <w:hyperlink w:history="1" r:id="rIdbsfmjr6cebz9zvqkk4oea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Quote-hunt sheet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 (one each)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Sticky notes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After the lesson</w:t>
            </w:r>
          </w:p>
        </w:tc>
        <w:tc>
          <w:tcPr>
            <w:tcW w:type="dxa" w:w="760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Collect the posters, scan them, print a set for everyone — the class evidence booklet to study from before the CAT. The quote-hunt sheet is theirs to keep and bring in. Everything above lives on the </w:t>
            </w:r>
            <w:hyperlink w:history="1" r:id="rIdapucraofxdrbmdjcnyepk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teacher hub</w:t>
              </w:r>
            </w:hyperlink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</w:t>
            </w:r>
          </w:p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dkui2vndyycvgqh8btn" Type="http://schemas.openxmlformats.org/officeDocument/2006/relationships/hyperlink" Target="https://liaminhawai-cmd.github.io/Bone-Sparrow/BoneSparrow-idea-posters.docx" TargetMode="External"/><Relationship Id="rIdazfdbbruiv4b3ipba7hzs" Type="http://schemas.openxmlformats.org/officeDocument/2006/relationships/hyperlink" Target="https://liaminhawai-cmd.github.io/Bone-Sparrow/BoneSparrow-chapter-tickets.docx" TargetMode="External"/><Relationship Id="rIdvr2clekrug4f5zqrhbgba" Type="http://schemas.openxmlformats.org/officeDocument/2006/relationships/hyperlink" Target="https://liaminhawai-cmd.github.io/Bone-Sparrow/BoneSparrow-quote-hunt.docx" TargetMode="External"/><Relationship Id="rIdzfqmsvig2pyau6jotguoi" Type="http://schemas.openxmlformats.org/officeDocument/2006/relationships/hyperlink" Target="https://liaminhawai-cmd.github.io/Bone-Sparrow/BoneSparrow-assessment-folio.docx" TargetMode="External"/><Relationship Id="rIdf9qw3podaeo1c_1nkx1e0" Type="http://schemas.openxmlformats.org/officeDocument/2006/relationships/hyperlink" Target="https://liaminhawai-cmd.github.io/Bone-Sparrow/BoneSparrowWagollWall.html" TargetMode="External"/><Relationship Id="rIday-mtiksqsx2pv4qlrppd" Type="http://schemas.openxmlformats.org/officeDocument/2006/relationships/hyperlink" Target="https://liaminhawai-cmd.github.io/Bone-Sparrow/BoneSparrow-idea-posters.docx" TargetMode="External"/><Relationship Id="rIddypf_mtkh7ofuazr0e-zr" Type="http://schemas.openxmlformats.org/officeDocument/2006/relationships/hyperlink" Target="https://liaminhawai-cmd.github.io/Bone-Sparrow/BoneSparrow-chapter-tickets.docx" TargetMode="External"/><Relationship Id="rIdbsfmjr6cebz9zvqkk4oea" Type="http://schemas.openxmlformats.org/officeDocument/2006/relationships/hyperlink" Target="https://liaminhawai-cmd.github.io/Bone-Sparrow/BoneSparrow-quote-hunt.docx" TargetMode="External"/><Relationship Id="rIdapucraofxdrbmdjcnyepk" Type="http://schemas.openxmlformats.org/officeDocument/2006/relationships/hyperlink" Target="https://liaminhawai-cmd.github.io/Bone-Sparrow/teacher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2026-09-10T09:57:53.111Z</dcterms:created>
  <dcterms:modified xsi:type="dcterms:W3CDTF">2026-09-10T09:57:53.111Z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