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the importance of family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grief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grief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how grief has changed Jimmie's family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unseen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being unseen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that nothing in the camp comes in the amounts people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dignity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dignity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how much one small kindness matters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a number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being a number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darkness pressing in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what Jimmie's friendship gives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the happiness in this moment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how the two children come to trust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promises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promises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that the camp is built to be forgotten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shame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shame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understand what Subhi is giving up to fit in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“…dumped out here in the bum end of nowhere, so everyone forgets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“…dumped out here in the bum end of nowhere, so everyone forgets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feel how little power anyone inside the fence has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 man has only strong in his eyes, and I can see where he's used that string to stitch his own lips shut.”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 man has only strong in his eyes, and I can see where he's used that string to stitch his own lips shut.”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witness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witness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help the reader to read the men's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p>
            <w:pPr>
              <w:spacing w:after="20"/>
            </w:pPr>
            <w:r>
              <w:drawing>
                <wp:inline distT="0" distB="0" distL="0" distR="0">
                  <wp:extent cx="7019925" cy="2247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9925" cy="2247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conversation between characters.</w:t>
            </w:r>
          </w:p>
          <w:p>
            <w:pPr>
              <w:spacing w:after="36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36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7"/>
                <w:szCs w:val="17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7"/>
                <w:szCs w:val="17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having a voice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E211F"/>
                      <w:sz w:val="22"/>
                      <w:szCs w:val="22"/>
                    </w:rPr>
                    <w:t xml:space="preserve">having a voice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37cd49bd43dfb84d84220c4c6237115cc90df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2026-08-27T01:41:56.259Z</dcterms:created>
  <dcterms:modified xsi:type="dcterms:W3CDTF">2026-08-27T01:41:56.275Z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