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5"/>
        <w:gridCol w:w="6960"/>
        <w:tblGridChange w:id="0">
          <w:tblGrid>
            <w:gridCol w:w="6975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Chronological order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When you write about things in the order they happened. e.g. a recipe, or history book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When you describe something and its features. e.g. a book about cars or a poster about flowers</w:t>
            </w:r>
          </w:p>
        </w:tc>
      </w:tr>
      <w:tr>
        <w:trPr>
          <w:cantSplit w:val="0"/>
          <w:trHeight w:val="2294.8242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First, second, third, fourth, fifth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next, then, after, when, until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“</w:t>
            </w: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first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cook the eggs </w:t>
            </w: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until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the yoke is hard, </w:t>
            </w: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then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add salt”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it has ____, they can_____,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they are____ it is ____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their eyes/leaves/branches are _____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they have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large yellow petals, and dark green leaves. </w:t>
            </w: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They are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a type of sunflower.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right w:color="000000" w:space="0" w:sz="1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Cause and effect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compare and contrast</w:t>
            </w:r>
          </w:p>
        </w:tc>
      </w:tr>
      <w:tr>
        <w:trPr>
          <w:cantSplit w:val="0"/>
          <w:trHeight w:val="1523.90625" w:hRule="atLeast"/>
          <w:tblHeader w:val="0"/>
        </w:trPr>
        <w:tc>
          <w:tcPr>
            <w:tcBorders>
              <w:right w:color="000000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When you show how one thing causes another thing to happen. e.g. a book about how pollution hurts fish. </w:t>
            </w:r>
          </w:p>
        </w:tc>
        <w:tc>
          <w:tcPr>
            <w:tcBorders>
              <w:left w:color="000000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When you show how things are the same and different. e.g. a poster comparing alligators and crocodiles</w:t>
            </w:r>
          </w:p>
        </w:tc>
      </w:tr>
      <w:tr>
        <w:trPr>
          <w:cantSplit w:val="0"/>
          <w:trHeight w:val="1487.9296875" w:hRule="atLeast"/>
          <w:tblHeader w:val="0"/>
        </w:trPr>
        <w:tc>
          <w:tcPr>
            <w:tcBorders>
              <w:right w:color="000000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Because, causes, makes, if, when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When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plastic particles get eaten by fish it </w:t>
            </w:r>
            <w:r w:rsidDel="00000000" w:rsidR="00000000" w:rsidRPr="00000000">
              <w:rPr>
                <w:sz w:val="26"/>
                <w:szCs w:val="26"/>
                <w:u w:val="single"/>
                <w:rtl w:val="0"/>
              </w:rPr>
              <w:t xml:space="preserve">causes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them to feel full and stop eating. This </w:t>
            </w:r>
            <w:r w:rsidDel="00000000" w:rsidR="00000000" w:rsidRPr="00000000">
              <w:rPr>
                <w:sz w:val="26"/>
                <w:szCs w:val="26"/>
                <w:u w:val="single"/>
                <w:rtl w:val="0"/>
              </w:rPr>
              <w:t xml:space="preserve">makes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them sick. </w:t>
            </w:r>
          </w:p>
        </w:tc>
        <w:tc>
          <w:tcPr>
            <w:tcBorders>
              <w:left w:color="000000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Both, all, same, different, similar, like, unlike, also.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Like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crocodiles, alligators are </w:t>
            </w: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also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a water dwelling reptile. They </w:t>
            </w: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both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have a </w:t>
            </w: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similar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body shape, but they live in </w:t>
            </w: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different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habitats.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jc w:val="center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sz w:val="58"/>
          <w:szCs w:val="58"/>
          <w:rtl w:val="0"/>
        </w:rPr>
        <w:t xml:space="preserve">Chronological order</w:t>
      </w:r>
      <w:r w:rsidDel="00000000" w:rsidR="00000000" w:rsidRPr="00000000">
        <w:rPr>
          <w:rtl w:val="0"/>
        </w:rPr>
      </w:r>
    </w:p>
    <w:tbl>
      <w:tblPr>
        <w:tblStyle w:val="Table2"/>
        <w:tblW w:w="1395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7"/>
        <w:gridCol w:w="6977"/>
        <w:tblGridChange w:id="0">
          <w:tblGrid>
            <w:gridCol w:w="6977"/>
            <w:gridCol w:w="69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14"/>
                <w:szCs w:val="14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Describe a butterfly’s lifecycle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14"/>
                <w:szCs w:val="1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4"/>
                <w:szCs w:val="14"/>
              </w:rPr>
              <w:drawing>
                <wp:inline distB="114300" distT="114300" distL="114300" distR="114300">
                  <wp:extent cx="2375797" cy="2149131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7073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797" cy="21491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First, second, third, fourth, fifth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14"/>
                <w:szCs w:val="14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next, then, after, when, until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spacing w:line="240" w:lineRule="auto"/>
        <w:jc w:val="center"/>
        <w:rPr>
          <w:rFonts w:ascii="Comic Sans MS" w:cs="Comic Sans MS" w:eastAsia="Comic Sans MS" w:hAnsi="Comic Sans MS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76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45.0" w:type="dxa"/>
        <w:jc w:val="left"/>
        <w:tblInd w:w="0.0" w:type="dxa"/>
        <w:tblBorders>
          <w:top w:color="000000" w:space="0" w:sz="4" w:val="single"/>
          <w:left w:color="000000" w:space="0" w:sz="0" w:val="nil"/>
          <w:bottom w:color="000000" w:space="0" w:sz="4" w:val="dashed"/>
          <w:right w:color="000000" w:space="0" w:sz="0" w:val="nil"/>
          <w:insideH w:color="000000" w:space="0" w:sz="4" w:val="dashed"/>
          <w:insideV w:color="000000" w:space="0" w:sz="4" w:val="dashed"/>
        </w:tblBorders>
        <w:tblLayout w:type="fixed"/>
        <w:tblLook w:val="0000"/>
      </w:tblPr>
      <w:tblGrid>
        <w:gridCol w:w="14445"/>
        <w:tblGridChange w:id="0">
          <w:tblGrid>
            <w:gridCol w:w="14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widowControl w:val="0"/>
        <w:spacing w:line="240" w:lineRule="auto"/>
        <w:jc w:val="center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sz w:val="58"/>
          <w:szCs w:val="58"/>
          <w:rtl w:val="0"/>
        </w:rPr>
        <w:t xml:space="preserve">Description </w:t>
      </w:r>
      <w:r w:rsidDel="00000000" w:rsidR="00000000" w:rsidRPr="00000000">
        <w:rPr>
          <w:rtl w:val="0"/>
        </w:rPr>
      </w:r>
    </w:p>
    <w:tbl>
      <w:tblPr>
        <w:tblStyle w:val="Table4"/>
        <w:tblW w:w="1395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7"/>
        <w:gridCol w:w="6977"/>
        <w:tblGridChange w:id="0">
          <w:tblGrid>
            <w:gridCol w:w="6977"/>
            <w:gridCol w:w="69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14"/>
                <w:szCs w:val="14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Describe an adult frog’s features and habitat.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14"/>
                <w:szCs w:val="1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4"/>
                <w:szCs w:val="14"/>
              </w:rPr>
              <w:drawing>
                <wp:inline distB="114300" distT="114300" distL="114300" distR="114300">
                  <wp:extent cx="3248025" cy="1750731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10282" l="0" r="0" t="17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17507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it has ____, they can_____,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they are____ it is ____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their eyes/leaves/branches are _____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widowControl w:val="0"/>
        <w:spacing w:line="240" w:lineRule="auto"/>
        <w:jc w:val="center"/>
        <w:rPr>
          <w:rFonts w:ascii="Comic Sans MS" w:cs="Comic Sans MS" w:eastAsia="Comic Sans MS" w:hAnsi="Comic Sans MS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76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445.0" w:type="dxa"/>
        <w:jc w:val="left"/>
        <w:tblInd w:w="0.0" w:type="dxa"/>
        <w:tblBorders>
          <w:top w:color="000000" w:space="0" w:sz="4" w:val="single"/>
          <w:left w:color="000000" w:space="0" w:sz="0" w:val="nil"/>
          <w:bottom w:color="000000" w:space="0" w:sz="4" w:val="dashed"/>
          <w:right w:color="000000" w:space="0" w:sz="0" w:val="nil"/>
          <w:insideH w:color="000000" w:space="0" w:sz="4" w:val="dashed"/>
          <w:insideV w:color="000000" w:space="0" w:sz="4" w:val="dashed"/>
        </w:tblBorders>
        <w:tblLayout w:type="fixed"/>
        <w:tblLook w:val="0000"/>
      </w:tblPr>
      <w:tblGrid>
        <w:gridCol w:w="14445"/>
        <w:tblGridChange w:id="0">
          <w:tblGrid>
            <w:gridCol w:w="14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jc w:val="center"/>
        <w:rPr>
          <w:sz w:val="58"/>
          <w:szCs w:val="58"/>
        </w:rPr>
      </w:pPr>
      <w:r w:rsidDel="00000000" w:rsidR="00000000" w:rsidRPr="00000000">
        <w:rPr>
          <w:sz w:val="58"/>
          <w:szCs w:val="58"/>
          <w:rtl w:val="0"/>
        </w:rPr>
        <w:t xml:space="preserve">Cause and effect</w:t>
      </w:r>
      <w:r w:rsidDel="00000000" w:rsidR="00000000" w:rsidRPr="00000000">
        <w:rPr>
          <w:rtl w:val="0"/>
        </w:rPr>
      </w:r>
    </w:p>
    <w:tbl>
      <w:tblPr>
        <w:tblStyle w:val="Table6"/>
        <w:tblW w:w="1395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7"/>
        <w:gridCol w:w="6977"/>
        <w:tblGridChange w:id="0">
          <w:tblGrid>
            <w:gridCol w:w="6977"/>
            <w:gridCol w:w="69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14"/>
                <w:szCs w:val="14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why do mammals drink milk?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4"/>
                <w:szCs w:val="14"/>
              </w:rPr>
              <w:drawing>
                <wp:inline distB="114300" distT="114300" distL="114300" distR="114300">
                  <wp:extent cx="3600450" cy="1950458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9504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Because, causes, makes, if, when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widowControl w:val="0"/>
        <w:spacing w:line="240" w:lineRule="auto"/>
        <w:jc w:val="center"/>
        <w:rPr>
          <w:rFonts w:ascii="Comic Sans MS" w:cs="Comic Sans MS" w:eastAsia="Comic Sans MS" w:hAnsi="Comic Sans MS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76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445.0" w:type="dxa"/>
        <w:jc w:val="left"/>
        <w:tblInd w:w="0.0" w:type="dxa"/>
        <w:tblBorders>
          <w:top w:color="000000" w:space="0" w:sz="4" w:val="single"/>
          <w:left w:color="000000" w:space="0" w:sz="0" w:val="nil"/>
          <w:bottom w:color="000000" w:space="0" w:sz="4" w:val="dashed"/>
          <w:right w:color="000000" w:space="0" w:sz="0" w:val="nil"/>
          <w:insideH w:color="000000" w:space="0" w:sz="4" w:val="dashed"/>
          <w:insideV w:color="000000" w:space="0" w:sz="4" w:val="dashed"/>
        </w:tblBorders>
        <w:tblLayout w:type="fixed"/>
        <w:tblLook w:val="0000"/>
      </w:tblPr>
      <w:tblGrid>
        <w:gridCol w:w="14445"/>
        <w:tblGridChange w:id="0">
          <w:tblGrid>
            <w:gridCol w:w="14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jc w:val="center"/>
        <w:rPr>
          <w:sz w:val="58"/>
          <w:szCs w:val="58"/>
        </w:rPr>
      </w:pPr>
      <w:r w:rsidDel="00000000" w:rsidR="00000000" w:rsidRPr="00000000">
        <w:rPr>
          <w:sz w:val="58"/>
          <w:szCs w:val="58"/>
          <w:rtl w:val="0"/>
        </w:rPr>
        <w:t xml:space="preserve">compare and contrast</w:t>
      </w:r>
    </w:p>
    <w:tbl>
      <w:tblPr>
        <w:tblStyle w:val="Table8"/>
        <w:tblW w:w="139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45"/>
        <w:gridCol w:w="5175"/>
        <w:tblGridChange w:id="0">
          <w:tblGrid>
            <w:gridCol w:w="8745"/>
            <w:gridCol w:w="5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How are frogs similar and different to lizards?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1990725" cy="1320878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6196" l="2790" r="0" t="10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3208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662238" cy="1599406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28301" l="12888" r="28757" t="247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238" cy="15994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Both, all, same, different, similar, like, unlike, also.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widowControl w:val="0"/>
        <w:spacing w:line="240" w:lineRule="auto"/>
        <w:jc w:val="center"/>
        <w:rPr>
          <w:rFonts w:ascii="Comic Sans MS" w:cs="Comic Sans MS" w:eastAsia="Comic Sans MS" w:hAnsi="Comic Sans MS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76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445.0" w:type="dxa"/>
        <w:jc w:val="left"/>
        <w:tblInd w:w="0.0" w:type="dxa"/>
        <w:tblBorders>
          <w:top w:color="000000" w:space="0" w:sz="4" w:val="single"/>
          <w:left w:color="000000" w:space="0" w:sz="0" w:val="nil"/>
          <w:bottom w:color="000000" w:space="0" w:sz="4" w:val="dashed"/>
          <w:right w:color="000000" w:space="0" w:sz="0" w:val="nil"/>
          <w:insideH w:color="000000" w:space="0" w:sz="4" w:val="dashed"/>
          <w:insideV w:color="000000" w:space="0" w:sz="4" w:val="dashed"/>
        </w:tblBorders>
        <w:tblLayout w:type="fixed"/>
        <w:tblLook w:val="0000"/>
      </w:tblPr>
      <w:tblGrid>
        <w:gridCol w:w="14445"/>
        <w:tblGridChange w:id="0">
          <w:tblGrid>
            <w:gridCol w:w="14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566" w:top="56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ic Sans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B2820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B2820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e7RKwyd2YOpwkhKA1NU5/MwOHA==">AMUW2mXBQVXbnOwn5aeJ2jfraSIacC3kK+AwSUZm5GGFNrbSQJut/afgKeZHewwiCbeRI1iiartyKuxpMZGTi3Ka9EmZrs8P6XWRPCXsdNJFf/xx24Lk4Xk=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2022-04-22T07:56:00Z</dcterms:created>
</cp:coreProperties>
</file>