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1F1F1F"/>
          <w:sz w:val="34"/>
          <w:szCs w:val="34"/>
        </w:rPr>
        <w:t xml:space="preserve">Speaking Folio 3a - Passage analysis practice</w:t>
      </w:r>
    </w:p>
    <w:p>
      <w:pPr>
        <w:spacing w:after="16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Year 9 English · Speaking and Listening Folio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70243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C000"/>
                <w:sz w:val="22"/>
                <w:szCs w:val="22"/>
              </w:rPr>
              <w:t xml:space="preserve">Reading The Curious Incident of the Dog in the Night-Time</w:t>
            </w:r>
          </w:p>
        </w:tc>
        <w:tc>
          <w:tcPr>
            <w:tcW w:type="dxa" w:w="7338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70243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C000"/>
                <w:sz w:val="22"/>
                <w:szCs w:val="22"/>
              </w:rPr>
              <w:t xml:space="preserve">Speaking Folio 3a - Passage analysis practice</w:t>
            </w:r>
          </w:p>
        </w:tc>
      </w:tr>
      <w:tr>
        <w:tc>
          <w:tcPr>
            <w:tcW w:type="dxa" w:w="2300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Learning intention</w:t>
            </w:r>
          </w:p>
        </w:tc>
        <w:tc>
          <w:tcPr>
            <w:tcW w:type="dxa" w:w="7338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 find language features in a passage and say what they show</w:t>
            </w:r>
          </w:p>
        </w:tc>
      </w:tr>
      <w:tr>
        <w:tc>
          <w:tcPr>
            <w:tcW w:type="dxa" w:w="2300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 will be successful when:</w:t>
            </w:r>
          </w:p>
        </w:tc>
        <w:tc>
          <w:tcPr>
            <w:tcW w:type="dxa" w:w="7338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say what a marked line is doing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find a line myself and say what it shows</w:t>
            </w:r>
          </w:p>
        </w:tc>
      </w:tr>
      <w:tr>
        <w:tc>
          <w:tcPr>
            <w:tcW w:type="dxa" w:w="2300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C5E0B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Engage</w:t>
            </w:r>
          </w:p>
        </w:tc>
        <w:tc>
          <w:tcPr>
            <w:tcW w:type="dxa" w:w="7338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C5E0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Silent starter: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worksheet out. Read the passage. Label ①.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labels on the board.</w:t>
            </w:r>
          </w:p>
        </w:tc>
      </w:tr>
      <w:tr>
        <w:tc>
          <w:tcPr>
            <w:tcW w:type="dxa" w:w="2300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FBD5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22"/>
                <w:szCs w:val="22"/>
              </w:rPr>
              <w:t xml:space="preserve">Develop and Discover</w:t>
            </w:r>
          </w:p>
        </w:tc>
        <w:tc>
          <w:tcPr>
            <w:tcW w:type="dxa" w:w="7338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FBD5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Task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Passage on the screen. Model ①: name what it is doing, then what it shows.</w:t>
            </w:r>
          </w:p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Task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② to ④ in pairs.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 through ③ with the class.</w:t>
            </w:r>
          </w:p>
        </w:tc>
      </w:tr>
      <w:tr>
        <w:tc>
          <w:tcPr>
            <w:tcW w:type="dxa" w:w="2300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Apply</w:t>
            </w:r>
          </w:p>
        </w:tc>
        <w:tc>
          <w:tcPr>
            <w:tcW w:type="dxa" w:w="7338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Page 2: find your own three lines. Copy the line, say what it shows.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Swap with a partner. Add one thing to each of their three.</w:t>
            </w:r>
          </w:p>
        </w:tc>
      </w:tr>
      <w:tr>
        <w:tc>
          <w:tcPr>
            <w:tcW w:type="dxa" w:w="2300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Review and reflect:</w:t>
            </w:r>
          </w:p>
        </w:tc>
        <w:tc>
          <w:tcPr>
            <w:tcW w:type="dxa" w:w="7338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students read a line and what it shows.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Collect sheets.</w:t>
            </w:r>
          </w:p>
        </w:tc>
      </w:tr>
      <w:tr>
        <w:tc>
          <w:tcPr>
            <w:tcW w:type="dxa" w:w="2300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You will need</w:t>
            </w:r>
          </w:p>
        </w:tc>
        <w:tc>
          <w:tcPr>
            <w:tcW w:type="dxa" w:w="7338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hyperlink w:history="1" r:id="rIdo7kgxf5rzla7lybyy9ki0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Passage analysis practice worksheet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, one per student.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Screen: the passage.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Words: </w:t>
            </w:r>
            <w:hyperlink w:history="1" r:id="rId8xawr1kvfwket2sjj2kzn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My glossary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Novel, Chapter 2.</w:t>
            </w:r>
          </w:p>
        </w:tc>
      </w:tr>
    </w:tbl>
    <w:sectPr>
      <w:pgSz w:w="11906" w:h="16838" w:orient="portrait"/>
      <w:pgMar w:top="10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7kgxf5rzla7lybyy9ki0" Type="http://schemas.openxmlformats.org/officeDocument/2006/relationships/hyperlink" Target="https://liaminhawai-cmd.github.io/Year-9-English-page/curious-incident/files/Curious%20Incident%20-%20Passage%20Analysis%20Practice%20-%20Worksheet.docx" TargetMode="External"/><Relationship Id="rId8xawr1kvfwket2sjj2kzn" Type="http://schemas.openxmlformats.org/officeDocument/2006/relationships/hyperlink" Target="https://liaminhawai-cmd.github.io/Year-9-English-page/curious-incident/glossary.htm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Passage analysis practice lesson plan</dc:title>
  <cp:revision>1</cp:revision>
  <dcterms:created xsi:type="dcterms:W3CDTF">2026-09-02T11:27:27.042Z</dcterms:created>
  <dcterms:modified xsi:type="dcterms:W3CDTF">2026-09-02T11:27:27.042Z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