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Kubernetes训练营（基础）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"/>
        <w:gridCol w:w="3404"/>
        <w:gridCol w:w="3214"/>
        <w:gridCol w:w="1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序号</w:t>
            </w:r>
          </w:p>
        </w:tc>
        <w:tc>
          <w:tcPr>
            <w:tcW w:w="3404" w:type="dxa"/>
          </w:tcPr>
          <w:p>
            <w:pPr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课程</w:t>
            </w:r>
          </w:p>
        </w:tc>
        <w:tc>
          <w:tcPr>
            <w:tcW w:w="3214" w:type="dxa"/>
          </w:tcPr>
          <w:p>
            <w:pPr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要点</w:t>
            </w:r>
          </w:p>
        </w:tc>
        <w:tc>
          <w:tcPr>
            <w:tcW w:w="1047" w:type="dxa"/>
          </w:tcPr>
          <w:p>
            <w:pPr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课时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容器第一步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虚拟化、容器化与K8s</w:t>
            </w:r>
          </w:p>
        </w:tc>
        <w:tc>
          <w:tcPr>
            <w:tcW w:w="1047" w:type="dxa"/>
            <w:vAlign w:val="center"/>
          </w:tcPr>
          <w:p>
            <w:pPr>
              <w:tabs>
                <w:tab w:val="center" w:pos="1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Docker基础</w:t>
            </w:r>
          </w:p>
        </w:tc>
        <w:tc>
          <w:tcPr>
            <w:tcW w:w="3214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 registry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 Image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 Container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 Network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 Storage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Docker进阶</w:t>
            </w:r>
          </w:p>
        </w:tc>
        <w:tc>
          <w:tcPr>
            <w:tcW w:w="3214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Docker集群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 Swarm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容器监控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日志管理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 File</w:t>
            </w:r>
          </w:p>
        </w:tc>
        <w:tc>
          <w:tcPr>
            <w:tcW w:w="3214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定制镜像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Kubernetes概览</w:t>
            </w:r>
          </w:p>
        </w:tc>
        <w:tc>
          <w:tcPr>
            <w:tcW w:w="3214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Kubernetes架构概览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Kubernetes部署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Kubeadm安装部署k8s集群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 工作负载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RC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Deployment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StateFullSet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DeamonSet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Job、CronJob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网络与服务发现机制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CNI：转发机制，add-on插件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Endpoint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Ingress与Ingress Controller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配置与存储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ConfigMap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Secret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Volume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PV、PVC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StroageClass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调度机制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 Scheduler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Kubernetes </w:t>
            </w:r>
            <w:bookmarkStart w:id="0" w:name="OLE_LINK3"/>
            <w:r>
              <w:rPr>
                <w:rFonts w:hint="eastAsia"/>
                <w:vertAlign w:val="baseline"/>
                <w:lang w:val="en-US" w:eastAsia="zh-CN"/>
              </w:rPr>
              <w:t>Affinity</w:t>
            </w:r>
            <w:bookmarkEnd w:id="0"/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 Taint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运行机制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Rolling Update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Health Check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 Dashboard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kubectl 与 yaml定义资源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kubectl命令详解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Yaml资源定义格式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4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总课时</w:t>
            </w:r>
            <w:bookmarkStart w:id="3" w:name="_GoBack"/>
            <w:bookmarkEnd w:id="3"/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</w:tr>
    </w:tbl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Kubernetes训练营（进阶）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"/>
        <w:gridCol w:w="3404"/>
        <w:gridCol w:w="3214"/>
        <w:gridCol w:w="1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序号</w:t>
            </w:r>
          </w:p>
        </w:tc>
        <w:tc>
          <w:tcPr>
            <w:tcW w:w="3404" w:type="dxa"/>
          </w:tcPr>
          <w:p>
            <w:pPr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课程</w:t>
            </w:r>
          </w:p>
        </w:tc>
        <w:tc>
          <w:tcPr>
            <w:tcW w:w="3214" w:type="dxa"/>
          </w:tcPr>
          <w:p>
            <w:pPr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要点</w:t>
            </w:r>
          </w:p>
        </w:tc>
        <w:tc>
          <w:tcPr>
            <w:tcW w:w="1047" w:type="dxa"/>
          </w:tcPr>
          <w:p>
            <w:pPr>
              <w:jc w:val="center"/>
              <w:rPr>
                <w:rFonts w:hint="default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课时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Kubernetes高可用架构与部署工具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高可用架构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KubeOperator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Rancher</w:t>
            </w:r>
          </w:p>
        </w:tc>
        <w:tc>
          <w:tcPr>
            <w:tcW w:w="1047" w:type="dxa"/>
            <w:vAlign w:val="center"/>
          </w:tcPr>
          <w:p>
            <w:pPr>
              <w:tabs>
                <w:tab w:val="center" w:pos="1312"/>
              </w:tabs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公有云Kubernetes服务</w:t>
            </w:r>
          </w:p>
        </w:tc>
        <w:tc>
          <w:tcPr>
            <w:tcW w:w="3214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公有云容器服务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 安全认证机制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RBAC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证书机制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Helm</w:t>
            </w:r>
          </w:p>
        </w:tc>
        <w:tc>
          <w:tcPr>
            <w:tcW w:w="3214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Helm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日志架构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Kubernetes日志架构概览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EFK部署实践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监控架构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Prometheus部署实践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Exporter部署实践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时序数据库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Alertmanager部署实践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 工作负载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RC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Deployment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StateFullSet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DeamonSet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Job、CronJob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ceph分布式存储概要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Ceph 分布式存储概要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Rook ceph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Kubernetes数据持久化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PV、PVC详解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StatefullSet自动请求机制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Kubernetes企业级最佳实践（一）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企业级最佳实践架构概要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Kubernetes企业级最佳实践（二）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全局统一代码库（gitlab）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Git实践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Kubernetes企业级最佳实践（三）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持续集成工具（Jenkins）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Kubernetes企业级最佳实践（四）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CI/CD流水线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DevOps简介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Kubernetes企业级最佳实践（五）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镜像仓库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环境构建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Test，Pre与Pro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服务治理istio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1" w:name="OLE_LINK1"/>
            <w:r>
              <w:rPr>
                <w:rFonts w:hint="eastAsia"/>
                <w:vertAlign w:val="baseline"/>
                <w:lang w:val="en-US" w:eastAsia="zh-CN"/>
              </w:rPr>
              <w:t>Kubernetes企业级最佳实践（六）</w:t>
            </w:r>
            <w:bookmarkEnd w:id="1"/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Redis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Mongo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Kubernetes企业级最佳实践（七）</w:t>
            </w:r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微服务与Kubernetes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Kubernetes</w:t>
            </w:r>
            <w:bookmarkStart w:id="2" w:name="OLE_LINK2"/>
            <w:r>
              <w:rPr>
                <w:rFonts w:hint="eastAsia"/>
                <w:vertAlign w:val="baseline"/>
                <w:lang w:val="en-US" w:eastAsia="zh-CN"/>
              </w:rPr>
              <w:t>生产实践总结</w:t>
            </w:r>
            <w:bookmarkEnd w:id="2"/>
          </w:p>
        </w:tc>
        <w:tc>
          <w:tcPr>
            <w:tcW w:w="3214" w:type="dxa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生产实践总结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4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总课时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FAF4A"/>
    <w:multiLevelType w:val="singleLevel"/>
    <w:tmpl w:val="6AAFAF4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671030"/>
    <w:rsid w:val="1B506FEA"/>
    <w:rsid w:val="22BE6735"/>
    <w:rsid w:val="592601F1"/>
    <w:rsid w:val="6B67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2020-10-29T02:52:00Z</dcterms:created>
  <dc:creator>刘智</dc:creator>
  <cp:lastModifiedBy>刘智</cp:lastModifiedBy>
  <dcterms:modified xsi:type="dcterms:W3CDTF">2020-11-26T07:18:32Z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