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DE42CE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</w:rPr>
        <w:t xml:space="preserve">Name: </w:t>
      </w:r>
      <w:r>
        <w:rPr>
          <w:rFonts w:hint="default" w:ascii="Arial" w:hAnsi="Arial" w:cs="Arial"/>
          <w:b/>
          <w:bCs/>
          <w:lang w:val="en-US"/>
        </w:rPr>
        <w:t>Salazar, Catherine Joy P.</w:t>
      </w:r>
      <w:bookmarkStart w:id="0" w:name="_GoBack"/>
      <w:bookmarkEnd w:id="0"/>
    </w:p>
    <w:p w14:paraId="28B5AEC8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all columns from tbl_employees.</w:t>
      </w:r>
    </w:p>
    <w:p w14:paraId="5CFEEF3E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only the firstname and lastname of all employees.</w:t>
      </w:r>
    </w:p>
    <w:p w14:paraId="4A67966F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firstname, lastname, and salary of all employees.</w:t>
      </w:r>
    </w:p>
    <w:p w14:paraId="2699D408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Find all employees whose firstname starts with </w:t>
      </w:r>
      <w:r>
        <w:rPr>
          <w:rFonts w:hint="default" w:ascii="Arial" w:hAnsi="Arial" w:cs="Arial"/>
          <w:b/>
          <w:bCs/>
        </w:rPr>
        <w:t>'S'</w:t>
      </w:r>
      <w:r>
        <w:rPr>
          <w:rFonts w:hint="default" w:ascii="Arial" w:hAnsi="Arial" w:cs="Arial"/>
        </w:rPr>
        <w:t>.</w:t>
      </w:r>
    </w:p>
    <w:p w14:paraId="7668031C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Find all employees whose lastname ends with </w:t>
      </w:r>
      <w:r>
        <w:rPr>
          <w:rFonts w:hint="default" w:ascii="Arial" w:hAnsi="Arial" w:cs="Arial"/>
          <w:b/>
          <w:bCs/>
        </w:rPr>
        <w:t>'off'</w:t>
      </w:r>
      <w:r>
        <w:rPr>
          <w:rFonts w:hint="default" w:ascii="Arial" w:hAnsi="Arial" w:cs="Arial"/>
        </w:rPr>
        <w:t>.</w:t>
      </w:r>
    </w:p>
    <w:p w14:paraId="0F4C2F9A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Find employees with firstname containing </w:t>
      </w:r>
      <w:r>
        <w:rPr>
          <w:rFonts w:hint="default" w:ascii="Arial" w:hAnsi="Arial" w:cs="Arial"/>
          <w:b/>
          <w:bCs/>
        </w:rPr>
        <w:t>'an'</w:t>
      </w:r>
      <w:r>
        <w:rPr>
          <w:rFonts w:hint="default" w:ascii="Arial" w:hAnsi="Arial" w:cs="Arial"/>
        </w:rPr>
        <w:t>.</w:t>
      </w:r>
    </w:p>
    <w:p w14:paraId="78CAE61B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Find employees whose firstname second letter is </w:t>
      </w:r>
      <w:r>
        <w:rPr>
          <w:rFonts w:hint="default" w:ascii="Arial" w:hAnsi="Arial" w:cs="Arial"/>
          <w:b/>
          <w:bCs/>
        </w:rPr>
        <w:t>'e'</w:t>
      </w:r>
      <w:r>
        <w:rPr>
          <w:rFonts w:hint="default" w:ascii="Arial" w:hAnsi="Arial" w:cs="Arial"/>
        </w:rPr>
        <w:t>.</w:t>
      </w:r>
    </w:p>
    <w:p w14:paraId="46527F15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Find employees whose lastname starts with </w:t>
      </w:r>
      <w:r>
        <w:rPr>
          <w:rFonts w:hint="default" w:ascii="Arial" w:hAnsi="Arial" w:cs="Arial"/>
          <w:b/>
          <w:bCs/>
        </w:rPr>
        <w:t>'R'</w:t>
      </w:r>
      <w:r>
        <w:rPr>
          <w:rFonts w:hint="default" w:ascii="Arial" w:hAnsi="Arial" w:cs="Arial"/>
        </w:rPr>
        <w:t>.</w:t>
      </w:r>
    </w:p>
    <w:p w14:paraId="65E22636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distinct position_id values.</w:t>
      </w:r>
    </w:p>
    <w:p w14:paraId="2FE0E0CD"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distinct gender values from the table.</w:t>
      </w:r>
    </w:p>
    <w:p w14:paraId="603ACB1D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Display all employees with a salary greater than </w:t>
      </w:r>
      <w:r>
        <w:rPr>
          <w:rFonts w:hint="default" w:ascii="Arial" w:hAnsi="Arial" w:cs="Arial"/>
          <w:b/>
          <w:bCs/>
        </w:rPr>
        <w:t>60,000</w:t>
      </w:r>
      <w:r>
        <w:rPr>
          <w:rFonts w:hint="default" w:ascii="Arial" w:hAnsi="Arial" w:cs="Arial"/>
        </w:rPr>
        <w:t>.</w:t>
      </w:r>
    </w:p>
    <w:p w14:paraId="4A8F0F6C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Display all employees who were hired before </w:t>
      </w:r>
      <w:r>
        <w:rPr>
          <w:rFonts w:hint="default" w:ascii="Arial" w:hAnsi="Arial" w:cs="Arial"/>
          <w:b/>
          <w:bCs/>
        </w:rPr>
        <w:t>2015-01-01</w:t>
      </w:r>
      <w:r>
        <w:rPr>
          <w:rFonts w:hint="default" w:ascii="Arial" w:hAnsi="Arial" w:cs="Arial"/>
        </w:rPr>
        <w:t>.</w:t>
      </w:r>
    </w:p>
    <w:p w14:paraId="6D4F6DAF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employees with gender = 'F'.</w:t>
      </w:r>
    </w:p>
    <w:p w14:paraId="1B2FCF68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employees whose status is ACTIVE.</w:t>
      </w:r>
    </w:p>
    <w:p w14:paraId="401C18C8">
      <w:pPr>
        <w:numPr>
          <w:ilvl w:val="0"/>
          <w:numId w:val="4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Display employees whose salary is between </w:t>
      </w:r>
      <w:r>
        <w:rPr>
          <w:rFonts w:hint="default" w:ascii="Arial" w:hAnsi="Arial" w:cs="Arial"/>
          <w:b/>
          <w:bCs/>
        </w:rPr>
        <w:t>50,000</w:t>
      </w:r>
      <w:r>
        <w:rPr>
          <w:rFonts w:hint="default" w:ascii="Arial" w:hAnsi="Arial" w:cs="Arial"/>
        </w:rPr>
        <w:t xml:space="preserve"> and </w:t>
      </w:r>
      <w:r>
        <w:rPr>
          <w:rFonts w:hint="default" w:ascii="Arial" w:hAnsi="Arial" w:cs="Arial"/>
          <w:b/>
          <w:bCs/>
        </w:rPr>
        <w:t>70,000</w:t>
      </w:r>
      <w:r>
        <w:rPr>
          <w:rFonts w:hint="default" w:ascii="Arial" w:hAnsi="Arial" w:cs="Arial"/>
        </w:rPr>
        <w:t>.</w:t>
      </w:r>
    </w:p>
    <w:p w14:paraId="50E038F6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employees sorted by firstname in ascending order.</w:t>
      </w:r>
    </w:p>
    <w:p w14:paraId="269E6877">
      <w:pPr>
        <w:numPr>
          <w:numId w:val="0"/>
        </w:numPr>
        <w:ind w:left="360" w:leftChars="0"/>
      </w:pPr>
      <w:r>
        <w:drawing>
          <wp:inline distT="0" distB="0" distL="114300" distR="114300">
            <wp:extent cx="5935980" cy="19335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C0F2">
      <w:pPr>
        <w:numPr>
          <w:numId w:val="0"/>
        </w:numPr>
        <w:ind w:left="360" w:leftChars="0"/>
      </w:pPr>
    </w:p>
    <w:p w14:paraId="118AC3EA">
      <w:pPr>
        <w:numPr>
          <w:numId w:val="0"/>
        </w:numPr>
        <w:ind w:left="360" w:leftChars="0"/>
        <w:rPr>
          <w:rFonts w:hint="default"/>
        </w:rPr>
      </w:pPr>
    </w:p>
    <w:p w14:paraId="44F6272F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Display employees sorted by salary in descending order.</w:t>
      </w:r>
    </w:p>
    <w:p w14:paraId="15283AEC">
      <w:pPr>
        <w:numPr>
          <w:numId w:val="0"/>
        </w:numPr>
        <w:ind w:left="360" w:leftChars="0"/>
        <w:rPr>
          <w:rFonts w:hint="default" w:ascii="Arial" w:hAnsi="Arial" w:cs="Arial"/>
        </w:rPr>
      </w:pPr>
      <w:r>
        <w:drawing>
          <wp:inline distT="0" distB="0" distL="114300" distR="114300">
            <wp:extent cx="5941060" cy="1983740"/>
            <wp:effectExtent l="0" t="0" r="254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FB7F">
      <w:pPr>
        <w:numPr>
          <w:ilvl w:val="0"/>
          <w:numId w:val="5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Show employees sorted by date_hired (oldest first).</w:t>
      </w:r>
    </w:p>
    <w:p w14:paraId="3F2756EF">
      <w:pPr>
        <w:numPr>
          <w:numId w:val="0"/>
        </w:numPr>
        <w:ind w:left="360" w:leftChars="0"/>
        <w:rPr>
          <w:rFonts w:hint="default" w:ascii="Arial" w:hAnsi="Arial" w:cs="Arial"/>
        </w:rPr>
      </w:pPr>
      <w:r>
        <w:drawing>
          <wp:inline distT="0" distB="0" distL="114300" distR="114300">
            <wp:extent cx="5932170" cy="1858010"/>
            <wp:effectExtent l="0" t="0" r="1143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420C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Count how many employees are in each position_id.</w:t>
      </w:r>
    </w:p>
    <w:p w14:paraId="0770E7E7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88265</wp:posOffset>
            </wp:positionV>
            <wp:extent cx="5938520" cy="1509395"/>
            <wp:effectExtent l="0" t="0" r="508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198CE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00544E53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1F772A48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39A2B79A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310C3582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25E8CCB4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199D7F0C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32DF97F8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0B5A5B6F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</w:p>
    <w:p w14:paraId="332C9722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Count how many employees are grouped by gender.</w:t>
      </w:r>
    </w:p>
    <w:p w14:paraId="1DBF32EC">
      <w:pPr>
        <w:numPr>
          <w:numId w:val="0"/>
        </w:numPr>
        <w:tabs>
          <w:tab w:val="left" w:pos="720"/>
        </w:tabs>
        <w:spacing w:after="160" w:line="278" w:lineRule="auto"/>
        <w:rPr>
          <w:rFonts w:hint="default" w:ascii="Arial" w:hAnsi="Arial" w:cs="Arial"/>
        </w:rPr>
      </w:pPr>
      <w:r>
        <w:drawing>
          <wp:inline distT="0" distB="0" distL="114300" distR="114300">
            <wp:extent cx="5941060" cy="1136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4C11">
      <w:pPr>
        <w:numPr>
          <w:ilvl w:val="0"/>
          <w:numId w:val="6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Find the total salary per position_id.</w:t>
      </w:r>
    </w:p>
    <w:p w14:paraId="2211D1B0">
      <w:pPr>
        <w:numPr>
          <w:ilvl w:val="0"/>
          <w:numId w:val="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Show position_id groups having more than </w:t>
      </w:r>
      <w:r>
        <w:rPr>
          <w:rFonts w:hint="default" w:ascii="Arial" w:hAnsi="Arial" w:cs="Arial"/>
          <w:b/>
          <w:bCs/>
        </w:rPr>
        <w:t>1 employee</w:t>
      </w:r>
      <w:r>
        <w:rPr>
          <w:rFonts w:hint="default" w:ascii="Arial" w:hAnsi="Arial" w:cs="Arial"/>
        </w:rPr>
        <w:t>.</w:t>
      </w:r>
    </w:p>
    <w:p w14:paraId="1F084A8A">
      <w:pPr>
        <w:numPr>
          <w:ilvl w:val="0"/>
          <w:numId w:val="7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Show gender groups where the average salary is above </w:t>
      </w:r>
      <w:r>
        <w:rPr>
          <w:rFonts w:hint="default" w:ascii="Arial" w:hAnsi="Arial" w:cs="Arial"/>
          <w:b/>
          <w:bCs/>
        </w:rPr>
        <w:t>60,000</w:t>
      </w:r>
      <w:r>
        <w:rPr>
          <w:rFonts w:hint="default" w:ascii="Arial" w:hAnsi="Arial" w:cs="Arial"/>
        </w:rPr>
        <w:t>.</w:t>
      </w:r>
    </w:p>
    <w:p w14:paraId="1A94300E">
      <w:pPr>
        <w:numPr>
          <w:ilvl w:val="0"/>
          <w:numId w:val="8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Show only the </w:t>
      </w:r>
      <w:r>
        <w:rPr>
          <w:rFonts w:hint="default" w:ascii="Arial" w:hAnsi="Arial" w:cs="Arial"/>
          <w:b/>
          <w:bCs/>
        </w:rPr>
        <w:t>first 3 employees</w:t>
      </w:r>
      <w:r>
        <w:rPr>
          <w:rFonts w:hint="default" w:ascii="Arial" w:hAnsi="Arial" w:cs="Arial"/>
        </w:rPr>
        <w:t xml:space="preserve"> from the table.</w:t>
      </w:r>
    </w:p>
    <w:p w14:paraId="4182ED72">
      <w:pPr>
        <w:numPr>
          <w:ilvl w:val="0"/>
          <w:numId w:val="9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Show </w:t>
      </w:r>
      <w:r>
        <w:rPr>
          <w:rFonts w:hint="default" w:ascii="Arial" w:hAnsi="Arial" w:cs="Arial"/>
          <w:b/>
          <w:bCs/>
        </w:rPr>
        <w:t>3 employees starting from the 3rd record</w:t>
      </w:r>
      <w:r>
        <w:rPr>
          <w:rFonts w:hint="default" w:ascii="Arial" w:hAnsi="Arial" w:cs="Arial"/>
        </w:rPr>
        <w:t xml:space="preserve"> in the table.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00403"/>
    <w:multiLevelType w:val="multilevel"/>
    <w:tmpl w:val="14A00403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6D596E"/>
    <w:multiLevelType w:val="multilevel"/>
    <w:tmpl w:val="1B6D596E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A2765D"/>
    <w:multiLevelType w:val="multilevel"/>
    <w:tmpl w:val="1EA27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8580020"/>
    <w:multiLevelType w:val="multilevel"/>
    <w:tmpl w:val="28580020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2BF77A0"/>
    <w:multiLevelType w:val="multilevel"/>
    <w:tmpl w:val="62BF77A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3E62912"/>
    <w:multiLevelType w:val="multilevel"/>
    <w:tmpl w:val="63E62912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7382BF9"/>
    <w:multiLevelType w:val="multilevel"/>
    <w:tmpl w:val="67382BF9"/>
    <w:lvl w:ilvl="0" w:tentative="0">
      <w:start w:val="2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FE97D60"/>
    <w:multiLevelType w:val="multilevel"/>
    <w:tmpl w:val="6FE97D60"/>
    <w:lvl w:ilvl="0" w:tentative="0">
      <w:start w:val="2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31953A2"/>
    <w:multiLevelType w:val="multilevel"/>
    <w:tmpl w:val="731953A2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C70112"/>
    <w:rsid w:val="00D558ED"/>
    <w:rsid w:val="00D57800"/>
    <w:rsid w:val="00D915C8"/>
    <w:rsid w:val="5E412090"/>
    <w:rsid w:val="719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/>
</ds:datastoreItem>
</file>

<file path=customXml/itemProps2.xml><?xml version="1.0" encoding="utf-8"?>
<ds:datastoreItem xmlns:ds="http://schemas.openxmlformats.org/officeDocument/2006/customXml" ds:itemID="{2E95958D-7FDD-4A67-BCAB-F027A6421F40}">
  <ds:schemaRefs/>
</ds:datastoreItem>
</file>

<file path=customXml/itemProps3.xml><?xml version="1.0" encoding="utf-8"?>
<ds:datastoreItem xmlns:ds="http://schemas.openxmlformats.org/officeDocument/2006/customXml" ds:itemID="{C1307FED-9409-4F21-9888-75D88A4878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1118</Characters>
  <Lines>9</Lines>
  <Paragraphs>2</Paragraphs>
  <TotalTime>32</TotalTime>
  <ScaleCrop>false</ScaleCrop>
  <LinksUpToDate>false</LinksUpToDate>
  <CharactersWithSpaces>1311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2025-09-03T15:13:00Z</dcterms:created>
  <dc:creator>Jerwin Cruz</dc:creator>
  <cp:lastModifiedBy>Catherine Joy Salazar</cp:lastModifiedBy>
  <dcterms:modified xsi:type="dcterms:W3CDTF">2025-09-03T01:08:27Z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  <property fmtid="{D5CDD505-2E9C-101B-9397-08002B2CF9AE}" pid="3" name="KSOProductBuildVer">
    <vt:lpwstr>2057-12.2.0.21936</vt:lpwstr>
  </property>
  <property fmtid="{D5CDD505-2E9C-101B-9397-08002B2CF9AE}" pid="4" name="ICV">
    <vt:lpwstr>A63431EE1BD54847B4C5565F21E79780_12</vt:lpwstr>
  </property>
</Properties>
</file>