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4E" w:rsidRPr="007F2D4E" w:rsidRDefault="007F2D4E" w:rsidP="007F2D4E">
      <w:pPr>
        <w:pStyle w:val="Heading2"/>
        <w:spacing w:before="0" w:beforeAutospacing="0" w:after="0" w:afterAutospacing="0" w:line="540" w:lineRule="atLeast"/>
        <w:rPr>
          <w:rFonts w:ascii="inherit" w:hAnsi="inherit" w:cs="Helvetica"/>
          <w:color w:val="4B5C66"/>
          <w:sz w:val="27"/>
          <w:szCs w:val="27"/>
        </w:rPr>
      </w:pPr>
      <w:r>
        <w:tab/>
      </w:r>
      <w:r w:rsidRPr="007F2D4E">
        <w:rPr>
          <w:rFonts w:ascii="inherit" w:hAnsi="inherit" w:cs="Helvetica"/>
          <w:color w:val="4B5C66"/>
          <w:sz w:val="27"/>
          <w:szCs w:val="27"/>
        </w:rPr>
        <w:t xml:space="preserve">1. Re-used Text </w:t>
      </w:r>
      <w:proofErr w:type="gramStart"/>
      <w:r w:rsidRPr="007F2D4E">
        <w:rPr>
          <w:rFonts w:ascii="inherit" w:hAnsi="inherit" w:cs="Helvetica"/>
          <w:color w:val="4B5C66"/>
          <w:sz w:val="27"/>
          <w:szCs w:val="27"/>
        </w:rPr>
        <w:t>From</w:t>
      </w:r>
      <w:proofErr w:type="gramEnd"/>
      <w:r w:rsidRPr="007F2D4E">
        <w:rPr>
          <w:rFonts w:ascii="inherit" w:hAnsi="inherit" w:cs="Helvetica"/>
          <w:color w:val="4B5C66"/>
          <w:sz w:val="27"/>
          <w:szCs w:val="27"/>
        </w:rPr>
        <w:t xml:space="preserve"> Your Preprint/Thesis</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As part of our pre-submission checks, we noticed that your manuscript reuses portions of text from your preprint.</w:t>
      </w:r>
    </w:p>
    <w:p w:rsidR="007F2D4E" w:rsidRPr="007F2D4E" w:rsidRDefault="007F2D4E" w:rsidP="007F2D4E">
      <w:pPr>
        <w:numPr>
          <w:ilvl w:val="0"/>
          <w:numId w:val="1"/>
        </w:numPr>
        <w:spacing w:after="15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We appreciate that material from your preprint is often reused, however, it still needs to be cited appropriately.</w:t>
      </w:r>
    </w:p>
    <w:p w:rsidR="007F2D4E" w:rsidRPr="007F2D4E" w:rsidRDefault="007F2D4E" w:rsidP="007F2D4E">
      <w:pPr>
        <w:numPr>
          <w:ilvl w:val="0"/>
          <w:numId w:val="1"/>
        </w:numPr>
        <w:spacing w:after="15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This is probably best addressed by citing your preprint in the first section where the reuse begins.</w:t>
      </w:r>
    </w:p>
    <w:p w:rsidR="007F2D4E" w:rsidRDefault="007F2D4E" w:rsidP="007F2D4E">
      <w:pPr>
        <w:numPr>
          <w:ilvl w:val="0"/>
          <w:numId w:val="1"/>
        </w:numPr>
        <w:spacing w:after="15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Where there are multiple instances of reused text from the same preprint, please use this text and citation in the first paragraph of the Methods or the equivalent location: 'Portions of this text were previously published as part of a preprint / thesis (ADD CITATION)’</w:t>
      </w:r>
    </w:p>
    <w:p w:rsidR="00CA7594" w:rsidRPr="007F2D4E" w:rsidRDefault="00F076BF" w:rsidP="00CA7594">
      <w:pPr>
        <w:spacing w:after="150" w:line="360" w:lineRule="atLeast"/>
        <w:ind w:left="15"/>
        <w:rPr>
          <w:rFonts w:ascii="Helvetica" w:eastAsia="Times New Roman" w:hAnsi="Helvetica" w:cs="Helvetica"/>
          <w:b/>
          <w:color w:val="4B5C66"/>
          <w:sz w:val="24"/>
          <w:szCs w:val="24"/>
        </w:rPr>
      </w:pPr>
      <w:r w:rsidRPr="009B63AA">
        <w:rPr>
          <w:rFonts w:ascii="Helvetica" w:eastAsia="Times New Roman" w:hAnsi="Helvetica" w:cs="Helvetica"/>
          <w:b/>
          <w:color w:val="4B5C66"/>
          <w:sz w:val="24"/>
          <w:szCs w:val="24"/>
          <w:highlight w:val="yellow"/>
        </w:rPr>
        <w:t>This doesn’t make sense.</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2. Figure Permissions</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supply the original Figure 1 (from Revell and Collar, 2009) so that we can confirm that the modifications are sufficient to not require permissions from the original copyright owners. Please upload it as a confidential supplemental file </w:t>
      </w:r>
      <w:hyperlink r:id="rId5"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w:t>
      </w:r>
    </w:p>
    <w:p w:rsid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If the modifications are not sufficient and the figure is taken from copyrighted material, we will need a copy of the written permission specifically allowing us to publish under our CC BY 4.0 license for our records uploaded as a Supplemental File </w:t>
      </w:r>
      <w:hyperlink r:id="rId6"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 Please ask the copyright holder to complete our permission form found </w:t>
      </w:r>
      <w:hyperlink r:id="rId7" w:anchor="figure-referencing"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w:t>
      </w:r>
    </w:p>
    <w:p w:rsidR="00F076BF" w:rsidRDefault="00F076BF" w:rsidP="007F2D4E">
      <w:pPr>
        <w:spacing w:after="0" w:line="360" w:lineRule="atLeast"/>
        <w:rPr>
          <w:rFonts w:ascii="Helvetica" w:eastAsia="Times New Roman" w:hAnsi="Helvetica" w:cs="Helvetica"/>
          <w:color w:val="4B5C66"/>
          <w:sz w:val="24"/>
          <w:szCs w:val="24"/>
        </w:rPr>
      </w:pPr>
    </w:p>
    <w:p w:rsidR="00F076BF" w:rsidRPr="007F2D4E" w:rsidRDefault="009B63AA" w:rsidP="007F2D4E">
      <w:pPr>
        <w:spacing w:after="0" w:line="360" w:lineRule="atLeast"/>
        <w:rPr>
          <w:rFonts w:ascii="Helvetica" w:eastAsia="Times New Roman" w:hAnsi="Helvetica" w:cs="Helvetica"/>
          <w:b/>
          <w:color w:val="4B5C66"/>
          <w:sz w:val="24"/>
          <w:szCs w:val="24"/>
        </w:rPr>
      </w:pPr>
      <w:r w:rsidRPr="009B63AA">
        <w:rPr>
          <w:rFonts w:ascii="Helvetica" w:eastAsia="Times New Roman" w:hAnsi="Helvetica" w:cs="Helvetica"/>
          <w:b/>
          <w:color w:val="4B5C66"/>
          <w:sz w:val="24"/>
          <w:szCs w:val="24"/>
          <w:highlight w:val="yellow"/>
        </w:rPr>
        <w:t>Figure 1 is not a modification of an existing figure at all. The data are public and are from existing publications (Near et al. 2005; Revell &amp; Collar 2009; and Revell et al. 2022). This has not been clarified in the figure caption and text.</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3. Figure/Table Citation</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The submission appears to be missing a citation for Figures 4, 6, 13, 19, 20 and 21 in the text.</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can you add a citation for Figures 4, 6, 13, 19, 20 and 21 in your manuscript and </w:t>
      </w:r>
      <w:hyperlink r:id="rId8" w:history="1">
        <w:r w:rsidRPr="007F2D4E">
          <w:rPr>
            <w:rFonts w:ascii="Helvetica" w:eastAsia="Times New Roman" w:hAnsi="Helvetica" w:cs="Helvetica"/>
            <w:b/>
            <w:bCs/>
            <w:color w:val="2A85E8"/>
            <w:sz w:val="24"/>
            <w:szCs w:val="24"/>
          </w:rPr>
          <w:t>re-upload the document</w:t>
        </w:r>
      </w:hyperlink>
      <w:r w:rsidRPr="007F2D4E">
        <w:rPr>
          <w:rFonts w:ascii="Helvetica" w:eastAsia="Times New Roman" w:hAnsi="Helvetica" w:cs="Helvetica"/>
          <w:color w:val="4B5C66"/>
          <w:sz w:val="24"/>
          <w:szCs w:val="24"/>
        </w:rPr>
        <w:t>.</w:t>
      </w:r>
    </w:p>
    <w:p w:rsid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lastRenderedPageBreak/>
        <w:t>Note: Citations must be organized, and cited for the first time, in ascending numerical order, meaning Figure 1 must always be cited first, Figure 2 must always be cited second, and so on. The same applies to Tables.</w:t>
      </w:r>
    </w:p>
    <w:p w:rsidR="007C1908" w:rsidRPr="007F2D4E" w:rsidRDefault="007C1908" w:rsidP="007F2D4E">
      <w:pPr>
        <w:spacing w:after="150" w:line="360" w:lineRule="atLeast"/>
        <w:rPr>
          <w:rFonts w:ascii="Helvetica" w:eastAsia="Times New Roman" w:hAnsi="Helvetica" w:cs="Helvetica"/>
          <w:b/>
          <w:color w:val="4B5C66"/>
          <w:sz w:val="24"/>
          <w:szCs w:val="24"/>
        </w:rPr>
      </w:pPr>
      <w:r w:rsidRPr="007C1908">
        <w:rPr>
          <w:rFonts w:ascii="Helvetica" w:eastAsia="Times New Roman" w:hAnsi="Helvetica" w:cs="Helvetica"/>
          <w:b/>
          <w:color w:val="4B5C66"/>
          <w:sz w:val="24"/>
          <w:szCs w:val="24"/>
          <w:highlight w:val="yellow"/>
        </w:rPr>
        <w:t>Done.</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4. Charge for Extra-long Manuscript</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We would like to draw your attention to our policy at </w:t>
      </w:r>
      <w:hyperlink r:id="rId9" w:anchor="manuscript-text-style" w:history="1">
        <w:r w:rsidRPr="007F2D4E">
          <w:rPr>
            <w:rFonts w:ascii="Helvetica" w:eastAsia="Times New Roman" w:hAnsi="Helvetica" w:cs="Helvetica"/>
            <w:color w:val="2A85E8"/>
            <w:sz w:val="24"/>
            <w:szCs w:val="24"/>
            <w:u w:val="single"/>
          </w:rPr>
          <w:t>https://peerj.com/about/author-instructions/#manuscript-text-style</w:t>
        </w:r>
      </w:hyperlink>
      <w:r w:rsidRPr="007F2D4E">
        <w:rPr>
          <w:rFonts w:ascii="Helvetica" w:eastAsia="Times New Roman" w:hAnsi="Helvetica" w:cs="Helvetica"/>
          <w:color w:val="4B5C66"/>
          <w:sz w:val="24"/>
          <w:szCs w:val="24"/>
        </w:rPr>
        <w:t> and warn you that, if accepted at this length or longer, your manuscript would incur an additional charge to help offset the production costs of a manuscript of that length.</w:t>
      </w:r>
    </w:p>
    <w:p w:rsidR="007F2D4E" w:rsidRPr="007F2D4E" w:rsidRDefault="007F2D4E" w:rsidP="007F2D4E">
      <w:pPr>
        <w:numPr>
          <w:ilvl w:val="0"/>
          <w:numId w:val="2"/>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The initial submission is currently estimated to be between 75-99 typeset pages after typesetting. If the final accepted manuscript remains within that length, the additional fee would be $750. Please note: a 'reviewing PDF' page is not the same as a typeset publication page, and our typical typeset article is approximately 17 pages in extent.</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If the final accepted manuscript is expected to be outside of this range then you will be given a new estimate after acceptance in your production queries. This is not an additional APC and is not eligible for waivers or discounts. The fee cannot be paid using Tokens or waived when using a free APC redemption.</w:t>
      </w:r>
    </w:p>
    <w:p w:rsidR="007F2D4E" w:rsidRPr="007C1908" w:rsidRDefault="007F2D4E" w:rsidP="007F2D4E">
      <w:pPr>
        <w:numPr>
          <w:ilvl w:val="0"/>
          <w:numId w:val="3"/>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b/>
          <w:bCs/>
          <w:color w:val="4B5C66"/>
          <w:sz w:val="24"/>
          <w:szCs w:val="24"/>
        </w:rPr>
        <w:t>We note that you have already confirmed that you accept the additional fee - this is simply to advise you of the estimated cost.</w:t>
      </w:r>
    </w:p>
    <w:p w:rsidR="007C1908" w:rsidRDefault="007C1908" w:rsidP="007C1908">
      <w:pPr>
        <w:spacing w:after="0" w:line="360" w:lineRule="atLeast"/>
        <w:ind w:left="15"/>
        <w:rPr>
          <w:rFonts w:ascii="Helvetica" w:eastAsia="Times New Roman" w:hAnsi="Helvetica" w:cs="Helvetica"/>
          <w:color w:val="4B5C66"/>
          <w:sz w:val="24"/>
          <w:szCs w:val="24"/>
        </w:rPr>
      </w:pPr>
    </w:p>
    <w:p w:rsidR="007C1908" w:rsidRPr="007F2D4E" w:rsidRDefault="007C1908" w:rsidP="007C1908">
      <w:pPr>
        <w:spacing w:after="0" w:line="360" w:lineRule="atLeast"/>
        <w:ind w:left="15"/>
        <w:rPr>
          <w:rFonts w:ascii="Helvetica" w:eastAsia="Times New Roman" w:hAnsi="Helvetica" w:cs="Helvetica"/>
          <w:b/>
          <w:color w:val="4B5C66"/>
          <w:sz w:val="24"/>
          <w:szCs w:val="24"/>
        </w:rPr>
      </w:pPr>
      <w:proofErr w:type="gramStart"/>
      <w:r w:rsidRPr="007C1908">
        <w:rPr>
          <w:rFonts w:ascii="Helvetica" w:eastAsia="Times New Roman" w:hAnsi="Helvetica" w:cs="Helvetica"/>
          <w:b/>
          <w:color w:val="4B5C66"/>
          <w:sz w:val="24"/>
          <w:szCs w:val="24"/>
          <w:highlight w:val="yellow"/>
        </w:rPr>
        <w:t>So</w:t>
      </w:r>
      <w:proofErr w:type="gramEnd"/>
      <w:r w:rsidRPr="007C1908">
        <w:rPr>
          <w:rFonts w:ascii="Helvetica" w:eastAsia="Times New Roman" w:hAnsi="Helvetica" w:cs="Helvetica"/>
          <w:b/>
          <w:color w:val="4B5C66"/>
          <w:sz w:val="24"/>
          <w:szCs w:val="24"/>
          <w:highlight w:val="yellow"/>
        </w:rPr>
        <w:t xml:space="preserve"> advised.</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5. Raw Data / Code Repository</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 xml:space="preserve">Thank you for providing links to the data and code repository. If you generated / collected the data yourself and/or created the code yourself, then in accordance with our open data policy, we require a linked DOI to this repository. This can be generated through the data archiving tool </w:t>
      </w:r>
      <w:proofErr w:type="spellStart"/>
      <w:r w:rsidRPr="007F2D4E">
        <w:rPr>
          <w:rFonts w:ascii="Helvetica" w:eastAsia="Times New Roman" w:hAnsi="Helvetica" w:cs="Helvetica"/>
          <w:color w:val="4B5C66"/>
          <w:sz w:val="24"/>
          <w:szCs w:val="24"/>
        </w:rPr>
        <w:t>Zenodo</w:t>
      </w:r>
      <w:proofErr w:type="spellEnd"/>
      <w:r w:rsidRPr="007F2D4E">
        <w:rPr>
          <w:rFonts w:ascii="Helvetica" w:eastAsia="Times New Roman" w:hAnsi="Helvetica" w:cs="Helvetica"/>
          <w:color w:val="4B5C66"/>
          <w:sz w:val="24"/>
          <w:szCs w:val="24"/>
        </w:rPr>
        <w:t>.</w:t>
      </w:r>
    </w:p>
    <w:p w:rsidR="007F2D4E" w:rsidRPr="007F2D4E" w:rsidRDefault="007F2D4E" w:rsidP="007F2D4E">
      <w:pPr>
        <w:numPr>
          <w:ilvl w:val="0"/>
          <w:numId w:val="4"/>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If this is your own data/code then please provide the DOI when you resubmit. Please see our </w:t>
      </w:r>
      <w:hyperlink r:id="rId10" w:anchor="preparing-submission" w:history="1">
        <w:r w:rsidRPr="007F2D4E">
          <w:rPr>
            <w:rFonts w:ascii="Helvetica" w:eastAsia="Times New Roman" w:hAnsi="Helvetica" w:cs="Helvetica"/>
            <w:color w:val="2A85E8"/>
            <w:sz w:val="24"/>
            <w:szCs w:val="24"/>
            <w:u w:val="single"/>
          </w:rPr>
          <w:t>instructions to authors</w:t>
        </w:r>
      </w:hyperlink>
      <w:r w:rsidRPr="007F2D4E">
        <w:rPr>
          <w:rFonts w:ascii="Helvetica" w:eastAsia="Times New Roman" w:hAnsi="Helvetica" w:cs="Helvetica"/>
          <w:color w:val="4B5C66"/>
          <w:sz w:val="24"/>
          <w:szCs w:val="24"/>
        </w:rPr>
        <w:t> page for instructions on how to mint a DOI for your data/code.</w:t>
      </w:r>
    </w:p>
    <w:p w:rsidR="007F2D4E" w:rsidRDefault="007F2D4E" w:rsidP="007F2D4E">
      <w:pPr>
        <w:numPr>
          <w:ilvl w:val="0"/>
          <w:numId w:val="4"/>
        </w:numPr>
        <w:spacing w:after="0" w:line="360" w:lineRule="atLeast"/>
        <w:ind w:left="375"/>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lastRenderedPageBreak/>
        <w:t>If you used data/code from a third party and a DOI is not available, then please provide as much relevant detail about the dataset owners as possible (names, institutions, URL for access) </w:t>
      </w:r>
      <w:hyperlink r:id="rId11" w:anchor="question_90" w:history="1">
        <w:r w:rsidRPr="007F2D4E">
          <w:rPr>
            <w:rFonts w:ascii="Helvetica" w:eastAsia="Times New Roman" w:hAnsi="Helvetica" w:cs="Helvetica"/>
            <w:b/>
            <w:bCs/>
            <w:color w:val="2A85E8"/>
            <w:sz w:val="24"/>
            <w:szCs w:val="24"/>
          </w:rPr>
          <w:t>here</w:t>
        </w:r>
      </w:hyperlink>
      <w:r w:rsidRPr="007F2D4E">
        <w:rPr>
          <w:rFonts w:ascii="Helvetica" w:eastAsia="Times New Roman" w:hAnsi="Helvetica" w:cs="Helvetica"/>
          <w:color w:val="4B5C66"/>
          <w:sz w:val="24"/>
          <w:szCs w:val="24"/>
        </w:rPr>
        <w:t>.</w:t>
      </w:r>
    </w:p>
    <w:p w:rsidR="007C1908" w:rsidRDefault="007C1908" w:rsidP="007C1908">
      <w:pPr>
        <w:spacing w:after="0" w:line="360" w:lineRule="atLeast"/>
        <w:ind w:left="15"/>
        <w:rPr>
          <w:rFonts w:ascii="Helvetica" w:eastAsia="Times New Roman" w:hAnsi="Helvetica" w:cs="Helvetica"/>
          <w:color w:val="4B5C66"/>
          <w:sz w:val="24"/>
          <w:szCs w:val="24"/>
        </w:rPr>
      </w:pPr>
    </w:p>
    <w:p w:rsidR="007C1908" w:rsidRPr="007F2D4E" w:rsidRDefault="007C1908" w:rsidP="007C1908">
      <w:pPr>
        <w:spacing w:after="0" w:line="360" w:lineRule="atLeast"/>
        <w:ind w:left="15"/>
        <w:rPr>
          <w:rFonts w:ascii="Helvetica" w:eastAsia="Times New Roman" w:hAnsi="Helvetica" w:cs="Helvetica"/>
          <w:color w:val="4B5C66"/>
          <w:sz w:val="24"/>
          <w:szCs w:val="24"/>
        </w:rPr>
      </w:pPr>
      <w:bookmarkStart w:id="0" w:name="_GoBack"/>
      <w:bookmarkEnd w:id="0"/>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6. Remove Figure Legends from Figure Files</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We note that Figure 5 and Figure 15 includes figure legends. Please remove all figure numbers, titles, and legends from the figure files. This information should not be contained in the figure file.</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provide replacement figures measuring minimum 900 pixels and maximum 3000 pixels on all sides, saved as PNG, EPS or vector PDF file format without excess white space around the images.</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7. Figure Accessibility</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adjust the red/green colors used on Figures 7, 8, 20 and 21 to make them accessible to those with color blindness OR add labels so the figures aren't solely dependent on color to differentiate between the elements. Please review our </w:t>
      </w:r>
      <w:hyperlink r:id="rId12" w:anchor="figure-style" w:history="1">
        <w:r w:rsidRPr="007F2D4E">
          <w:rPr>
            <w:rFonts w:ascii="Helvetica" w:eastAsia="Times New Roman" w:hAnsi="Helvetica" w:cs="Helvetica"/>
            <w:b/>
            <w:bCs/>
            <w:color w:val="2A85E8"/>
            <w:sz w:val="24"/>
            <w:szCs w:val="24"/>
          </w:rPr>
          <w:t>color blindness guidelines for figures</w:t>
        </w:r>
      </w:hyperlink>
      <w:r w:rsidRPr="007F2D4E">
        <w:rPr>
          <w:rFonts w:ascii="Helvetica" w:eastAsia="Times New Roman" w:hAnsi="Helvetica" w:cs="Helvetica"/>
          <w:color w:val="4B5C66"/>
          <w:sz w:val="24"/>
          <w:szCs w:val="24"/>
        </w:rPr>
        <w:t>. Note: Please do </w:t>
      </w:r>
      <w:r w:rsidRPr="007F2D4E">
        <w:rPr>
          <w:rFonts w:ascii="Helvetica" w:eastAsia="Times New Roman" w:hAnsi="Helvetica" w:cs="Helvetica"/>
          <w:b/>
          <w:bCs/>
          <w:color w:val="4B5C66"/>
          <w:sz w:val="24"/>
          <w:szCs w:val="24"/>
        </w:rPr>
        <w:t>not</w:t>
      </w:r>
      <w:r w:rsidRPr="007F2D4E">
        <w:rPr>
          <w:rFonts w:ascii="Helvetica" w:eastAsia="Times New Roman" w:hAnsi="Helvetica" w:cs="Helvetica"/>
          <w:color w:val="4B5C66"/>
          <w:sz w:val="24"/>
          <w:szCs w:val="24"/>
        </w:rPr>
        <w:t> replace the red/green colors with patterns in your figures.</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provide replacement figures measuring minimum 900 pixels and maximum 3000 pixels on all sides, saved as PNG, EPS or vector PDF file format without excess white space around the images.</w:t>
      </w:r>
    </w:p>
    <w:p w:rsidR="007F2D4E" w:rsidRPr="007F2D4E" w:rsidRDefault="007F2D4E" w:rsidP="007F2D4E">
      <w:pPr>
        <w:spacing w:before="300" w:after="0" w:line="540" w:lineRule="atLeast"/>
        <w:outlineLvl w:val="1"/>
        <w:rPr>
          <w:rFonts w:ascii="inherit" w:eastAsia="Times New Roman" w:hAnsi="inherit" w:cs="Helvetica"/>
          <w:b/>
          <w:bCs/>
          <w:color w:val="4B5C66"/>
          <w:sz w:val="27"/>
          <w:szCs w:val="27"/>
        </w:rPr>
      </w:pPr>
      <w:r w:rsidRPr="007F2D4E">
        <w:rPr>
          <w:rFonts w:ascii="inherit" w:eastAsia="Times New Roman" w:hAnsi="inherit" w:cs="Helvetica"/>
          <w:b/>
          <w:bCs/>
          <w:color w:val="4B5C66"/>
          <w:sz w:val="27"/>
          <w:szCs w:val="27"/>
        </w:rPr>
        <w:t>8. Figure Accessibility</w:t>
      </w:r>
    </w:p>
    <w:p w:rsidR="007F2D4E" w:rsidRPr="007F2D4E" w:rsidRDefault="007F2D4E" w:rsidP="007F2D4E">
      <w:pPr>
        <w:spacing w:after="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 xml:space="preserve">Figure 8 relies on color to differentiate between the lines in the graphs. Please avoid using color alone to distinguish between parts of images. When color is used, we suggest that you consult the following resources to ensure maximum accessibility: J*FLY, </w:t>
      </w:r>
      <w:proofErr w:type="spellStart"/>
      <w:r w:rsidRPr="007F2D4E">
        <w:rPr>
          <w:rFonts w:ascii="Helvetica" w:eastAsia="Times New Roman" w:hAnsi="Helvetica" w:cs="Helvetica"/>
          <w:color w:val="4B5C66"/>
          <w:sz w:val="24"/>
          <w:szCs w:val="24"/>
        </w:rPr>
        <w:t>Mapbox</w:t>
      </w:r>
      <w:proofErr w:type="spellEnd"/>
      <w:r w:rsidRPr="007F2D4E">
        <w:rPr>
          <w:rFonts w:ascii="Helvetica" w:eastAsia="Times New Roman" w:hAnsi="Helvetica" w:cs="Helvetica"/>
          <w:color w:val="4B5C66"/>
          <w:sz w:val="24"/>
          <w:szCs w:val="24"/>
        </w:rPr>
        <w:t xml:space="preserve">, and </w:t>
      </w:r>
      <w:proofErr w:type="spellStart"/>
      <w:r w:rsidRPr="007F2D4E">
        <w:rPr>
          <w:rFonts w:ascii="Helvetica" w:eastAsia="Times New Roman" w:hAnsi="Helvetica" w:cs="Helvetica"/>
          <w:color w:val="4B5C66"/>
          <w:sz w:val="24"/>
          <w:szCs w:val="24"/>
        </w:rPr>
        <w:t>ColorBrewer</w:t>
      </w:r>
      <w:proofErr w:type="spellEnd"/>
      <w:r w:rsidRPr="007F2D4E">
        <w:rPr>
          <w:rFonts w:ascii="Helvetica" w:eastAsia="Times New Roman" w:hAnsi="Helvetica" w:cs="Helvetica"/>
          <w:color w:val="4B5C66"/>
          <w:sz w:val="24"/>
          <w:szCs w:val="24"/>
        </w:rPr>
        <w:t>. Please review our </w:t>
      </w:r>
      <w:hyperlink r:id="rId13" w:anchor="figure-style" w:history="1">
        <w:r w:rsidRPr="007F2D4E">
          <w:rPr>
            <w:rFonts w:ascii="Helvetica" w:eastAsia="Times New Roman" w:hAnsi="Helvetica" w:cs="Helvetica"/>
            <w:b/>
            <w:bCs/>
            <w:color w:val="2A85E8"/>
            <w:sz w:val="24"/>
            <w:szCs w:val="24"/>
          </w:rPr>
          <w:t>color blindness guidelines for figures</w:t>
        </w:r>
      </w:hyperlink>
      <w:r w:rsidRPr="007F2D4E">
        <w:rPr>
          <w:rFonts w:ascii="Helvetica" w:eastAsia="Times New Roman" w:hAnsi="Helvetica" w:cs="Helvetica"/>
          <w:color w:val="4B5C66"/>
          <w:sz w:val="24"/>
          <w:szCs w:val="24"/>
        </w:rPr>
        <w:t>.</w:t>
      </w:r>
    </w:p>
    <w:p w:rsidR="007F2D4E" w:rsidRPr="007F2D4E" w:rsidRDefault="007F2D4E" w:rsidP="007F2D4E">
      <w:pPr>
        <w:spacing w:after="150" w:line="360" w:lineRule="atLeast"/>
        <w:rPr>
          <w:rFonts w:ascii="Helvetica" w:eastAsia="Times New Roman" w:hAnsi="Helvetica" w:cs="Helvetica"/>
          <w:color w:val="4B5C66"/>
          <w:sz w:val="24"/>
          <w:szCs w:val="24"/>
        </w:rPr>
      </w:pPr>
      <w:r w:rsidRPr="007F2D4E">
        <w:rPr>
          <w:rFonts w:ascii="Helvetica" w:eastAsia="Times New Roman" w:hAnsi="Helvetica" w:cs="Helvetica"/>
          <w:color w:val="4B5C66"/>
          <w:sz w:val="24"/>
          <w:szCs w:val="24"/>
        </w:rPr>
        <w:t>Please provide replacement figures measuring minimum 900 pixels and maximum 3000 pixels on all sides, saved as PNG, EPS or vector PDF file format without excess white space around the images.</w:t>
      </w:r>
    </w:p>
    <w:p w:rsidR="009832BA" w:rsidRDefault="009832BA" w:rsidP="007F2D4E">
      <w:pPr>
        <w:tabs>
          <w:tab w:val="left" w:pos="2490"/>
        </w:tabs>
      </w:pPr>
    </w:p>
    <w:sectPr w:rsidR="0098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9DC"/>
    <w:multiLevelType w:val="multilevel"/>
    <w:tmpl w:val="E49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81333"/>
    <w:multiLevelType w:val="multilevel"/>
    <w:tmpl w:val="6B9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F2F38"/>
    <w:multiLevelType w:val="multilevel"/>
    <w:tmpl w:val="487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27CA0"/>
    <w:multiLevelType w:val="multilevel"/>
    <w:tmpl w:val="901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4E"/>
    <w:rsid w:val="007C1908"/>
    <w:rsid w:val="007F2D4E"/>
    <w:rsid w:val="009832BA"/>
    <w:rsid w:val="009B63AA"/>
    <w:rsid w:val="00A75AD9"/>
    <w:rsid w:val="00CA7594"/>
    <w:rsid w:val="00F0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FAD8"/>
  <w15:chartTrackingRefBased/>
  <w15:docId w15:val="{75ECB7FE-78D9-4AA5-85ED-C5A7208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F2D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D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2D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D4E"/>
    <w:rPr>
      <w:color w:val="0000FF"/>
      <w:u w:val="single"/>
    </w:rPr>
  </w:style>
  <w:style w:type="character" w:styleId="Strong">
    <w:name w:val="Strong"/>
    <w:basedOn w:val="DefaultParagraphFont"/>
    <w:uiPriority w:val="22"/>
    <w:qFormat/>
    <w:rsid w:val="007F2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07316">
      <w:bodyDiv w:val="1"/>
      <w:marLeft w:val="0"/>
      <w:marRight w:val="0"/>
      <w:marTop w:val="0"/>
      <w:marBottom w:val="0"/>
      <w:divBdr>
        <w:top w:val="none" w:sz="0" w:space="0" w:color="auto"/>
        <w:left w:val="none" w:sz="0" w:space="0" w:color="auto"/>
        <w:bottom w:val="none" w:sz="0" w:space="0" w:color="auto"/>
        <w:right w:val="none" w:sz="0" w:space="0" w:color="auto"/>
      </w:divBdr>
      <w:divsChild>
        <w:div w:id="23798606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manuscripts/83297/files/" TargetMode="External"/><Relationship Id="rId13" Type="http://schemas.openxmlformats.org/officeDocument/2006/relationships/hyperlink" Target="https://peerj.com/about/author-instructions/" TargetMode="External"/><Relationship Id="rId3" Type="http://schemas.openxmlformats.org/officeDocument/2006/relationships/settings" Target="settings.xml"/><Relationship Id="rId7" Type="http://schemas.openxmlformats.org/officeDocument/2006/relationships/hyperlink" Target="https://peerj.com/about/author-instructions/" TargetMode="External"/><Relationship Id="rId12" Type="http://schemas.openxmlformats.org/officeDocument/2006/relationships/hyperlink" Target="https://peerj.com/about/author-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manuscripts/83297/files/" TargetMode="External"/><Relationship Id="rId11" Type="http://schemas.openxmlformats.org/officeDocument/2006/relationships/hyperlink" Target="https://peerj.com/manuscripts/83297/declarations/" TargetMode="External"/><Relationship Id="rId5" Type="http://schemas.openxmlformats.org/officeDocument/2006/relationships/hyperlink" Target="https://peerj.com/manuscripts/83297/files/" TargetMode="External"/><Relationship Id="rId15" Type="http://schemas.openxmlformats.org/officeDocument/2006/relationships/theme" Target="theme/theme1.xml"/><Relationship Id="rId10" Type="http://schemas.openxmlformats.org/officeDocument/2006/relationships/hyperlink" Target="https://peerj.com/about/author-instructions/cs" TargetMode="External"/><Relationship Id="rId4" Type="http://schemas.openxmlformats.org/officeDocument/2006/relationships/webSettings" Target="webSettings.xml"/><Relationship Id="rId9" Type="http://schemas.openxmlformats.org/officeDocument/2006/relationships/hyperlink" Target="https://peerj.com/about/author-instru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9675</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Revell</dc:creator>
  <cp:keywords/>
  <dc:description/>
  <cp:lastModifiedBy>Liam Revell</cp:lastModifiedBy>
  <cp:revision>1</cp:revision>
  <dcterms:created xsi:type="dcterms:W3CDTF">2023-08-13T19:55:00Z</dcterms:created>
  <dcterms:modified xsi:type="dcterms:W3CDTF">2023-08-21T14:55:00Z</dcterms:modified>
</cp:coreProperties>
</file>