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59DE6" w14:textId="4D759278" w:rsidR="001439C9" w:rsidRPr="009731C3" w:rsidRDefault="009C2CC7" w:rsidP="009C2CC7">
      <w:pPr>
        <w:pStyle w:val="Heading1"/>
        <w:rPr>
          <w:rFonts w:ascii="Times New Roman" w:hAnsi="Times New Roman" w:cs="Times New Roman"/>
          <w:color w:val="auto"/>
        </w:rPr>
      </w:pPr>
      <w:r w:rsidRPr="009731C3">
        <w:rPr>
          <w:rFonts w:ascii="Times New Roman" w:hAnsi="Times New Roman" w:cs="Times New Roman"/>
          <w:color w:val="auto"/>
        </w:rPr>
        <w:t>ARTICLE INFORMATION</w:t>
      </w:r>
    </w:p>
    <w:p w14:paraId="27DBA5C2" w14:textId="215F81DC" w:rsidR="001439C9" w:rsidRPr="009731C3" w:rsidRDefault="001439C9" w:rsidP="001439C9">
      <w:pPr>
        <w:rPr>
          <w:rFonts w:ascii="Times New Roman" w:hAnsi="Times New Roman" w:cs="Times New Roman"/>
        </w:rPr>
      </w:pPr>
      <w:r w:rsidRPr="009731C3">
        <w:rPr>
          <w:rFonts w:ascii="Times New Roman" w:hAnsi="Times New Roman" w:cs="Times New Roman"/>
          <w:b/>
        </w:rPr>
        <w:t>Article title</w:t>
      </w:r>
    </w:p>
    <w:p w14:paraId="2FD59351" w14:textId="6CC4AD55" w:rsidR="00D4432E" w:rsidRPr="009731C3" w:rsidRDefault="00D4432E" w:rsidP="001439C9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t xml:space="preserve">Datasets for high-throughput metabolomic CE-MS drugs of abuse screening in clinically depressed patients </w:t>
      </w:r>
    </w:p>
    <w:p w14:paraId="3F9055E5" w14:textId="54630ED8" w:rsidR="001439C9" w:rsidRPr="009731C3" w:rsidRDefault="001439C9" w:rsidP="001439C9">
      <w:pPr>
        <w:rPr>
          <w:rFonts w:ascii="Times New Roman" w:hAnsi="Times New Roman" w:cs="Times New Roman"/>
          <w:b/>
        </w:rPr>
      </w:pPr>
      <w:r w:rsidRPr="009731C3">
        <w:rPr>
          <w:rFonts w:ascii="Times New Roman" w:hAnsi="Times New Roman" w:cs="Times New Roman"/>
          <w:b/>
        </w:rPr>
        <w:t>Authors</w:t>
      </w:r>
    </w:p>
    <w:p w14:paraId="1F3C0297" w14:textId="61CD95C0" w:rsidR="001439C9" w:rsidRPr="009731C3" w:rsidRDefault="00D4432E" w:rsidP="001439C9">
      <w:pPr>
        <w:rPr>
          <w:rFonts w:ascii="Times New Roman" w:hAnsi="Times New Roman" w:cs="Times New Roman"/>
        </w:rPr>
      </w:pPr>
      <w:permStart w:id="1627341390" w:edGrp="everyone"/>
      <w:r w:rsidRPr="009731C3">
        <w:rPr>
          <w:rFonts w:ascii="Times New Roman" w:hAnsi="Times New Roman" w:cs="Times New Roman"/>
          <w:i/>
          <w:iCs/>
        </w:rPr>
        <w:t>Liam Surry, *Philip Britz-</w:t>
      </w:r>
      <w:proofErr w:type="spellStart"/>
      <w:r w:rsidRPr="009731C3">
        <w:rPr>
          <w:rFonts w:ascii="Times New Roman" w:hAnsi="Times New Roman" w:cs="Times New Roman"/>
          <w:i/>
          <w:iCs/>
        </w:rPr>
        <w:t>Mckibbin</w:t>
      </w:r>
      <w:proofErr w:type="spellEnd"/>
      <w:r w:rsidR="00876B54" w:rsidRPr="009731C3">
        <w:rPr>
          <w:rFonts w:ascii="Times New Roman" w:hAnsi="Times New Roman" w:cs="Times New Roman"/>
          <w:i/>
          <w:iCs/>
        </w:rPr>
        <w:t>.</w:t>
      </w:r>
      <w:permEnd w:id="1627341390"/>
    </w:p>
    <w:p w14:paraId="5C3C30DF" w14:textId="77777777" w:rsidR="001439C9" w:rsidRPr="009731C3" w:rsidRDefault="001439C9" w:rsidP="001439C9">
      <w:pPr>
        <w:rPr>
          <w:rFonts w:ascii="Times New Roman" w:hAnsi="Times New Roman" w:cs="Times New Roman"/>
          <w:b/>
        </w:rPr>
      </w:pPr>
      <w:r w:rsidRPr="009731C3">
        <w:rPr>
          <w:rFonts w:ascii="Times New Roman" w:hAnsi="Times New Roman" w:cs="Times New Roman"/>
          <w:b/>
        </w:rPr>
        <w:t>Affiliations</w:t>
      </w:r>
    </w:p>
    <w:p w14:paraId="0C2BC8EF" w14:textId="614BF65B" w:rsidR="001439C9" w:rsidRPr="009731C3" w:rsidRDefault="00D4432E" w:rsidP="001439C9">
      <w:pPr>
        <w:rPr>
          <w:rFonts w:ascii="Times New Roman" w:hAnsi="Times New Roman" w:cs="Times New Roman"/>
          <w:i/>
        </w:rPr>
      </w:pPr>
      <w:permStart w:id="887948492" w:edGrp="everyone"/>
      <w:r w:rsidRPr="009731C3">
        <w:rPr>
          <w:rFonts w:ascii="Times New Roman" w:hAnsi="Times New Roman" w:cs="Times New Roman"/>
          <w:i/>
        </w:rPr>
        <w:t>McMaster University</w:t>
      </w:r>
    </w:p>
    <w:permEnd w:id="887948492"/>
    <w:p w14:paraId="06C83E36" w14:textId="77777777" w:rsidR="001439C9" w:rsidRPr="009731C3" w:rsidRDefault="001439C9" w:rsidP="001439C9">
      <w:pPr>
        <w:rPr>
          <w:rFonts w:ascii="Times New Roman" w:hAnsi="Times New Roman" w:cs="Times New Roman"/>
          <w:b/>
        </w:rPr>
      </w:pPr>
      <w:r w:rsidRPr="009731C3">
        <w:rPr>
          <w:rFonts w:ascii="Times New Roman" w:hAnsi="Times New Roman" w:cs="Times New Roman"/>
          <w:b/>
        </w:rPr>
        <w:t>Corresponding author’s email address and Twitter handle</w:t>
      </w:r>
    </w:p>
    <w:p w14:paraId="73E40A32" w14:textId="7434B590" w:rsidR="001439C9" w:rsidRPr="009731C3" w:rsidRDefault="00D4432E" w:rsidP="001439C9">
      <w:pPr>
        <w:rPr>
          <w:rFonts w:ascii="Times New Roman" w:hAnsi="Times New Roman" w:cs="Times New Roman"/>
          <w:i/>
        </w:rPr>
      </w:pPr>
      <w:permStart w:id="1882672549" w:edGrp="everyone"/>
      <w:r w:rsidRPr="009731C3">
        <w:rPr>
          <w:rFonts w:ascii="Times New Roman" w:hAnsi="Times New Roman" w:cs="Times New Roman"/>
          <w:i/>
        </w:rPr>
        <w:t>britz@mcmaster.ca</w:t>
      </w:r>
    </w:p>
    <w:permEnd w:id="1882672549"/>
    <w:p w14:paraId="0E682192" w14:textId="77777777" w:rsidR="001439C9" w:rsidRPr="009731C3" w:rsidRDefault="001439C9" w:rsidP="001439C9">
      <w:pPr>
        <w:rPr>
          <w:rFonts w:ascii="Times New Roman" w:hAnsi="Times New Roman" w:cs="Times New Roman"/>
          <w:i/>
        </w:rPr>
      </w:pPr>
      <w:r w:rsidRPr="009731C3">
        <w:rPr>
          <w:rFonts w:ascii="Times New Roman" w:hAnsi="Times New Roman" w:cs="Times New Roman"/>
          <w:b/>
        </w:rPr>
        <w:t>Keywords</w:t>
      </w:r>
    </w:p>
    <w:p w14:paraId="7AA0A798" w14:textId="4F14DB8C" w:rsidR="003753AC" w:rsidRPr="009731C3" w:rsidRDefault="007A4520" w:rsidP="001439C9">
      <w:pPr>
        <w:rPr>
          <w:rFonts w:ascii="Times New Roman" w:hAnsi="Times New Roman" w:cs="Times New Roman"/>
          <w:i/>
          <w:iCs/>
        </w:rPr>
      </w:pPr>
      <w:permStart w:id="1803944091" w:edGrp="everyone"/>
      <w:r w:rsidRPr="009731C3">
        <w:rPr>
          <w:rFonts w:ascii="Times New Roman" w:hAnsi="Times New Roman" w:cs="Times New Roman"/>
          <w:i/>
          <w:iCs/>
        </w:rPr>
        <w:t xml:space="preserve">Capillary electrophoresis (CE), </w:t>
      </w:r>
      <w:r w:rsidR="00E3764C" w:rsidRPr="009731C3">
        <w:rPr>
          <w:rFonts w:ascii="Times New Roman" w:hAnsi="Times New Roman" w:cs="Times New Roman"/>
          <w:i/>
          <w:iCs/>
        </w:rPr>
        <w:t>m</w:t>
      </w:r>
      <w:r w:rsidRPr="009731C3">
        <w:rPr>
          <w:rFonts w:ascii="Times New Roman" w:hAnsi="Times New Roman" w:cs="Times New Roman"/>
          <w:i/>
          <w:iCs/>
        </w:rPr>
        <w:t>ass spectrometry, metabolomics, drug screening, drugs of abuse, urine, automated processing</w:t>
      </w:r>
    </w:p>
    <w:permEnd w:id="1803944091"/>
    <w:p w14:paraId="6606DACC" w14:textId="77777777" w:rsidR="001439C9" w:rsidRPr="009731C3" w:rsidRDefault="001439C9" w:rsidP="001439C9">
      <w:pPr>
        <w:rPr>
          <w:rFonts w:ascii="Times New Roman" w:hAnsi="Times New Roman" w:cs="Times New Roman"/>
          <w:b/>
        </w:rPr>
      </w:pPr>
      <w:r w:rsidRPr="009731C3">
        <w:rPr>
          <w:rFonts w:ascii="Times New Roman" w:hAnsi="Times New Roman" w:cs="Times New Roman"/>
          <w:b/>
        </w:rPr>
        <w:t>Abstract</w:t>
      </w:r>
    </w:p>
    <w:p w14:paraId="668FA829" w14:textId="2B69686C" w:rsidR="00995278" w:rsidRPr="009731C3" w:rsidRDefault="00D23632" w:rsidP="0083196D">
      <w:pPr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ermStart w:id="1376275999" w:edGrp="everyone"/>
      <w:r w:rsidRPr="009731C3">
        <w:rPr>
          <w:rFonts w:ascii="Times New Roman" w:hAnsi="Times New Roman" w:cs="Times New Roman"/>
          <w:i/>
          <w:iCs/>
        </w:rPr>
        <w:t xml:space="preserve">Canada has seen an alarming increase in the number of drug-related deaths and poisonings in the past 10 years, representing a public health crisis of staggering proportions. Multi-drug toxicity and unintentional drug overdoses have contributed to this public health crisis. As a result, there is an urgent need for high-throughput analytical screening platforms. Traditional urine drug screening methods such as immunoassays and confirmatory GC-MS/LC-MS testing suffer from false positives and target a limited number of known drug panels. Furthermore, this process requires complex sample preparation, hampering throughput. Here, </w:t>
      </w:r>
      <w:r w:rsidR="00C73604" w:rsidRPr="009731C3">
        <w:rPr>
          <w:rFonts w:ascii="Times New Roman" w:hAnsi="Times New Roman" w:cs="Times New Roman"/>
          <w:i/>
          <w:iCs/>
        </w:rPr>
        <w:t xml:space="preserve">we </w:t>
      </w:r>
      <w:r w:rsidR="00610A52" w:rsidRPr="009731C3">
        <w:rPr>
          <w:rFonts w:ascii="Times New Roman" w:hAnsi="Times New Roman" w:cs="Times New Roman"/>
          <w:i/>
          <w:iCs/>
        </w:rPr>
        <w:t>used</w:t>
      </w:r>
      <w:r w:rsidRPr="009731C3">
        <w:rPr>
          <w:rFonts w:ascii="Times New Roman" w:hAnsi="Times New Roman" w:cs="Times New Roman"/>
          <w:i/>
          <w:iCs/>
        </w:rPr>
        <w:t xml:space="preserve"> multisegmented injection capillary electrophoresis mass spectrometry (MSI-CE-MS) </w:t>
      </w:r>
      <w:r w:rsidR="007B0100" w:rsidRPr="009731C3">
        <w:rPr>
          <w:rFonts w:ascii="Times New Roman" w:hAnsi="Times New Roman" w:cs="Times New Roman"/>
          <w:i/>
          <w:iCs/>
        </w:rPr>
        <w:t xml:space="preserve">was used </w:t>
      </w:r>
      <w:r w:rsidR="00610A52" w:rsidRPr="009731C3">
        <w:rPr>
          <w:rFonts w:ascii="Times New Roman" w:hAnsi="Times New Roman" w:cs="Times New Roman"/>
          <w:i/>
          <w:iCs/>
        </w:rPr>
        <w:t>to</w:t>
      </w:r>
      <w:r w:rsidRPr="009731C3">
        <w:rPr>
          <w:rFonts w:ascii="Times New Roman" w:hAnsi="Times New Roman" w:cs="Times New Roman"/>
          <w:i/>
          <w:iCs/>
        </w:rPr>
        <w:t xml:space="preserve"> rapid</w:t>
      </w:r>
      <w:r w:rsidR="00610A52" w:rsidRPr="009731C3">
        <w:rPr>
          <w:rFonts w:ascii="Times New Roman" w:hAnsi="Times New Roman" w:cs="Times New Roman"/>
          <w:i/>
          <w:iCs/>
        </w:rPr>
        <w:t>ly</w:t>
      </w:r>
      <w:r w:rsidRPr="009731C3">
        <w:rPr>
          <w:rFonts w:ascii="Times New Roman" w:hAnsi="Times New Roman" w:cs="Times New Roman"/>
          <w:i/>
          <w:iCs/>
        </w:rPr>
        <w:t xml:space="preserve"> and accurat</w:t>
      </w:r>
      <w:r w:rsidR="007B0100" w:rsidRPr="009731C3">
        <w:rPr>
          <w:rFonts w:ascii="Times New Roman" w:hAnsi="Times New Roman" w:cs="Times New Roman"/>
          <w:i/>
          <w:iCs/>
        </w:rPr>
        <w:t>e</w:t>
      </w:r>
      <w:r w:rsidR="00610A52" w:rsidRPr="009731C3">
        <w:rPr>
          <w:rFonts w:ascii="Times New Roman" w:hAnsi="Times New Roman" w:cs="Times New Roman"/>
          <w:i/>
          <w:iCs/>
        </w:rPr>
        <w:t>l</w:t>
      </w:r>
      <w:r w:rsidR="007B0100" w:rsidRPr="009731C3">
        <w:rPr>
          <w:rFonts w:ascii="Times New Roman" w:hAnsi="Times New Roman" w:cs="Times New Roman"/>
          <w:i/>
          <w:iCs/>
        </w:rPr>
        <w:t>y</w:t>
      </w:r>
      <w:r w:rsidRPr="009731C3">
        <w:rPr>
          <w:rFonts w:ascii="Times New Roman" w:hAnsi="Times New Roman" w:cs="Times New Roman"/>
          <w:i/>
          <w:iCs/>
        </w:rPr>
        <w:t xml:space="preserve"> detect</w:t>
      </w:r>
      <w:r w:rsidR="00610A52" w:rsidRPr="009731C3">
        <w:rPr>
          <w:rFonts w:ascii="Times New Roman" w:hAnsi="Times New Roman" w:cs="Times New Roman"/>
          <w:i/>
          <w:iCs/>
        </w:rPr>
        <w:t xml:space="preserve"> </w:t>
      </w:r>
      <w:r w:rsidRPr="009731C3">
        <w:rPr>
          <w:rFonts w:ascii="Times New Roman" w:hAnsi="Times New Roman" w:cs="Times New Roman"/>
          <w:i/>
          <w:iCs/>
        </w:rPr>
        <w:t xml:space="preserve">a broad range of drugs and their metabolites, including drugs not traditionally </w:t>
      </w:r>
      <w:r w:rsidR="007B0100" w:rsidRPr="009731C3">
        <w:rPr>
          <w:rFonts w:ascii="Times New Roman" w:hAnsi="Times New Roman" w:cs="Times New Roman"/>
          <w:i/>
          <w:iCs/>
        </w:rPr>
        <w:t>analyzed</w:t>
      </w:r>
      <w:r w:rsidRPr="009731C3">
        <w:rPr>
          <w:rFonts w:ascii="Times New Roman" w:hAnsi="Times New Roman" w:cs="Times New Roman"/>
          <w:i/>
          <w:iCs/>
        </w:rPr>
        <w:t xml:space="preserve"> in drug screens directly in urine samples of clinically depressed patients. Urine samples were collected from clinically depressed patients </w:t>
      </w:r>
      <w:r w:rsidR="007B0100" w:rsidRPr="009731C3">
        <w:rPr>
          <w:rFonts w:ascii="Times New Roman" w:hAnsi="Times New Roman" w:cs="Times New Roman"/>
          <w:i/>
          <w:iCs/>
        </w:rPr>
        <w:t xml:space="preserve">at </w:t>
      </w:r>
      <w:r w:rsidRPr="009731C3">
        <w:rPr>
          <w:rFonts w:ascii="Times New Roman" w:hAnsi="Times New Roman" w:cs="Times New Roman"/>
          <w:i/>
          <w:iCs/>
          <w:lang w:val="en-US"/>
        </w:rPr>
        <w:t>St. Josephs Healthcare Hamilton (Hamilton, ON, Canada)</w:t>
      </w:r>
      <w:r w:rsidR="007B0100" w:rsidRPr="009731C3">
        <w:rPr>
          <w:rFonts w:ascii="Times New Roman" w:hAnsi="Times New Roman" w:cs="Times New Roman"/>
          <w:i/>
          <w:iCs/>
          <w:lang w:val="en-US"/>
        </w:rPr>
        <w:t>,</w:t>
      </w:r>
      <w:r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B0100" w:rsidRPr="009731C3">
        <w:rPr>
          <w:rFonts w:ascii="Times New Roman" w:hAnsi="Times New Roman" w:cs="Times New Roman"/>
          <w:i/>
          <w:iCs/>
          <w:lang w:val="en-US"/>
        </w:rPr>
        <w:t>w</w:t>
      </w:r>
      <w:r w:rsidRPr="009731C3">
        <w:rPr>
          <w:rFonts w:ascii="Times New Roman" w:hAnsi="Times New Roman" w:cs="Times New Roman"/>
          <w:i/>
          <w:iCs/>
          <w:lang w:val="en-US"/>
        </w:rPr>
        <w:t>h</w:t>
      </w:r>
      <w:r w:rsidR="007B0100" w:rsidRPr="009731C3">
        <w:rPr>
          <w:rFonts w:ascii="Times New Roman" w:hAnsi="Times New Roman" w:cs="Times New Roman"/>
          <w:i/>
          <w:iCs/>
          <w:lang w:val="en-US"/>
        </w:rPr>
        <w:t>ich</w:t>
      </w:r>
      <w:r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B0100" w:rsidRPr="009731C3">
        <w:rPr>
          <w:rFonts w:ascii="Times New Roman" w:hAnsi="Times New Roman" w:cs="Times New Roman"/>
          <w:i/>
          <w:iCs/>
          <w:lang w:val="en-US"/>
        </w:rPr>
        <w:t>is composed of</w:t>
      </w:r>
      <w:r w:rsidRPr="009731C3">
        <w:rPr>
          <w:rFonts w:ascii="Times New Roman" w:hAnsi="Times New Roman" w:cs="Times New Roman"/>
          <w:i/>
          <w:iCs/>
          <w:lang w:val="en-US"/>
        </w:rPr>
        <w:t xml:space="preserve"> the DISCOVER 9 cohort</w:t>
      </w:r>
      <w:r w:rsidR="00FD3731" w:rsidRPr="009731C3">
        <w:rPr>
          <w:rFonts w:ascii="Times New Roman" w:hAnsi="Times New Roman" w:cs="Times New Roman"/>
          <w:i/>
          <w:iCs/>
          <w:lang w:val="en-US"/>
        </w:rPr>
        <w:t xml:space="preserve">. Urine was analyzed for </w:t>
      </w:r>
      <w:r w:rsidR="002B47F3" w:rsidRPr="009731C3">
        <w:rPr>
          <w:rFonts w:ascii="Times New Roman" w:hAnsi="Times New Roman" w:cs="Times New Roman"/>
          <w:i/>
          <w:iCs/>
          <w:lang w:val="en-US"/>
        </w:rPr>
        <w:t>illicit, prescription, and over-the</w:t>
      </w:r>
      <w:r w:rsidR="007B0100" w:rsidRPr="009731C3">
        <w:rPr>
          <w:rFonts w:ascii="Times New Roman" w:hAnsi="Times New Roman" w:cs="Times New Roman"/>
          <w:i/>
          <w:iCs/>
          <w:lang w:val="en-US"/>
        </w:rPr>
        <w:t>-</w:t>
      </w:r>
      <w:r w:rsidR="002B47F3" w:rsidRPr="009731C3">
        <w:rPr>
          <w:rFonts w:ascii="Times New Roman" w:hAnsi="Times New Roman" w:cs="Times New Roman"/>
          <w:i/>
          <w:iCs/>
          <w:lang w:val="en-US"/>
        </w:rPr>
        <w:t xml:space="preserve">counter drugs in addition to analyzing general metabolites. 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>The dataset consists of a large set of mass-spectrometry metabolomic information corresponding to individual anonymized patients. CE-MS data can be reused by researchers as specific references or snapshots of time</w:t>
      </w:r>
      <w:r w:rsidR="0083196D"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points. Furthermore, due to the method of data collection, retrospective analysis can be performed on the data </w:t>
      </w:r>
      <w:proofErr w:type="gramStart"/>
      <w:r w:rsidR="008A6423" w:rsidRPr="009731C3">
        <w:rPr>
          <w:rFonts w:ascii="Times New Roman" w:hAnsi="Times New Roman" w:cs="Times New Roman"/>
          <w:i/>
          <w:iCs/>
          <w:lang w:val="en-US"/>
        </w:rPr>
        <w:t>at a later time</w:t>
      </w:r>
      <w:proofErr w:type="gramEnd"/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point for further research.  This data can be used by researchers and physicians to monitor psychiatric patients, allowing for fast decision</w:t>
      </w:r>
      <w:r w:rsidR="0083196D" w:rsidRPr="009731C3">
        <w:rPr>
          <w:rFonts w:ascii="Times New Roman" w:hAnsi="Times New Roman" w:cs="Times New Roman"/>
          <w:i/>
          <w:iCs/>
          <w:lang w:val="en-US"/>
        </w:rPr>
        <w:t>-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making in clinical settings (i.e. overdose). Furthermore, this allows for monitoring 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>of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>the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effect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 xml:space="preserve"> of a drug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on a patient through metabolism (i.e.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>,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>whethe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>r they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 xml:space="preserve"> are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processing the medication fast or slow)</w:t>
      </w:r>
      <w:r w:rsidR="00C73604" w:rsidRPr="009731C3">
        <w:rPr>
          <w:rFonts w:ascii="Times New Roman" w:hAnsi="Times New Roman" w:cs="Times New Roman"/>
          <w:i/>
          <w:iCs/>
          <w:lang w:val="en-US"/>
        </w:rPr>
        <w:t>,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allowing for a personalized approach to </w:t>
      </w:r>
      <w:r w:rsidR="0083196D" w:rsidRPr="009731C3">
        <w:rPr>
          <w:rFonts w:ascii="Times New Roman" w:hAnsi="Times New Roman" w:cs="Times New Roman"/>
          <w:i/>
          <w:iCs/>
          <w:lang w:val="en-US"/>
        </w:rPr>
        <w:t>treatment. This</w:t>
      </w:r>
      <w:r w:rsidR="008A6423" w:rsidRPr="009731C3">
        <w:rPr>
          <w:rFonts w:ascii="Times New Roman" w:hAnsi="Times New Roman" w:cs="Times New Roman"/>
          <w:i/>
          <w:iCs/>
          <w:lang w:val="en-US"/>
        </w:rPr>
        <w:t xml:space="preserve"> data can better guide the management of drug addiction and mental health outcomes via individualized treatment strategies</w:t>
      </w:r>
    </w:p>
    <w:permEnd w:id="1376275999"/>
    <w:p w14:paraId="67254D57" w14:textId="467A44FC" w:rsidR="0046718D" w:rsidRPr="009731C3" w:rsidRDefault="001955DF" w:rsidP="0046718D">
      <w:pPr>
        <w:pStyle w:val="Heading1"/>
        <w:rPr>
          <w:rFonts w:ascii="Times New Roman" w:hAnsi="Times New Roman" w:cs="Times New Roman"/>
          <w:b w:val="0"/>
          <w:bCs/>
          <w:i/>
          <w:iCs/>
          <w:color w:val="auto"/>
          <w:sz w:val="20"/>
          <w:szCs w:val="20"/>
        </w:rPr>
      </w:pPr>
      <w:r w:rsidRPr="009731C3">
        <w:rPr>
          <w:rFonts w:ascii="Times New Roman" w:hAnsi="Times New Roman" w:cs="Times New Roman"/>
          <w:color w:val="auto"/>
        </w:rPr>
        <w:lastRenderedPageBreak/>
        <w:t>SPECIFICATIONS TABLE</w:t>
      </w:r>
      <w:r w:rsidR="0046718D" w:rsidRPr="009731C3">
        <w:rPr>
          <w:rFonts w:ascii="Times New Roman" w:hAnsi="Times New Roman" w:cs="Times New Roman"/>
          <w:color w:val="auto"/>
        </w:rPr>
        <w:br/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455"/>
      </w:tblGrid>
      <w:tr w:rsidR="00C95EE2" w:rsidRPr="009731C3" w14:paraId="2544B580" w14:textId="77777777" w:rsidTr="006E2F5D"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E3C0A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74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2E3E" w14:textId="305F5488" w:rsidR="001955DF" w:rsidRPr="009731C3" w:rsidRDefault="007A4520" w:rsidP="001955DF">
            <w:pPr>
              <w:rPr>
                <w:rFonts w:ascii="Times New Roman" w:hAnsi="Times New Roman" w:cs="Times New Roman"/>
                <w:u w:val="single"/>
              </w:rPr>
            </w:pPr>
            <w:permStart w:id="390491263" w:edGrp="everyone"/>
            <w:r w:rsidRPr="009731C3">
              <w:rPr>
                <w:rFonts w:ascii="Times New Roman" w:hAnsi="Times New Roman" w:cs="Times New Roman"/>
                <w:i/>
              </w:rPr>
              <w:t xml:space="preserve">Omics: </w:t>
            </w:r>
            <w:proofErr w:type="gramStart"/>
            <w:r w:rsidRPr="009731C3">
              <w:rPr>
                <w:rFonts w:ascii="Times New Roman" w:hAnsi="Times New Roman" w:cs="Times New Roman"/>
                <w:i/>
              </w:rPr>
              <w:t xml:space="preserve">Metabolomics </w:t>
            </w:r>
            <w:r w:rsidR="00B76F2E" w:rsidRPr="009731C3">
              <w:rPr>
                <w:rFonts w:ascii="Times New Roman" w:hAnsi="Times New Roman" w:cs="Times New Roman"/>
              </w:rPr>
              <w:t>.</w:t>
            </w:r>
            <w:permEnd w:id="390491263"/>
            <w:proofErr w:type="gramEnd"/>
          </w:p>
        </w:tc>
      </w:tr>
      <w:tr w:rsidR="00C95EE2" w:rsidRPr="009731C3" w14:paraId="5B1B03A7" w14:textId="77777777" w:rsidTr="006E2F5D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3B316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Specific subject area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26B0" w14:textId="74F21C3B" w:rsidR="001955DF" w:rsidRPr="009731C3" w:rsidRDefault="007A4520" w:rsidP="001955DF">
            <w:pPr>
              <w:rPr>
                <w:rFonts w:ascii="Times New Roman" w:hAnsi="Times New Roman" w:cs="Times New Roman"/>
                <w:i/>
              </w:rPr>
            </w:pPr>
            <w:r w:rsidRPr="009731C3">
              <w:rPr>
                <w:rFonts w:ascii="Times New Roman" w:hAnsi="Times New Roman" w:cs="Times New Roman"/>
                <w:i/>
              </w:rPr>
              <w:t xml:space="preserve">Metabolomics is the scientific study of chemical processes involving metabolites, and provides a molecular link to the </w:t>
            </w:r>
            <w:proofErr w:type="gramStart"/>
            <w:r w:rsidRPr="009731C3">
              <w:rPr>
                <w:rFonts w:ascii="Times New Roman" w:hAnsi="Times New Roman" w:cs="Times New Roman"/>
                <w:i/>
              </w:rPr>
              <w:t>phenotype .</w:t>
            </w:r>
            <w:proofErr w:type="gramEnd"/>
            <w:r w:rsidRPr="009731C3">
              <w:rPr>
                <w:rFonts w:ascii="Times New Roman" w:hAnsi="Times New Roman" w:cs="Times New Roman"/>
                <w:i/>
              </w:rPr>
              <w:t> </w:t>
            </w:r>
          </w:p>
        </w:tc>
      </w:tr>
      <w:tr w:rsidR="00C95EE2" w:rsidRPr="009731C3" w14:paraId="58F36373" w14:textId="77777777" w:rsidTr="006E2F5D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F2D4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Type of data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31E8D" w14:textId="1B28C80B" w:rsidR="001955DF" w:rsidRPr="009731C3" w:rsidRDefault="001955DF" w:rsidP="006E2F5D">
            <w:pPr>
              <w:spacing w:after="0"/>
              <w:rPr>
                <w:rFonts w:ascii="Times New Roman" w:hAnsi="Times New Roman" w:cs="Times New Roman"/>
                <w:lang w:val="en-CA"/>
              </w:rPr>
            </w:pPr>
            <w:permStart w:id="909319737" w:edGrp="everyone"/>
            <w:r w:rsidRPr="009731C3">
              <w:rPr>
                <w:rFonts w:ascii="Times New Roman" w:hAnsi="Times New Roman" w:cs="Times New Roman"/>
                <w:lang w:val="en-CA"/>
              </w:rPr>
              <w:t>Table</w:t>
            </w:r>
            <w:r w:rsidR="00B36C18" w:rsidRPr="009731C3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Pr="009731C3">
              <w:rPr>
                <w:rFonts w:ascii="Times New Roman" w:hAnsi="Times New Roman" w:cs="Times New Roman"/>
                <w:lang w:val="en-CA"/>
              </w:rPr>
              <w:t>Chart</w:t>
            </w:r>
            <w:r w:rsidR="00B36C18" w:rsidRPr="009731C3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Pr="009731C3">
              <w:rPr>
                <w:rFonts w:ascii="Times New Roman" w:hAnsi="Times New Roman" w:cs="Times New Roman"/>
                <w:lang w:val="en-CA"/>
              </w:rPr>
              <w:t>Graph</w:t>
            </w:r>
            <w:r w:rsidR="00B36C18" w:rsidRPr="009731C3"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Pr="009731C3">
              <w:rPr>
                <w:rFonts w:ascii="Times New Roman" w:hAnsi="Times New Roman" w:cs="Times New Roman"/>
                <w:lang w:val="en-CA"/>
              </w:rPr>
              <w:t>Figure</w:t>
            </w:r>
            <w:r w:rsidR="007A4520" w:rsidRPr="009731C3">
              <w:rPr>
                <w:rFonts w:ascii="Times New Roman" w:hAnsi="Times New Roman" w:cs="Times New Roman"/>
                <w:lang w:val="en-CA"/>
              </w:rPr>
              <w:t xml:space="preserve">, Raw, Processed, Filtered, Analyzed </w:t>
            </w:r>
          </w:p>
          <w:permEnd w:id="909319737"/>
          <w:p w14:paraId="1C6B3C42" w14:textId="13869003" w:rsidR="00806532" w:rsidRPr="009731C3" w:rsidRDefault="00806532" w:rsidP="006E2F5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C95EE2" w:rsidRPr="009731C3" w14:paraId="37A9FE93" w14:textId="77777777" w:rsidTr="001D3CCF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2AD1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Data collection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65D6" w14:textId="4A0C6B86" w:rsidR="006F374F" w:rsidRPr="009731C3" w:rsidRDefault="006F374F" w:rsidP="001955DF">
            <w:pPr>
              <w:rPr>
                <w:rFonts w:ascii="Times New Roman" w:hAnsi="Times New Roman" w:cs="Times New Roman"/>
                <w:i/>
                <w:iCs/>
              </w:rPr>
            </w:pPr>
            <w:permStart w:id="466183822" w:edGrp="everyone"/>
            <w:r w:rsidRPr="009731C3">
              <w:rPr>
                <w:rFonts w:ascii="Times New Roman" w:hAnsi="Times New Roman" w:cs="Times New Roman"/>
                <w:i/>
                <w:iCs/>
              </w:rPr>
              <w:t>Data for drugs of abuse (</w:t>
            </w:r>
            <w:proofErr w:type="spellStart"/>
            <w:r w:rsidRPr="009731C3">
              <w:rPr>
                <w:rFonts w:ascii="Times New Roman" w:hAnsi="Times New Roman" w:cs="Times New Roman"/>
                <w:i/>
                <w:iCs/>
              </w:rPr>
              <w:t>DoA</w:t>
            </w:r>
            <w:proofErr w:type="spellEnd"/>
            <w:r w:rsidRPr="009731C3">
              <w:rPr>
                <w:rFonts w:ascii="Times New Roman" w:hAnsi="Times New Roman" w:cs="Times New Roman"/>
                <w:i/>
                <w:iCs/>
              </w:rPr>
              <w:t xml:space="preserve">) screening will be collected after separation using an Agilent 6550 quadrupole time-of-flight (QTOF) mass spectrometer with a dual Agilent </w:t>
            </w:r>
            <w:proofErr w:type="spellStart"/>
            <w:r w:rsidRPr="009731C3">
              <w:rPr>
                <w:rFonts w:ascii="Times New Roman" w:hAnsi="Times New Roman" w:cs="Times New Roman"/>
                <w:i/>
                <w:iCs/>
              </w:rPr>
              <w:t>JetStream</w:t>
            </w:r>
            <w:proofErr w:type="spellEnd"/>
            <w:r w:rsidRPr="009731C3">
              <w:rPr>
                <w:rFonts w:ascii="Times New Roman" w:hAnsi="Times New Roman" w:cs="Times New Roman"/>
                <w:i/>
                <w:iCs/>
              </w:rPr>
              <w:t xml:space="preserve"> electrospray (dual AJS ESI) ionization source equipped with an Agilent 7100 CE unit. Raw data will be processed in two form</w:t>
            </w:r>
            <w:r w:rsidR="00C73604" w:rsidRPr="009731C3">
              <w:rPr>
                <w:rFonts w:ascii="Times New Roman" w:hAnsi="Times New Roman" w:cs="Times New Roman"/>
                <w:i/>
                <w:iCs/>
              </w:rPr>
              <w:t>at</w:t>
            </w:r>
            <w:r w:rsidRPr="009731C3">
              <w:rPr>
                <w:rFonts w:ascii="Times New Roman" w:hAnsi="Times New Roman" w:cs="Times New Roman"/>
                <w:i/>
                <w:iCs/>
              </w:rPr>
              <w:t>s</w:t>
            </w:r>
            <w:proofErr w:type="gramStart"/>
            <w:r w:rsidRPr="009731C3">
              <w:rPr>
                <w:rFonts w:ascii="Times New Roman" w:hAnsi="Times New Roman" w:cs="Times New Roman"/>
                <w:i/>
                <w:iCs/>
              </w:rPr>
              <w:t>: .d</w:t>
            </w:r>
            <w:proofErr w:type="gramEnd"/>
            <w:r w:rsidRPr="009731C3">
              <w:rPr>
                <w:rFonts w:ascii="Times New Roman" w:hAnsi="Times New Roman" w:cs="Times New Roman"/>
                <w:i/>
                <w:iCs/>
              </w:rPr>
              <w:t xml:space="preserve"> format using the </w:t>
            </w:r>
            <w:proofErr w:type="spellStart"/>
            <w:r w:rsidRPr="009731C3">
              <w:rPr>
                <w:rFonts w:ascii="Times New Roman" w:hAnsi="Times New Roman" w:cs="Times New Roman"/>
                <w:i/>
                <w:iCs/>
              </w:rPr>
              <w:t>MassHunter</w:t>
            </w:r>
            <w:proofErr w:type="spellEnd"/>
            <w:r w:rsidRPr="009731C3">
              <w:rPr>
                <w:rFonts w:ascii="Times New Roman" w:hAnsi="Times New Roman" w:cs="Times New Roman"/>
                <w:i/>
                <w:iCs/>
              </w:rPr>
              <w:t xml:space="preserve"> Workstation Software (Agilent Technologies, V B.08.00) and .</w:t>
            </w:r>
            <w:proofErr w:type="spellStart"/>
            <w:r w:rsidRPr="009731C3">
              <w:rPr>
                <w:rFonts w:ascii="Times New Roman" w:hAnsi="Times New Roman" w:cs="Times New Roman"/>
                <w:i/>
                <w:iCs/>
              </w:rPr>
              <w:t>mzML</w:t>
            </w:r>
            <w:proofErr w:type="spellEnd"/>
            <w:r w:rsidRPr="009731C3">
              <w:rPr>
                <w:rFonts w:ascii="Times New Roman" w:hAnsi="Times New Roman" w:cs="Times New Roman"/>
                <w:i/>
                <w:iCs/>
              </w:rPr>
              <w:t xml:space="preserve"> format using PeakMeister, a custom open</w:t>
            </w:r>
            <w:r w:rsidR="00C73604" w:rsidRPr="009731C3">
              <w:rPr>
                <w:rFonts w:ascii="Times New Roman" w:hAnsi="Times New Roman" w:cs="Times New Roman"/>
                <w:i/>
                <w:iCs/>
              </w:rPr>
              <w:t>-</w:t>
            </w:r>
            <w:r w:rsidRPr="009731C3">
              <w:rPr>
                <w:rFonts w:ascii="Times New Roman" w:hAnsi="Times New Roman" w:cs="Times New Roman"/>
                <w:i/>
                <w:iCs/>
              </w:rPr>
              <w:t xml:space="preserve">source automated data processing algorithm. </w:t>
            </w:r>
            <w:r w:rsidR="00330596" w:rsidRPr="009731C3">
              <w:rPr>
                <w:rFonts w:ascii="Times New Roman" w:hAnsi="Times New Roman" w:cs="Times New Roman"/>
                <w:i/>
                <w:iCs/>
              </w:rPr>
              <w:t>Data will be normalized using a log-transform and autoscaling approach.</w:t>
            </w:r>
          </w:p>
          <w:permEnd w:id="466183822"/>
          <w:p w14:paraId="00903766" w14:textId="153618F7" w:rsidR="00D26C75" w:rsidRPr="009731C3" w:rsidRDefault="00D26C75" w:rsidP="001955D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C95EE2" w:rsidRPr="009731C3" w14:paraId="5F006001" w14:textId="77777777" w:rsidTr="0088414C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21ED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Data source location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94E8" w14:textId="77777777" w:rsidR="00330596" w:rsidRPr="009731C3" w:rsidRDefault="00330596" w:rsidP="00330596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9731C3">
              <w:rPr>
                <w:rFonts w:ascii="Times New Roman" w:hAnsi="Times New Roman" w:cs="Times New Roman"/>
                <w:i/>
              </w:rPr>
              <w:t>McMaster University, Hamilton, Ontario, Canada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> </w:t>
            </w:r>
          </w:p>
          <w:p w14:paraId="205950E4" w14:textId="77777777" w:rsidR="00330596" w:rsidRPr="009731C3" w:rsidRDefault="00330596" w:rsidP="00330596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9731C3">
              <w:rPr>
                <w:rFonts w:ascii="Times New Roman" w:hAnsi="Times New Roman" w:cs="Times New Roman"/>
                <w:i/>
              </w:rPr>
              <w:t>1280 Main Street West, L8S 4L8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> </w:t>
            </w:r>
          </w:p>
          <w:p w14:paraId="60956995" w14:textId="58B3F846" w:rsidR="001955DF" w:rsidRPr="009731C3" w:rsidRDefault="00330596" w:rsidP="001955DF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9731C3">
              <w:rPr>
                <w:rFonts w:ascii="Times New Roman" w:hAnsi="Times New Roman" w:cs="Times New Roman"/>
                <w:i/>
              </w:rPr>
              <w:t>43.2609° N, 79.9192° W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> </w:t>
            </w:r>
          </w:p>
        </w:tc>
      </w:tr>
      <w:tr w:rsidR="00C95EE2" w:rsidRPr="009731C3" w14:paraId="2BF6F8CA" w14:textId="77777777" w:rsidTr="009D5F00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EF44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  <w:bCs/>
              </w:rPr>
            </w:pPr>
            <w:r w:rsidRPr="009731C3">
              <w:rPr>
                <w:rFonts w:ascii="Times New Roman" w:hAnsi="Times New Roman" w:cs="Times New Roman"/>
                <w:b/>
                <w:bCs/>
              </w:rPr>
              <w:t>Data accessibility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3D58" w14:textId="5C85D098" w:rsidR="001955DF" w:rsidRPr="009731C3" w:rsidRDefault="00330596" w:rsidP="001955DF">
            <w:pPr>
              <w:rPr>
                <w:rFonts w:ascii="Times New Roman" w:hAnsi="Times New Roman" w:cs="Times New Roman"/>
                <w:b/>
                <w:i/>
              </w:rPr>
            </w:pPr>
            <w:permStart w:id="2048936700" w:edGrp="everyone"/>
            <w:r w:rsidRPr="009731C3">
              <w:rPr>
                <w:rFonts w:ascii="Times New Roman" w:hAnsi="Times New Roman" w:cs="Times New Roman"/>
                <w:b/>
                <w:i/>
              </w:rPr>
              <w:t>Data will be made available in a publicly available GitHub repository</w:t>
            </w:r>
            <w:r w:rsidR="00A8749B" w:rsidRPr="009731C3">
              <w:rPr>
                <w:rFonts w:ascii="Times New Roman" w:hAnsi="Times New Roman" w:cs="Times New Roman"/>
                <w:i/>
              </w:rPr>
              <w:t>:</w:t>
            </w:r>
            <w:r w:rsidR="001955DF" w:rsidRPr="009731C3">
              <w:rPr>
                <w:rFonts w:ascii="Times New Roman" w:hAnsi="Times New Roman" w:cs="Times New Roman"/>
                <w:i/>
              </w:rPr>
              <w:t xml:space="preserve"> </w:t>
            </w:r>
          </w:p>
          <w:permEnd w:id="2048936700"/>
          <w:p w14:paraId="77390C5E" w14:textId="162AF3DE" w:rsidR="001955DF" w:rsidRPr="009731C3" w:rsidRDefault="001955DF" w:rsidP="001955DF">
            <w:pPr>
              <w:rPr>
                <w:rFonts w:ascii="Times New Roman" w:hAnsi="Times New Roman" w:cs="Times New Roman"/>
              </w:rPr>
            </w:pPr>
            <w:r w:rsidRPr="009731C3">
              <w:rPr>
                <w:rFonts w:ascii="Times New Roman" w:hAnsi="Times New Roman" w:cs="Times New Roman"/>
              </w:rPr>
              <w:t xml:space="preserve">Repository name: </w:t>
            </w:r>
            <w:r w:rsidR="00330596" w:rsidRPr="009731C3">
              <w:rPr>
                <w:rFonts w:ascii="Times New Roman" w:hAnsi="Times New Roman" w:cs="Times New Roman"/>
              </w:rPr>
              <w:t>CE-</w:t>
            </w:r>
            <w:proofErr w:type="spellStart"/>
            <w:r w:rsidR="00330596" w:rsidRPr="009731C3">
              <w:rPr>
                <w:rFonts w:ascii="Times New Roman" w:hAnsi="Times New Roman" w:cs="Times New Roman"/>
              </w:rPr>
              <w:t>MS_DoA_screening</w:t>
            </w:r>
            <w:proofErr w:type="spellEnd"/>
            <w:r w:rsidR="00330596" w:rsidRPr="009731C3">
              <w:rPr>
                <w:rFonts w:ascii="Times New Roman" w:hAnsi="Times New Roman" w:cs="Times New Roman"/>
              </w:rPr>
              <w:t xml:space="preserve"> </w:t>
            </w:r>
          </w:p>
          <w:p w14:paraId="24971291" w14:textId="467F1AE0" w:rsidR="001955DF" w:rsidRPr="009731C3" w:rsidRDefault="001955DF" w:rsidP="001955DF">
            <w:pPr>
              <w:rPr>
                <w:rFonts w:ascii="Times New Roman" w:hAnsi="Times New Roman" w:cs="Times New Roman"/>
              </w:rPr>
            </w:pPr>
            <w:r w:rsidRPr="009731C3">
              <w:rPr>
                <w:rFonts w:ascii="Times New Roman" w:hAnsi="Times New Roman" w:cs="Times New Roman"/>
              </w:rPr>
              <w:t>Data identification number</w:t>
            </w:r>
            <w:r w:rsidR="007E5D40" w:rsidRPr="009731C3">
              <w:rPr>
                <w:rFonts w:ascii="Times New Roman" w:hAnsi="Times New Roman" w:cs="Times New Roman"/>
              </w:rPr>
              <w:t>:</w:t>
            </w:r>
            <w:r w:rsidR="00AF5D54" w:rsidRPr="009731C3">
              <w:rPr>
                <w:rFonts w:ascii="Times New Roman" w:hAnsi="Times New Roman" w:cs="Times New Roman"/>
              </w:rPr>
              <w:t xml:space="preserve"> </w:t>
            </w:r>
            <w:r w:rsidR="00330596" w:rsidRPr="009731C3">
              <w:rPr>
                <w:rFonts w:ascii="Times New Roman" w:hAnsi="Times New Roman" w:cs="Times New Roman"/>
                <w:i/>
                <w:iCs/>
              </w:rPr>
              <w:t>TBD</w:t>
            </w:r>
          </w:p>
          <w:p w14:paraId="0FC5A27B" w14:textId="421B39D9" w:rsidR="001955DF" w:rsidRPr="009731C3" w:rsidRDefault="001955DF" w:rsidP="001955DF">
            <w:pPr>
              <w:rPr>
                <w:rFonts w:ascii="Times New Roman" w:hAnsi="Times New Roman" w:cs="Times New Roman"/>
                <w:bCs/>
              </w:rPr>
            </w:pPr>
            <w:r w:rsidRPr="009731C3">
              <w:rPr>
                <w:rFonts w:ascii="Times New Roman" w:hAnsi="Times New Roman" w:cs="Times New Roman"/>
              </w:rPr>
              <w:t>Direct URL to data:</w:t>
            </w:r>
            <w:r w:rsidR="00330596" w:rsidRPr="009731C3">
              <w:rPr>
                <w:rFonts w:ascii="Times New Roman" w:hAnsi="Times New Roman" w:cs="Times New Roman"/>
              </w:rPr>
              <w:t xml:space="preserve"> </w:t>
            </w:r>
            <w:r w:rsidR="00330596" w:rsidRPr="009731C3">
              <w:rPr>
                <w:rFonts w:ascii="Times New Roman" w:hAnsi="Times New Roman" w:cs="Times New Roman"/>
                <w:bCs/>
              </w:rPr>
              <w:t>TBD</w:t>
            </w:r>
          </w:p>
        </w:tc>
      </w:tr>
      <w:tr w:rsidR="001955DF" w:rsidRPr="009731C3" w14:paraId="134FDB4E" w14:textId="77777777" w:rsidTr="005B3DD0">
        <w:tc>
          <w:tcPr>
            <w:tcW w:w="18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32863" w14:textId="77777777" w:rsidR="001955DF" w:rsidRPr="009731C3" w:rsidRDefault="001955DF" w:rsidP="001955DF">
            <w:pPr>
              <w:rPr>
                <w:rFonts w:ascii="Times New Roman" w:hAnsi="Times New Roman" w:cs="Times New Roman"/>
                <w:b/>
              </w:rPr>
            </w:pPr>
            <w:r w:rsidRPr="009731C3">
              <w:rPr>
                <w:rFonts w:ascii="Times New Roman" w:hAnsi="Times New Roman" w:cs="Times New Roman"/>
                <w:b/>
              </w:rPr>
              <w:t>Related research article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E8D4E" w14:textId="2DC77EC0" w:rsidR="001955DF" w:rsidRPr="009731C3" w:rsidRDefault="00330596" w:rsidP="001D38D1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9731C3">
              <w:rPr>
                <w:rFonts w:ascii="Times New Roman" w:hAnsi="Times New Roman" w:cs="Times New Roman"/>
                <w:i/>
                <w:lang w:val="en-CA"/>
              </w:rPr>
              <w:t xml:space="preserve">DiBattista, A.; Rampersaud, D.; Lee, H.; Kim, M.; Britz-McKibbin, P. High Throughput Screening Method for Systematic Surveillance of Drugs of Abuse by </w:t>
            </w:r>
            <w:proofErr w:type="spellStart"/>
            <w:r w:rsidRPr="009731C3">
              <w:rPr>
                <w:rFonts w:ascii="Times New Roman" w:hAnsi="Times New Roman" w:cs="Times New Roman"/>
                <w:i/>
                <w:lang w:val="en-CA"/>
              </w:rPr>
              <w:t>Multisegment</w:t>
            </w:r>
            <w:proofErr w:type="spellEnd"/>
            <w:r w:rsidRPr="009731C3">
              <w:rPr>
                <w:rFonts w:ascii="Times New Roman" w:hAnsi="Times New Roman" w:cs="Times New Roman"/>
                <w:i/>
                <w:lang w:val="en-CA"/>
              </w:rPr>
              <w:t xml:space="preserve"> Injection–Capillary Electrophoresis–Mass Spectrometry. </w:t>
            </w:r>
            <w:r w:rsidRPr="009731C3">
              <w:rPr>
                <w:rFonts w:ascii="Times New Roman" w:hAnsi="Times New Roman" w:cs="Times New Roman"/>
                <w:i/>
                <w:iCs/>
                <w:lang w:val="en-CA"/>
              </w:rPr>
              <w:t>Anal. Chem.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 xml:space="preserve"> </w:t>
            </w:r>
            <w:r w:rsidRPr="009731C3">
              <w:rPr>
                <w:rFonts w:ascii="Times New Roman" w:hAnsi="Times New Roman" w:cs="Times New Roman"/>
                <w:b/>
                <w:bCs/>
                <w:i/>
                <w:lang w:val="en-CA"/>
              </w:rPr>
              <w:t>2017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 xml:space="preserve">, </w:t>
            </w:r>
            <w:r w:rsidRPr="009731C3">
              <w:rPr>
                <w:rFonts w:ascii="Times New Roman" w:hAnsi="Times New Roman" w:cs="Times New Roman"/>
                <w:i/>
                <w:iCs/>
                <w:lang w:val="en-CA"/>
              </w:rPr>
              <w:t>89</w:t>
            </w:r>
            <w:r w:rsidRPr="009731C3">
              <w:rPr>
                <w:rFonts w:ascii="Times New Roman" w:hAnsi="Times New Roman" w:cs="Times New Roman"/>
                <w:i/>
                <w:lang w:val="en-CA"/>
              </w:rPr>
              <w:t xml:space="preserve"> (21), 11853–11861. https://doi.org/10.1021/acs.analchem.7b03590.</w:t>
            </w:r>
          </w:p>
        </w:tc>
      </w:tr>
    </w:tbl>
    <w:p w14:paraId="1116AB89" w14:textId="77777777" w:rsidR="009C2CC7" w:rsidRPr="009731C3" w:rsidRDefault="009C2CC7">
      <w:pPr>
        <w:rPr>
          <w:rFonts w:ascii="Times New Roman" w:hAnsi="Times New Roman" w:cs="Times New Roman"/>
        </w:rPr>
      </w:pPr>
    </w:p>
    <w:p w14:paraId="56BD522E" w14:textId="68840530" w:rsidR="00907752" w:rsidRPr="009731C3" w:rsidRDefault="00907752" w:rsidP="00EA2759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VALUE OF THE DATA</w:t>
      </w:r>
    </w:p>
    <w:p w14:paraId="57F89D9C" w14:textId="2E61149C" w:rsidR="00283BEB" w:rsidRPr="009731C3" w:rsidRDefault="00283BEB" w:rsidP="00FA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ermStart w:id="602343097" w:edGrp="everyone"/>
      <w:r w:rsidRPr="009731C3">
        <w:rPr>
          <w:rFonts w:ascii="Times New Roman" w:hAnsi="Times New Roman" w:cs="Times New Roman"/>
          <w:lang w:val="en-US"/>
        </w:rPr>
        <w:t>This data is valuable because currently</w:t>
      </w:r>
      <w:r w:rsidR="00595ECC" w:rsidRPr="009731C3">
        <w:rPr>
          <w:rFonts w:ascii="Times New Roman" w:hAnsi="Times New Roman" w:cs="Times New Roman"/>
          <w:lang w:val="en-US"/>
        </w:rPr>
        <w:t>,</w:t>
      </w:r>
      <w:r w:rsidRPr="009731C3">
        <w:rPr>
          <w:rFonts w:ascii="Times New Roman" w:hAnsi="Times New Roman" w:cs="Times New Roman"/>
          <w:lang w:val="en-US"/>
        </w:rPr>
        <w:t xml:space="preserve"> there is </w:t>
      </w:r>
      <w:r w:rsidR="007123A9" w:rsidRPr="009731C3">
        <w:rPr>
          <w:rFonts w:ascii="Times New Roman" w:hAnsi="Times New Roman" w:cs="Times New Roman"/>
          <w:lang w:val="en-US"/>
        </w:rPr>
        <w:t xml:space="preserve">a worldwide opioid and </w:t>
      </w:r>
      <w:r w:rsidR="006B7BE0" w:rsidRPr="009731C3">
        <w:rPr>
          <w:rFonts w:ascii="Times New Roman" w:hAnsi="Times New Roman" w:cs="Times New Roman"/>
          <w:lang w:val="en-US"/>
        </w:rPr>
        <w:t>toxic drug crisis which requires new technologies for reliable high-throughput drug screening. Current gold standard methods (LC-MS) are time</w:t>
      </w:r>
      <w:r w:rsidR="0008003B" w:rsidRPr="009731C3">
        <w:rPr>
          <w:rFonts w:ascii="Times New Roman" w:hAnsi="Times New Roman" w:cs="Times New Roman"/>
          <w:lang w:val="en-US"/>
        </w:rPr>
        <w:t>-</w:t>
      </w:r>
      <w:r w:rsidR="006B7BE0" w:rsidRPr="009731C3">
        <w:rPr>
          <w:rFonts w:ascii="Times New Roman" w:hAnsi="Times New Roman" w:cs="Times New Roman"/>
          <w:lang w:val="en-US"/>
        </w:rPr>
        <w:t xml:space="preserve">consuming </w:t>
      </w:r>
      <w:r w:rsidR="0008003B" w:rsidRPr="009731C3">
        <w:rPr>
          <w:rFonts w:ascii="Times New Roman" w:hAnsi="Times New Roman" w:cs="Times New Roman"/>
          <w:lang w:val="en-US"/>
        </w:rPr>
        <w:t>and requ</w:t>
      </w:r>
      <w:r w:rsidR="006B7BE0" w:rsidRPr="009731C3">
        <w:rPr>
          <w:rFonts w:ascii="Times New Roman" w:hAnsi="Times New Roman" w:cs="Times New Roman"/>
          <w:lang w:val="en-US"/>
        </w:rPr>
        <w:t>i</w:t>
      </w:r>
      <w:r w:rsidR="0008003B" w:rsidRPr="009731C3">
        <w:rPr>
          <w:rFonts w:ascii="Times New Roman" w:hAnsi="Times New Roman" w:cs="Times New Roman"/>
          <w:lang w:val="en-US"/>
        </w:rPr>
        <w:t>re</w:t>
      </w:r>
      <w:r w:rsidR="006B7BE0" w:rsidRPr="009731C3">
        <w:rPr>
          <w:rFonts w:ascii="Times New Roman" w:hAnsi="Times New Roman" w:cs="Times New Roman"/>
          <w:lang w:val="en-US"/>
        </w:rPr>
        <w:t xml:space="preserve"> complex sample preparation</w:t>
      </w:r>
      <w:r w:rsidR="0060350D" w:rsidRPr="009731C3">
        <w:rPr>
          <w:rFonts w:ascii="Times New Roman" w:hAnsi="Times New Roman" w:cs="Times New Roman"/>
          <w:lang w:val="en-US"/>
        </w:rPr>
        <w:t>. Physicians re</w:t>
      </w:r>
      <w:r w:rsidR="0008003B" w:rsidRPr="009731C3">
        <w:rPr>
          <w:rFonts w:ascii="Times New Roman" w:hAnsi="Times New Roman" w:cs="Times New Roman"/>
          <w:lang w:val="en-US"/>
        </w:rPr>
        <w:t>qu</w:t>
      </w:r>
      <w:r w:rsidR="0060350D" w:rsidRPr="009731C3">
        <w:rPr>
          <w:rFonts w:ascii="Times New Roman" w:hAnsi="Times New Roman" w:cs="Times New Roman"/>
          <w:lang w:val="en-US"/>
        </w:rPr>
        <w:t>i</w:t>
      </w:r>
      <w:r w:rsidR="0008003B" w:rsidRPr="009731C3">
        <w:rPr>
          <w:rFonts w:ascii="Times New Roman" w:hAnsi="Times New Roman" w:cs="Times New Roman"/>
          <w:lang w:val="en-US"/>
        </w:rPr>
        <w:t>r</w:t>
      </w:r>
      <w:r w:rsidR="0060350D" w:rsidRPr="009731C3">
        <w:rPr>
          <w:rFonts w:ascii="Times New Roman" w:hAnsi="Times New Roman" w:cs="Times New Roman"/>
          <w:lang w:val="en-US"/>
        </w:rPr>
        <w:t>e a</w:t>
      </w:r>
      <w:r w:rsidR="0008003B" w:rsidRPr="009731C3">
        <w:rPr>
          <w:rFonts w:ascii="Times New Roman" w:hAnsi="Times New Roman" w:cs="Times New Roman"/>
          <w:lang w:val="en-US"/>
        </w:rPr>
        <w:t>n</w:t>
      </w:r>
      <w:r w:rsidR="0060350D" w:rsidRPr="009731C3">
        <w:rPr>
          <w:rFonts w:ascii="Times New Roman" w:hAnsi="Times New Roman" w:cs="Times New Roman"/>
          <w:lang w:val="en-US"/>
        </w:rPr>
        <w:t xml:space="preserve"> efficient platform to monitor </w:t>
      </w:r>
      <w:r w:rsidR="00602C7B" w:rsidRPr="009731C3">
        <w:rPr>
          <w:rFonts w:ascii="Times New Roman" w:hAnsi="Times New Roman" w:cs="Times New Roman"/>
          <w:lang w:val="en-US"/>
        </w:rPr>
        <w:t xml:space="preserve">both illicit medications and prescription </w:t>
      </w:r>
      <w:r w:rsidR="00602C7B" w:rsidRPr="009731C3">
        <w:rPr>
          <w:rFonts w:ascii="Times New Roman" w:hAnsi="Times New Roman" w:cs="Times New Roman"/>
          <w:lang w:val="en-US"/>
        </w:rPr>
        <w:lastRenderedPageBreak/>
        <w:t xml:space="preserve">medications in patients. Traditional drug screens fail to look at prescription medications such as antipsychotics or </w:t>
      </w:r>
      <w:r w:rsidR="003E03DB" w:rsidRPr="009731C3">
        <w:rPr>
          <w:rFonts w:ascii="Times New Roman" w:hAnsi="Times New Roman" w:cs="Times New Roman"/>
          <w:lang w:val="en-US"/>
        </w:rPr>
        <w:t xml:space="preserve">antidepressants. </w:t>
      </w:r>
      <w:r w:rsidR="00CF5A3B" w:rsidRPr="009731C3">
        <w:rPr>
          <w:rFonts w:ascii="Times New Roman" w:hAnsi="Times New Roman" w:cs="Times New Roman"/>
          <w:lang w:val="en-US"/>
        </w:rPr>
        <w:t xml:space="preserve"> </w:t>
      </w:r>
      <w:r w:rsidR="002D6D74" w:rsidRPr="009731C3">
        <w:rPr>
          <w:rFonts w:ascii="Times New Roman" w:hAnsi="Times New Roman" w:cs="Times New Roman"/>
          <w:lang w:val="en-US"/>
        </w:rPr>
        <w:t xml:space="preserve"> </w:t>
      </w:r>
    </w:p>
    <w:p w14:paraId="755D9354" w14:textId="214289C4" w:rsidR="00C10DB4" w:rsidRPr="009731C3" w:rsidRDefault="009978D5" w:rsidP="00997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731C3">
        <w:rPr>
          <w:rFonts w:ascii="Times New Roman" w:hAnsi="Times New Roman" w:cs="Times New Roman"/>
          <w:lang w:val="en-US"/>
        </w:rPr>
        <w:t>CE-MS data can be reused by researchers as specific references or snapshots of time</w:t>
      </w:r>
      <w:r w:rsidR="0008003B" w:rsidRPr="009731C3">
        <w:rPr>
          <w:rFonts w:ascii="Times New Roman" w:hAnsi="Times New Roman" w:cs="Times New Roman"/>
          <w:lang w:val="en-US"/>
        </w:rPr>
        <w:t xml:space="preserve"> </w:t>
      </w:r>
      <w:r w:rsidRPr="009731C3">
        <w:rPr>
          <w:rFonts w:ascii="Times New Roman" w:hAnsi="Times New Roman" w:cs="Times New Roman"/>
          <w:lang w:val="en-US"/>
        </w:rPr>
        <w:t>points</w:t>
      </w:r>
      <w:r w:rsidR="00552D08" w:rsidRPr="009731C3">
        <w:rPr>
          <w:rFonts w:ascii="Times New Roman" w:hAnsi="Times New Roman" w:cs="Times New Roman"/>
          <w:lang w:val="en-US"/>
        </w:rPr>
        <w:t xml:space="preserve">. Furthermore, due to the method of data collection, retrospective analysis can be performed on the data </w:t>
      </w:r>
      <w:proofErr w:type="gramStart"/>
      <w:r w:rsidR="00552D08" w:rsidRPr="009731C3">
        <w:rPr>
          <w:rFonts w:ascii="Times New Roman" w:hAnsi="Times New Roman" w:cs="Times New Roman"/>
          <w:lang w:val="en-US"/>
        </w:rPr>
        <w:t>at a later time</w:t>
      </w:r>
      <w:proofErr w:type="gramEnd"/>
      <w:r w:rsidR="00552D08" w:rsidRPr="009731C3">
        <w:rPr>
          <w:rFonts w:ascii="Times New Roman" w:hAnsi="Times New Roman" w:cs="Times New Roman"/>
          <w:lang w:val="en-US"/>
        </w:rPr>
        <w:t xml:space="preserve"> point for further research. </w:t>
      </w:r>
    </w:p>
    <w:p w14:paraId="38ABECB8" w14:textId="67A7DDDB" w:rsidR="002522A8" w:rsidRPr="009731C3" w:rsidRDefault="0008003B" w:rsidP="00193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731C3">
        <w:rPr>
          <w:rFonts w:ascii="Times New Roman" w:hAnsi="Times New Roman" w:cs="Times New Roman"/>
          <w:lang w:val="en-US"/>
        </w:rPr>
        <w:t>R</w:t>
      </w:r>
      <w:r w:rsidR="003E03DB" w:rsidRPr="009731C3">
        <w:rPr>
          <w:rFonts w:ascii="Times New Roman" w:hAnsi="Times New Roman" w:cs="Times New Roman"/>
          <w:lang w:val="en-US"/>
        </w:rPr>
        <w:t xml:space="preserve">esearchers and physicians </w:t>
      </w:r>
      <w:r w:rsidRPr="009731C3">
        <w:rPr>
          <w:rFonts w:ascii="Times New Roman" w:hAnsi="Times New Roman" w:cs="Times New Roman"/>
          <w:lang w:val="en-US"/>
        </w:rPr>
        <w:t xml:space="preserve">can use this data </w:t>
      </w:r>
      <w:r w:rsidR="003E03DB" w:rsidRPr="009731C3">
        <w:rPr>
          <w:rFonts w:ascii="Times New Roman" w:hAnsi="Times New Roman" w:cs="Times New Roman"/>
          <w:lang w:val="en-US"/>
        </w:rPr>
        <w:t xml:space="preserve">to monitor </w:t>
      </w:r>
      <w:r w:rsidR="008F4347" w:rsidRPr="009731C3">
        <w:rPr>
          <w:rFonts w:ascii="Times New Roman" w:hAnsi="Times New Roman" w:cs="Times New Roman"/>
          <w:lang w:val="en-US"/>
        </w:rPr>
        <w:t xml:space="preserve">psychiatric </w:t>
      </w:r>
      <w:r w:rsidR="00CC45FD" w:rsidRPr="009731C3">
        <w:rPr>
          <w:rFonts w:ascii="Times New Roman" w:hAnsi="Times New Roman" w:cs="Times New Roman"/>
          <w:lang w:val="en-US"/>
        </w:rPr>
        <w:t>patients,</w:t>
      </w:r>
      <w:r w:rsidR="008F4347" w:rsidRPr="009731C3">
        <w:rPr>
          <w:rFonts w:ascii="Times New Roman" w:hAnsi="Times New Roman" w:cs="Times New Roman"/>
          <w:lang w:val="en-US"/>
        </w:rPr>
        <w:t xml:space="preserve"> allowing for fast decision</w:t>
      </w:r>
      <w:r w:rsidRPr="009731C3">
        <w:rPr>
          <w:rFonts w:ascii="Times New Roman" w:hAnsi="Times New Roman" w:cs="Times New Roman"/>
          <w:lang w:val="en-US"/>
        </w:rPr>
        <w:t>-</w:t>
      </w:r>
      <w:r w:rsidR="008F4347" w:rsidRPr="009731C3">
        <w:rPr>
          <w:rFonts w:ascii="Times New Roman" w:hAnsi="Times New Roman" w:cs="Times New Roman"/>
          <w:lang w:val="en-US"/>
        </w:rPr>
        <w:t>making in clinical settings (</w:t>
      </w:r>
      <w:r w:rsidRPr="009731C3">
        <w:rPr>
          <w:rFonts w:ascii="Times New Roman" w:hAnsi="Times New Roman" w:cs="Times New Roman"/>
          <w:lang w:val="en-US"/>
        </w:rPr>
        <w:t>e</w:t>
      </w:r>
      <w:r w:rsidR="008F4347" w:rsidRPr="009731C3">
        <w:rPr>
          <w:rFonts w:ascii="Times New Roman" w:hAnsi="Times New Roman" w:cs="Times New Roman"/>
          <w:lang w:val="en-US"/>
        </w:rPr>
        <w:t>.</w:t>
      </w:r>
      <w:r w:rsidRPr="009731C3">
        <w:rPr>
          <w:rFonts w:ascii="Times New Roman" w:hAnsi="Times New Roman" w:cs="Times New Roman"/>
          <w:lang w:val="en-US"/>
        </w:rPr>
        <w:t>g</w:t>
      </w:r>
      <w:r w:rsidR="008F4347" w:rsidRPr="009731C3">
        <w:rPr>
          <w:rFonts w:ascii="Times New Roman" w:hAnsi="Times New Roman" w:cs="Times New Roman"/>
          <w:lang w:val="en-US"/>
        </w:rPr>
        <w:t>.</w:t>
      </w:r>
      <w:r w:rsidRPr="009731C3">
        <w:rPr>
          <w:rFonts w:ascii="Times New Roman" w:hAnsi="Times New Roman" w:cs="Times New Roman"/>
          <w:lang w:val="en-US"/>
        </w:rPr>
        <w:t>,</w:t>
      </w:r>
      <w:r w:rsidR="008F4347" w:rsidRPr="009731C3">
        <w:rPr>
          <w:rFonts w:ascii="Times New Roman" w:hAnsi="Times New Roman" w:cs="Times New Roman"/>
          <w:lang w:val="en-US"/>
        </w:rPr>
        <w:t xml:space="preserve"> overdose). Furthermore, this allows for monitoring </w:t>
      </w:r>
      <w:r w:rsidR="00CC45FD" w:rsidRPr="009731C3">
        <w:rPr>
          <w:rFonts w:ascii="Times New Roman" w:hAnsi="Times New Roman" w:cs="Times New Roman"/>
          <w:lang w:val="en-US"/>
        </w:rPr>
        <w:t>a drug</w:t>
      </w:r>
      <w:r w:rsidRPr="009731C3">
        <w:rPr>
          <w:rFonts w:ascii="Times New Roman" w:hAnsi="Times New Roman" w:cs="Times New Roman"/>
          <w:lang w:val="en-US"/>
        </w:rPr>
        <w:t>'</w:t>
      </w:r>
      <w:r w:rsidR="00CC45FD" w:rsidRPr="009731C3">
        <w:rPr>
          <w:rFonts w:ascii="Times New Roman" w:hAnsi="Times New Roman" w:cs="Times New Roman"/>
          <w:lang w:val="en-US"/>
        </w:rPr>
        <w:t>s effect on a patient through metabolism (</w:t>
      </w:r>
      <w:r w:rsidRPr="009731C3">
        <w:rPr>
          <w:rFonts w:ascii="Times New Roman" w:hAnsi="Times New Roman" w:cs="Times New Roman"/>
          <w:lang w:val="en-US"/>
        </w:rPr>
        <w:t>e</w:t>
      </w:r>
      <w:r w:rsidR="00CC45FD" w:rsidRPr="009731C3">
        <w:rPr>
          <w:rFonts w:ascii="Times New Roman" w:hAnsi="Times New Roman" w:cs="Times New Roman"/>
          <w:lang w:val="en-US"/>
        </w:rPr>
        <w:t>.</w:t>
      </w:r>
      <w:r w:rsidRPr="009731C3">
        <w:rPr>
          <w:rFonts w:ascii="Times New Roman" w:hAnsi="Times New Roman" w:cs="Times New Roman"/>
          <w:lang w:val="en-US"/>
        </w:rPr>
        <w:t>g</w:t>
      </w:r>
      <w:r w:rsidR="00CC45FD" w:rsidRPr="009731C3">
        <w:rPr>
          <w:rFonts w:ascii="Times New Roman" w:hAnsi="Times New Roman" w:cs="Times New Roman"/>
          <w:lang w:val="en-US"/>
        </w:rPr>
        <w:t>.</w:t>
      </w:r>
      <w:r w:rsidRPr="009731C3">
        <w:rPr>
          <w:rFonts w:ascii="Times New Roman" w:hAnsi="Times New Roman" w:cs="Times New Roman"/>
          <w:lang w:val="en-US"/>
        </w:rPr>
        <w:t>,</w:t>
      </w:r>
      <w:r w:rsidR="00CC45FD" w:rsidRPr="009731C3">
        <w:rPr>
          <w:rFonts w:ascii="Times New Roman" w:hAnsi="Times New Roman" w:cs="Times New Roman"/>
          <w:lang w:val="en-US"/>
        </w:rPr>
        <w:t xml:space="preserve"> are they processing the medication fast or slow</w:t>
      </w:r>
      <w:r w:rsidRPr="009731C3">
        <w:rPr>
          <w:rFonts w:ascii="Times New Roman" w:hAnsi="Times New Roman" w:cs="Times New Roman"/>
          <w:lang w:val="en-US"/>
        </w:rPr>
        <w:t>?</w:t>
      </w:r>
      <w:r w:rsidR="00CC45FD" w:rsidRPr="009731C3">
        <w:rPr>
          <w:rFonts w:ascii="Times New Roman" w:hAnsi="Times New Roman" w:cs="Times New Roman"/>
          <w:lang w:val="en-US"/>
        </w:rPr>
        <w:t>)</w:t>
      </w:r>
      <w:r w:rsidRPr="009731C3">
        <w:rPr>
          <w:rFonts w:ascii="Times New Roman" w:hAnsi="Times New Roman" w:cs="Times New Roman"/>
          <w:lang w:val="en-US"/>
        </w:rPr>
        <w:t>,</w:t>
      </w:r>
      <w:r w:rsidR="00CC45FD" w:rsidRPr="009731C3">
        <w:rPr>
          <w:rFonts w:ascii="Times New Roman" w:hAnsi="Times New Roman" w:cs="Times New Roman"/>
          <w:lang w:val="en-US"/>
        </w:rPr>
        <w:t xml:space="preserve"> allowing for a personalized approach to treatment.</w:t>
      </w:r>
    </w:p>
    <w:p w14:paraId="14E4BC0B" w14:textId="425105BC" w:rsidR="002B57D6" w:rsidRPr="009731C3" w:rsidRDefault="002B57D6" w:rsidP="00193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731C3">
        <w:rPr>
          <w:rFonts w:ascii="Times New Roman" w:hAnsi="Times New Roman" w:cs="Times New Roman"/>
          <w:lang w:val="en-US"/>
        </w:rPr>
        <w:t xml:space="preserve">|This </w:t>
      </w:r>
      <w:r w:rsidR="003E760D" w:rsidRPr="009731C3">
        <w:rPr>
          <w:rFonts w:ascii="Times New Roman" w:hAnsi="Times New Roman" w:cs="Times New Roman"/>
          <w:lang w:val="en-US"/>
        </w:rPr>
        <w:t>data can</w:t>
      </w:r>
      <w:r w:rsidR="004E37C7" w:rsidRPr="009731C3">
        <w:rPr>
          <w:rFonts w:ascii="Times New Roman" w:hAnsi="Times New Roman" w:cs="Times New Roman"/>
          <w:lang w:val="en-US"/>
        </w:rPr>
        <w:t xml:space="preserve"> better guide the management of drug addiction and mental health outcomes via individualized treatment strategies</w:t>
      </w:r>
      <w:permEnd w:id="602343097"/>
    </w:p>
    <w:p w14:paraId="39A52A6D" w14:textId="77777777" w:rsidR="001C7D7C" w:rsidRPr="009731C3" w:rsidRDefault="001C7D7C" w:rsidP="00907752">
      <w:pPr>
        <w:rPr>
          <w:rFonts w:ascii="Times New Roman" w:hAnsi="Times New Roman" w:cs="Times New Roman"/>
          <w:lang w:val="en-US"/>
        </w:rPr>
      </w:pPr>
    </w:p>
    <w:p w14:paraId="030A4B6F" w14:textId="741BE5A8" w:rsidR="001A2291" w:rsidRPr="009731C3" w:rsidRDefault="001A2291" w:rsidP="001A2291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BACKGROUND</w:t>
      </w:r>
    </w:p>
    <w:p w14:paraId="5B0B9FDC" w14:textId="2F8DE992" w:rsidR="001A2291" w:rsidRPr="009731C3" w:rsidRDefault="00100D14" w:rsidP="00907752">
      <w:pPr>
        <w:rPr>
          <w:rFonts w:ascii="Times New Roman" w:hAnsi="Times New Roman" w:cs="Times New Roman"/>
          <w:i/>
          <w:iCs/>
        </w:rPr>
      </w:pPr>
      <w:permStart w:id="1879144378" w:edGrp="everyone"/>
      <w:r w:rsidRPr="009731C3">
        <w:rPr>
          <w:rFonts w:ascii="Times New Roman" w:hAnsi="Times New Roman" w:cs="Times New Roman"/>
          <w:i/>
          <w:iCs/>
        </w:rPr>
        <w:t xml:space="preserve">Canada has seen an alarming increase in the number of drug-related </w:t>
      </w:r>
      <w:r w:rsidR="00F97950" w:rsidRPr="009731C3">
        <w:rPr>
          <w:rFonts w:ascii="Times New Roman" w:hAnsi="Times New Roman" w:cs="Times New Roman"/>
          <w:i/>
          <w:iCs/>
        </w:rPr>
        <w:t>deaths and poisonings, representing a public health crisis of staggering proportions. Since 2016</w:t>
      </w:r>
      <w:r w:rsidR="00AB63EB" w:rsidRPr="009731C3">
        <w:rPr>
          <w:rFonts w:ascii="Times New Roman" w:hAnsi="Times New Roman" w:cs="Times New Roman"/>
          <w:i/>
          <w:iCs/>
        </w:rPr>
        <w:t>, t</w:t>
      </w:r>
      <w:r w:rsidR="00F97950" w:rsidRPr="009731C3">
        <w:rPr>
          <w:rFonts w:ascii="Times New Roman" w:hAnsi="Times New Roman" w:cs="Times New Roman"/>
          <w:i/>
          <w:iCs/>
        </w:rPr>
        <w:t xml:space="preserve">here have </w:t>
      </w:r>
      <w:r w:rsidR="00402AA9" w:rsidRPr="009731C3">
        <w:rPr>
          <w:rFonts w:ascii="Times New Roman" w:hAnsi="Times New Roman" w:cs="Times New Roman"/>
          <w:i/>
          <w:iCs/>
        </w:rPr>
        <w:t>been</w:t>
      </w:r>
      <w:r w:rsidR="00F97950" w:rsidRPr="009731C3">
        <w:rPr>
          <w:rFonts w:ascii="Times New Roman" w:hAnsi="Times New Roman" w:cs="Times New Roman"/>
          <w:i/>
          <w:iCs/>
        </w:rPr>
        <w:t xml:space="preserve"> over 38,000 opioid</w:t>
      </w:r>
      <w:r w:rsidR="0008003B" w:rsidRPr="009731C3">
        <w:rPr>
          <w:rFonts w:ascii="Times New Roman" w:hAnsi="Times New Roman" w:cs="Times New Roman"/>
          <w:i/>
          <w:iCs/>
        </w:rPr>
        <w:t>-</w:t>
      </w:r>
      <w:r w:rsidR="00F97950" w:rsidRPr="009731C3">
        <w:rPr>
          <w:rFonts w:ascii="Times New Roman" w:hAnsi="Times New Roman" w:cs="Times New Roman"/>
          <w:i/>
          <w:iCs/>
        </w:rPr>
        <w:t xml:space="preserve">related deaths </w:t>
      </w:r>
      <w:r w:rsidR="00EF799D" w:rsidRPr="009731C3">
        <w:rPr>
          <w:rFonts w:ascii="Times New Roman" w:hAnsi="Times New Roman" w:cs="Times New Roman"/>
          <w:i/>
          <w:iCs/>
        </w:rPr>
        <w:t>across Canada, primarily impacting young adult males</w:t>
      </w:r>
      <w:r w:rsidR="00AB63EB" w:rsidRPr="009731C3">
        <w:rPr>
          <w:rFonts w:ascii="Times New Roman" w:hAnsi="Times New Roman" w:cs="Times New Roman"/>
          <w:i/>
          <w:iCs/>
        </w:rPr>
        <w:t> and </w:t>
      </w:r>
      <w:r w:rsidR="00EF799D" w:rsidRPr="009731C3">
        <w:rPr>
          <w:rFonts w:ascii="Times New Roman" w:hAnsi="Times New Roman" w:cs="Times New Roman"/>
          <w:i/>
          <w:iCs/>
        </w:rPr>
        <w:t xml:space="preserve">flattening </w:t>
      </w:r>
      <w:r w:rsidR="00402AA9" w:rsidRPr="009731C3">
        <w:rPr>
          <w:rFonts w:ascii="Times New Roman" w:hAnsi="Times New Roman" w:cs="Times New Roman"/>
          <w:i/>
          <w:iCs/>
        </w:rPr>
        <w:t>o</w:t>
      </w:r>
      <w:r w:rsidR="00EF799D" w:rsidRPr="009731C3">
        <w:rPr>
          <w:rFonts w:ascii="Times New Roman" w:hAnsi="Times New Roman" w:cs="Times New Roman"/>
          <w:i/>
          <w:iCs/>
        </w:rPr>
        <w:t>verall life expectancy.</w:t>
      </w:r>
      <w:r w:rsidR="00996860" w:rsidRPr="009731C3">
        <w:rPr>
          <w:rFonts w:ascii="Times New Roman" w:hAnsi="Times New Roman" w:cs="Times New Roman"/>
          <w:i/>
          <w:iCs/>
        </w:rPr>
        <w:t xml:space="preserve"> </w:t>
      </w:r>
      <w:r w:rsidR="00AB1D4A" w:rsidRPr="009731C3">
        <w:rPr>
          <w:rFonts w:ascii="Times New Roman" w:hAnsi="Times New Roman" w:cs="Times New Roman"/>
          <w:i/>
          <w:iCs/>
        </w:rPr>
        <w:t>Multi</w:t>
      </w:r>
      <w:r w:rsidR="00AB63EB" w:rsidRPr="009731C3">
        <w:rPr>
          <w:rFonts w:ascii="Times New Roman" w:hAnsi="Times New Roman" w:cs="Times New Roman"/>
          <w:i/>
          <w:iCs/>
        </w:rPr>
        <w:t>-</w:t>
      </w:r>
      <w:r w:rsidR="00AB1D4A" w:rsidRPr="009731C3">
        <w:rPr>
          <w:rFonts w:ascii="Times New Roman" w:hAnsi="Times New Roman" w:cs="Times New Roman"/>
          <w:i/>
          <w:iCs/>
        </w:rPr>
        <w:t xml:space="preserve">drug toxicity and unintentional drug overdoses have contributed to an opioid crisis, which stems from adulteration of the drug supply </w:t>
      </w:r>
      <w:r w:rsidR="002E7ACA" w:rsidRPr="009731C3">
        <w:rPr>
          <w:rFonts w:ascii="Times New Roman" w:hAnsi="Times New Roman" w:cs="Times New Roman"/>
          <w:i/>
          <w:iCs/>
        </w:rPr>
        <w:t>by extremely toxic synthetic opioids and other classes of psychoactive stimulants that evade conventional testing.</w:t>
      </w:r>
      <w:r w:rsidR="00465EDD" w:rsidRPr="009731C3">
        <w:rPr>
          <w:rFonts w:ascii="Times New Roman" w:hAnsi="Times New Roman" w:cs="Times New Roman"/>
          <w:i/>
          <w:iCs/>
        </w:rPr>
        <w:t xml:space="preserve"> Furthermore, there has been </w:t>
      </w:r>
      <w:r w:rsidR="00AB63EB" w:rsidRPr="009731C3">
        <w:rPr>
          <w:rFonts w:ascii="Times New Roman" w:hAnsi="Times New Roman" w:cs="Times New Roman"/>
          <w:i/>
          <w:iCs/>
        </w:rPr>
        <w:t>a </w:t>
      </w:r>
      <w:r w:rsidR="00465EDD" w:rsidRPr="009731C3">
        <w:rPr>
          <w:rFonts w:ascii="Times New Roman" w:hAnsi="Times New Roman" w:cs="Times New Roman"/>
          <w:i/>
          <w:iCs/>
        </w:rPr>
        <w:t xml:space="preserve">significant increase in the use and prescription of psychiatric medications such as antipsychotics and </w:t>
      </w:r>
      <w:r w:rsidR="0085742D" w:rsidRPr="009731C3">
        <w:rPr>
          <w:rFonts w:ascii="Times New Roman" w:hAnsi="Times New Roman" w:cs="Times New Roman"/>
          <w:i/>
          <w:iCs/>
        </w:rPr>
        <w:t>antidepressants</w:t>
      </w:r>
      <w:r w:rsidR="00854171" w:rsidRPr="009731C3">
        <w:rPr>
          <w:rFonts w:ascii="Times New Roman" w:hAnsi="Times New Roman" w:cs="Times New Roman"/>
          <w:i/>
          <w:iCs/>
        </w:rPr>
        <w:t xml:space="preserve"> for a variety of </w:t>
      </w:r>
      <w:r w:rsidR="0066122E" w:rsidRPr="009731C3">
        <w:rPr>
          <w:rFonts w:ascii="Times New Roman" w:hAnsi="Times New Roman" w:cs="Times New Roman"/>
          <w:i/>
          <w:iCs/>
        </w:rPr>
        <w:t xml:space="preserve">psychiatric illnesses such as </w:t>
      </w:r>
      <w:r w:rsidR="00FA01E5" w:rsidRPr="009731C3">
        <w:rPr>
          <w:rFonts w:ascii="Times New Roman" w:hAnsi="Times New Roman" w:cs="Times New Roman"/>
          <w:i/>
          <w:iCs/>
        </w:rPr>
        <w:t>clinical depression, personality disorders, or anxiety disorders. Many of these prescribed medications are not typically analy</w:t>
      </w:r>
      <w:r w:rsidR="00AB63EB" w:rsidRPr="009731C3">
        <w:rPr>
          <w:rFonts w:ascii="Times New Roman" w:hAnsi="Times New Roman" w:cs="Times New Roman"/>
          <w:i/>
          <w:iCs/>
        </w:rPr>
        <w:t>z</w:t>
      </w:r>
      <w:r w:rsidR="00FA01E5" w:rsidRPr="009731C3">
        <w:rPr>
          <w:rFonts w:ascii="Times New Roman" w:hAnsi="Times New Roman" w:cs="Times New Roman"/>
          <w:i/>
          <w:iCs/>
        </w:rPr>
        <w:t>ed in traditional drug screens, which primarily focus on opioids and related illicit medications.</w:t>
      </w:r>
      <w:r w:rsidR="00A7496F" w:rsidRPr="009731C3">
        <w:rPr>
          <w:rFonts w:ascii="Times New Roman" w:hAnsi="Times New Roman" w:cs="Times New Roman"/>
          <w:i/>
          <w:iCs/>
        </w:rPr>
        <w:t xml:space="preserve"> </w:t>
      </w:r>
      <w:r w:rsidR="00682ECA" w:rsidRPr="009731C3">
        <w:rPr>
          <w:rFonts w:ascii="Times New Roman" w:hAnsi="Times New Roman" w:cs="Times New Roman"/>
          <w:i/>
          <w:iCs/>
        </w:rPr>
        <w:t xml:space="preserve">As a result, there is </w:t>
      </w:r>
      <w:r w:rsidR="00AB63EB" w:rsidRPr="009731C3">
        <w:rPr>
          <w:rFonts w:ascii="Times New Roman" w:hAnsi="Times New Roman" w:cs="Times New Roman"/>
          <w:i/>
          <w:iCs/>
        </w:rPr>
        <w:t>a </w:t>
      </w:r>
      <w:r w:rsidR="00682ECA" w:rsidRPr="009731C3">
        <w:rPr>
          <w:rFonts w:ascii="Times New Roman" w:hAnsi="Times New Roman" w:cs="Times New Roman"/>
          <w:i/>
          <w:iCs/>
        </w:rPr>
        <w:t xml:space="preserve">critical need for </w:t>
      </w:r>
      <w:proofErr w:type="gramStart"/>
      <w:r w:rsidR="00682ECA" w:rsidRPr="009731C3">
        <w:rPr>
          <w:rFonts w:ascii="Times New Roman" w:hAnsi="Times New Roman" w:cs="Times New Roman"/>
          <w:i/>
          <w:iCs/>
        </w:rPr>
        <w:t>high-throughput</w:t>
      </w:r>
      <w:proofErr w:type="gramEnd"/>
      <w:r w:rsidR="00682ECA" w:rsidRPr="009731C3">
        <w:rPr>
          <w:rFonts w:ascii="Times New Roman" w:hAnsi="Times New Roman" w:cs="Times New Roman"/>
          <w:i/>
          <w:iCs/>
        </w:rPr>
        <w:t xml:space="preserve"> yet </w:t>
      </w:r>
      <w:r w:rsidR="006647DC" w:rsidRPr="009731C3">
        <w:rPr>
          <w:rFonts w:ascii="Times New Roman" w:hAnsi="Times New Roman" w:cs="Times New Roman"/>
          <w:i/>
          <w:iCs/>
        </w:rPr>
        <w:t>comprehensive</w:t>
      </w:r>
      <w:r w:rsidR="00682ECA" w:rsidRPr="009731C3">
        <w:rPr>
          <w:rFonts w:ascii="Times New Roman" w:hAnsi="Times New Roman" w:cs="Times New Roman"/>
          <w:i/>
          <w:iCs/>
        </w:rPr>
        <w:t xml:space="preserve"> analytical platforms </w:t>
      </w:r>
      <w:r w:rsidR="006647DC" w:rsidRPr="009731C3">
        <w:rPr>
          <w:rFonts w:ascii="Times New Roman" w:hAnsi="Times New Roman" w:cs="Times New Roman"/>
          <w:i/>
          <w:iCs/>
        </w:rPr>
        <w:t xml:space="preserve">to detect and identify the emergence of novel drugs and adulterants. </w:t>
      </w:r>
      <w:r w:rsidR="00AA2050" w:rsidRPr="009731C3">
        <w:rPr>
          <w:rFonts w:ascii="Times New Roman" w:hAnsi="Times New Roman" w:cs="Times New Roman"/>
          <w:i/>
          <w:iCs/>
        </w:rPr>
        <w:t xml:space="preserve">Currently, a two-tiered urine drug </w:t>
      </w:r>
      <w:r w:rsidR="00AC0F95" w:rsidRPr="009731C3">
        <w:rPr>
          <w:rFonts w:ascii="Times New Roman" w:hAnsi="Times New Roman" w:cs="Times New Roman"/>
          <w:i/>
          <w:iCs/>
        </w:rPr>
        <w:t xml:space="preserve">testing strategy is </w:t>
      </w:r>
      <w:r w:rsidR="001A7AC7" w:rsidRPr="009731C3">
        <w:rPr>
          <w:rFonts w:ascii="Times New Roman" w:hAnsi="Times New Roman" w:cs="Times New Roman"/>
          <w:i/>
          <w:iCs/>
        </w:rPr>
        <w:t>widely</w:t>
      </w:r>
      <w:r w:rsidR="00AC0F95" w:rsidRPr="009731C3">
        <w:rPr>
          <w:rFonts w:ascii="Times New Roman" w:hAnsi="Times New Roman" w:cs="Times New Roman"/>
          <w:i/>
          <w:iCs/>
        </w:rPr>
        <w:t xml:space="preserve"> used based on an immunoassay screen and confirmatory analysis by a test using GC-MS or LC-MS. </w:t>
      </w:r>
      <w:r w:rsidR="002D700A" w:rsidRPr="009731C3">
        <w:rPr>
          <w:rFonts w:ascii="Times New Roman" w:hAnsi="Times New Roman" w:cs="Times New Roman"/>
          <w:i/>
          <w:iCs/>
        </w:rPr>
        <w:t xml:space="preserve">This approach is prone to false positives, </w:t>
      </w:r>
      <w:r w:rsidR="00E33420" w:rsidRPr="009731C3">
        <w:rPr>
          <w:rFonts w:ascii="Times New Roman" w:hAnsi="Times New Roman" w:cs="Times New Roman"/>
          <w:i/>
          <w:iCs/>
        </w:rPr>
        <w:t xml:space="preserve">requires complex sample workup and preparation, and </w:t>
      </w:r>
      <w:r w:rsidR="008B05E2" w:rsidRPr="009731C3">
        <w:rPr>
          <w:rFonts w:ascii="Times New Roman" w:hAnsi="Times New Roman" w:cs="Times New Roman"/>
          <w:i/>
          <w:iCs/>
        </w:rPr>
        <w:t xml:space="preserve">targets only a limited number of known drug panels. </w:t>
      </w:r>
      <w:r w:rsidR="0085764B" w:rsidRPr="009731C3">
        <w:rPr>
          <w:rFonts w:ascii="Times New Roman" w:hAnsi="Times New Roman" w:cs="Times New Roman"/>
          <w:i/>
          <w:iCs/>
        </w:rPr>
        <w:t xml:space="preserve">An alternative approach involves using </w:t>
      </w:r>
      <w:r w:rsidR="001A7AC7" w:rsidRPr="009731C3">
        <w:rPr>
          <w:rFonts w:ascii="Times New Roman" w:hAnsi="Times New Roman" w:cs="Times New Roman"/>
          <w:i/>
          <w:iCs/>
        </w:rPr>
        <w:t>multisegmented</w:t>
      </w:r>
      <w:r w:rsidR="0085764B" w:rsidRPr="009731C3">
        <w:rPr>
          <w:rFonts w:ascii="Times New Roman" w:hAnsi="Times New Roman" w:cs="Times New Roman"/>
          <w:i/>
          <w:iCs/>
        </w:rPr>
        <w:t xml:space="preserve"> injection capillary electrophoresis mass spectrometry (MSI-CE-MS)</w:t>
      </w:r>
      <w:r w:rsidR="00AB63EB" w:rsidRPr="009731C3">
        <w:rPr>
          <w:rFonts w:ascii="Times New Roman" w:hAnsi="Times New Roman" w:cs="Times New Roman"/>
          <w:i/>
          <w:iCs/>
        </w:rPr>
        <w:t>,</w:t>
      </w:r>
      <w:r w:rsidR="002F53EE" w:rsidRPr="009731C3">
        <w:rPr>
          <w:rFonts w:ascii="Times New Roman" w:hAnsi="Times New Roman" w:cs="Times New Roman"/>
          <w:i/>
          <w:iCs/>
        </w:rPr>
        <w:t xml:space="preserve"> which offers a high-throughput approach for drug screening directly in urine</w:t>
      </w:r>
      <w:r w:rsidR="003B7C0E" w:rsidRPr="009731C3">
        <w:rPr>
          <w:rFonts w:ascii="Times New Roman" w:hAnsi="Times New Roman" w:cs="Times New Roman"/>
          <w:i/>
          <w:iCs/>
        </w:rPr>
        <w:t>, allowing for the analysis of 13 samples in a single analytical run</w:t>
      </w:r>
      <w:r w:rsidR="00C80563" w:rsidRPr="009731C3">
        <w:rPr>
          <w:rFonts w:ascii="Times New Roman" w:hAnsi="Times New Roman" w:cs="Times New Roman"/>
          <w:i/>
          <w:iCs/>
        </w:rPr>
        <w:t>.</w:t>
      </w:r>
    </w:p>
    <w:p w14:paraId="4041A5A5" w14:textId="77777777" w:rsidR="00263609" w:rsidRPr="009731C3" w:rsidRDefault="00263609" w:rsidP="00907752">
      <w:pPr>
        <w:rPr>
          <w:rFonts w:ascii="Times New Roman" w:hAnsi="Times New Roman" w:cs="Times New Roman"/>
          <w:i/>
          <w:iCs/>
        </w:rPr>
      </w:pPr>
    </w:p>
    <w:p w14:paraId="4C24109F" w14:textId="77777777" w:rsidR="00263609" w:rsidRPr="009731C3" w:rsidRDefault="00263609" w:rsidP="00907752">
      <w:pPr>
        <w:rPr>
          <w:rFonts w:ascii="Times New Roman" w:hAnsi="Times New Roman" w:cs="Times New Roman"/>
          <w:i/>
          <w:iCs/>
        </w:rPr>
      </w:pPr>
    </w:p>
    <w:permEnd w:id="1879144378"/>
    <w:p w14:paraId="306FCF3C" w14:textId="26D72089" w:rsidR="00263609" w:rsidRPr="009731C3" w:rsidRDefault="00263609" w:rsidP="00907752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br w:type="page"/>
      </w:r>
    </w:p>
    <w:p w14:paraId="23F47CF7" w14:textId="1FCD11D6" w:rsidR="001C7D7C" w:rsidRPr="009731C3" w:rsidRDefault="001C7D7C" w:rsidP="00EA2759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lastRenderedPageBreak/>
        <w:t>DATA DESCRIPTION</w:t>
      </w:r>
    </w:p>
    <w:p w14:paraId="23190232" w14:textId="583E7AA7" w:rsidR="00263609" w:rsidRPr="009731C3" w:rsidRDefault="00263609" w:rsidP="00263609">
      <w:pPr>
        <w:rPr>
          <w:rFonts w:ascii="Times New Roman" w:hAnsi="Times New Roman" w:cs="Times New Roman"/>
          <w:b/>
          <w:bCs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US"/>
        </w:rPr>
        <w:t xml:space="preserve">The dataset consists of a large set of mass-spectrometry metabolomic information </w:t>
      </w:r>
      <w:r w:rsidRPr="009731C3">
        <w:rPr>
          <w:rFonts w:ascii="Times New Roman" w:hAnsi="Times New Roman" w:cs="Times New Roman"/>
          <w:i/>
          <w:iCs/>
          <w:lang w:val="en-US"/>
        </w:rPr>
        <w:t xml:space="preserve">from urine samples from the DISCOVER cohort </w:t>
      </w:r>
      <w:r w:rsidRPr="009731C3">
        <w:rPr>
          <w:rFonts w:ascii="Times New Roman" w:hAnsi="Times New Roman" w:cs="Times New Roman"/>
          <w:i/>
          <w:iCs/>
          <w:lang w:val="en-US"/>
        </w:rPr>
        <w:t>corresponding to individual anonymized patients</w:t>
      </w:r>
    </w:p>
    <w:p w14:paraId="4446A424" w14:textId="3E141290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>Data folders:</w:t>
      </w:r>
    </w:p>
    <w:p w14:paraId="6513DE3B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>2024DoA</w:t>
      </w:r>
    </w:p>
    <w:p w14:paraId="46415F84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  <w:t>Metadata</w:t>
      </w:r>
    </w:p>
    <w:p w14:paraId="54FA1BE0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proofErr w:type="gramStart"/>
      <w:r w:rsidRPr="009731C3">
        <w:rPr>
          <w:rFonts w:ascii="Times New Roman" w:hAnsi="Times New Roman" w:cs="Times New Roman"/>
          <w:i/>
          <w:iCs/>
          <w:lang w:val="en-CA"/>
        </w:rPr>
        <w:t>Raw .</w:t>
      </w:r>
      <w:proofErr w:type="spellStart"/>
      <w:r w:rsidRPr="009731C3">
        <w:rPr>
          <w:rFonts w:ascii="Times New Roman" w:hAnsi="Times New Roman" w:cs="Times New Roman"/>
          <w:i/>
          <w:iCs/>
          <w:lang w:val="en-CA"/>
        </w:rPr>
        <w:t>mzML</w:t>
      </w:r>
      <w:proofErr w:type="spellEnd"/>
      <w:proofErr w:type="gramEnd"/>
      <w:r w:rsidRPr="009731C3">
        <w:rPr>
          <w:rFonts w:ascii="Times New Roman" w:hAnsi="Times New Roman" w:cs="Times New Roman"/>
          <w:i/>
          <w:iCs/>
          <w:lang w:val="en-CA"/>
        </w:rPr>
        <w:t xml:space="preserve"> data</w:t>
      </w:r>
    </w:p>
    <w:p w14:paraId="1A0C40CF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  <w:t>Code</w:t>
      </w:r>
    </w:p>
    <w:p w14:paraId="631F1645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  <w:t>Results</w:t>
      </w:r>
    </w:p>
    <w:p w14:paraId="3AA64370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  <w:t>Results (for individual samples)</w:t>
      </w:r>
    </w:p>
    <w:p w14:paraId="1775E885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  <w:t>Plots</w:t>
      </w:r>
    </w:p>
    <w:p w14:paraId="2165FF13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  <w:t>Metabolites (one plot for each metabolite)</w:t>
      </w:r>
    </w:p>
    <w:p w14:paraId="60F73DB0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  <w:t>Parameters</w:t>
      </w:r>
    </w:p>
    <w:p w14:paraId="08067536" w14:textId="77777777" w:rsidR="00263609" w:rsidRPr="009731C3" w:rsidRDefault="00263609" w:rsidP="00263609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r w:rsidRPr="009731C3">
        <w:rPr>
          <w:rFonts w:ascii="Times New Roman" w:hAnsi="Times New Roman" w:cs="Times New Roman"/>
          <w:i/>
          <w:iCs/>
          <w:lang w:val="en-CA"/>
        </w:rPr>
        <w:tab/>
      </w:r>
      <w:proofErr w:type="spellStart"/>
      <w:r w:rsidRPr="009731C3">
        <w:rPr>
          <w:rFonts w:ascii="Times New Roman" w:hAnsi="Times New Roman" w:cs="Times New Roman"/>
          <w:i/>
          <w:iCs/>
          <w:lang w:val="en-CA"/>
        </w:rPr>
        <w:t>Output_datafiles</w:t>
      </w:r>
      <w:proofErr w:type="spellEnd"/>
    </w:p>
    <w:p w14:paraId="5A6AC4E5" w14:textId="2CAFEE4F" w:rsidR="00FD370E" w:rsidRPr="009731C3" w:rsidRDefault="00FD370E" w:rsidP="00EA2759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EXPERIMENTAL DESIGN</w:t>
      </w:r>
      <w:r w:rsidR="00B45370" w:rsidRPr="009731C3">
        <w:rPr>
          <w:rFonts w:ascii="Times New Roman" w:hAnsi="Times New Roman" w:cs="Times New Roman"/>
          <w:color w:val="auto"/>
          <w:lang w:val="en-US"/>
        </w:rPr>
        <w:t>, MATERIALS AND METHODS</w:t>
      </w:r>
    </w:p>
    <w:p w14:paraId="52EACD4D" w14:textId="33AA1557" w:rsidR="001A4C88" w:rsidRPr="009731C3" w:rsidRDefault="000D3F0D" w:rsidP="00CF2E21">
      <w:pPr>
        <w:rPr>
          <w:rFonts w:ascii="Times New Roman" w:hAnsi="Times New Roman" w:cs="Times New Roman"/>
          <w:i/>
          <w:iCs/>
          <w:lang w:val="en-CA"/>
        </w:rPr>
      </w:pPr>
      <w:permStart w:id="1250393238" w:edGrp="everyone"/>
      <w:r w:rsidRPr="009731C3">
        <w:rPr>
          <w:rFonts w:ascii="Times New Roman" w:hAnsi="Times New Roman" w:cs="Times New Roman"/>
          <w:i/>
          <w:iCs/>
          <w:lang w:val="en-US"/>
        </w:rPr>
        <w:t>Urine samples were collected from clinically depressed</w:t>
      </w:r>
      <w:r w:rsidR="00D06DB6"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36956" w:rsidRPr="009731C3">
        <w:rPr>
          <w:rFonts w:ascii="Times New Roman" w:hAnsi="Times New Roman" w:cs="Times New Roman"/>
          <w:i/>
          <w:iCs/>
          <w:lang w:val="en-US"/>
        </w:rPr>
        <w:t>psychiatric</w:t>
      </w:r>
      <w:r w:rsidR="00654189" w:rsidRPr="009731C3">
        <w:rPr>
          <w:rFonts w:ascii="Times New Roman" w:hAnsi="Times New Roman" w:cs="Times New Roman"/>
          <w:i/>
          <w:iCs/>
          <w:lang w:val="en-US"/>
        </w:rPr>
        <w:t xml:space="preserve"> patients admitted to St. Joseph</w:t>
      </w:r>
      <w:r w:rsidR="002404C3" w:rsidRPr="009731C3">
        <w:rPr>
          <w:rFonts w:ascii="Times New Roman" w:hAnsi="Times New Roman" w:cs="Times New Roman"/>
          <w:i/>
          <w:iCs/>
          <w:lang w:val="en-US"/>
        </w:rPr>
        <w:t>s</w:t>
      </w:r>
      <w:r w:rsidR="00654189" w:rsidRPr="009731C3">
        <w:rPr>
          <w:rFonts w:ascii="Times New Roman" w:hAnsi="Times New Roman" w:cs="Times New Roman"/>
          <w:i/>
          <w:iCs/>
          <w:lang w:val="en-US"/>
        </w:rPr>
        <w:t xml:space="preserve"> Healthcare Hamilton (Hamilton, ON, Canada)</w:t>
      </w:r>
      <w:r w:rsidR="002404C3" w:rsidRPr="009731C3">
        <w:rPr>
          <w:rFonts w:ascii="Times New Roman" w:hAnsi="Times New Roman" w:cs="Times New Roman"/>
          <w:i/>
          <w:iCs/>
          <w:lang w:val="en-US"/>
        </w:rPr>
        <w:t>,</w:t>
      </w:r>
      <w:r w:rsidR="00654189" w:rsidRPr="009731C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04C3" w:rsidRPr="009731C3">
        <w:rPr>
          <w:rFonts w:ascii="Times New Roman" w:hAnsi="Times New Roman" w:cs="Times New Roman"/>
          <w:i/>
          <w:iCs/>
          <w:lang w:val="en-US"/>
        </w:rPr>
        <w:t xml:space="preserve">which is composed of </w:t>
      </w:r>
      <w:r w:rsidR="00654189" w:rsidRPr="009731C3">
        <w:rPr>
          <w:rFonts w:ascii="Times New Roman" w:hAnsi="Times New Roman" w:cs="Times New Roman"/>
          <w:i/>
          <w:iCs/>
          <w:lang w:val="en-US"/>
        </w:rPr>
        <w:t>the DISCOVER 9 cohort</w:t>
      </w:r>
      <w:r w:rsidR="00DD3D1D" w:rsidRPr="009731C3">
        <w:rPr>
          <w:rFonts w:ascii="Times New Roman" w:hAnsi="Times New Roman" w:cs="Times New Roman"/>
          <w:i/>
          <w:iCs/>
          <w:lang w:val="en-US"/>
        </w:rPr>
        <w:t xml:space="preserve">. Information includes weight, height, biological sex, medications, ethnicity, </w:t>
      </w:r>
      <w:r w:rsidR="00D85E0F" w:rsidRPr="009731C3">
        <w:rPr>
          <w:rFonts w:ascii="Times New Roman" w:hAnsi="Times New Roman" w:cs="Times New Roman"/>
          <w:i/>
          <w:iCs/>
          <w:lang w:val="en-US"/>
        </w:rPr>
        <w:t>diet, smoking status, drug use</w:t>
      </w:r>
      <w:r w:rsidR="00836956" w:rsidRPr="009731C3">
        <w:rPr>
          <w:rFonts w:ascii="Times New Roman" w:hAnsi="Times New Roman" w:cs="Times New Roman"/>
          <w:i/>
          <w:iCs/>
          <w:lang w:val="en-US"/>
        </w:rPr>
        <w:t xml:space="preserve">, alcohol use, prescribed medications, basic medical history, and physical health. Patients were given a numerical </w:t>
      </w:r>
      <w:r w:rsidR="0002285E" w:rsidRPr="009731C3">
        <w:rPr>
          <w:rFonts w:ascii="Times New Roman" w:hAnsi="Times New Roman" w:cs="Times New Roman"/>
          <w:i/>
          <w:iCs/>
          <w:lang w:val="en-US"/>
        </w:rPr>
        <w:t>identifier</w:t>
      </w:r>
      <w:r w:rsidR="00836956" w:rsidRPr="009731C3">
        <w:rPr>
          <w:rFonts w:ascii="Times New Roman" w:hAnsi="Times New Roman" w:cs="Times New Roman"/>
          <w:i/>
          <w:iCs/>
          <w:lang w:val="en-US"/>
        </w:rPr>
        <w:t xml:space="preserve"> to identify </w:t>
      </w:r>
      <w:r w:rsidR="002404C3" w:rsidRPr="009731C3">
        <w:rPr>
          <w:rFonts w:ascii="Times New Roman" w:hAnsi="Times New Roman" w:cs="Times New Roman"/>
          <w:i/>
          <w:iCs/>
          <w:lang w:val="en-US"/>
        </w:rPr>
        <w:t>the </w:t>
      </w:r>
      <w:r w:rsidR="00836956" w:rsidRPr="009731C3">
        <w:rPr>
          <w:rFonts w:ascii="Times New Roman" w:hAnsi="Times New Roman" w:cs="Times New Roman"/>
          <w:i/>
          <w:iCs/>
          <w:lang w:val="en-US"/>
        </w:rPr>
        <w:t>sample</w:t>
      </w:r>
      <w:r w:rsidR="009248FB" w:rsidRPr="009731C3">
        <w:rPr>
          <w:rFonts w:ascii="Times New Roman" w:hAnsi="Times New Roman" w:cs="Times New Roman"/>
          <w:i/>
          <w:iCs/>
          <w:lang w:val="en-US"/>
        </w:rPr>
        <w:t>.</w:t>
      </w:r>
      <w:r w:rsidR="00187B6E" w:rsidRPr="009731C3">
        <w:rPr>
          <w:rFonts w:ascii="Times New Roman" w:hAnsi="Times New Roman" w:cs="Times New Roman"/>
          <w:i/>
          <w:iCs/>
          <w:lang w:val="en-US"/>
        </w:rPr>
        <w:t xml:space="preserve"> Samples were collected adhering to </w:t>
      </w:r>
      <w:r w:rsidR="00187B6E" w:rsidRPr="009731C3">
        <w:rPr>
          <w:rFonts w:ascii="Times New Roman" w:hAnsi="Times New Roman" w:cs="Times New Roman"/>
          <w:i/>
          <w:iCs/>
          <w:lang w:val="en-CA"/>
        </w:rPr>
        <w:t xml:space="preserve">the McMaster Research Ethics Board. </w:t>
      </w:r>
      <w:r w:rsidR="002A4212" w:rsidRPr="009731C3">
        <w:rPr>
          <w:rFonts w:ascii="Times New Roman" w:hAnsi="Times New Roman" w:cs="Times New Roman"/>
          <w:i/>
          <w:iCs/>
          <w:lang w:val="en-CA"/>
        </w:rPr>
        <w:t xml:space="preserve">The type of sample collected is urine, collected in a plastic cup. </w:t>
      </w:r>
      <w:r w:rsidR="002D24A3" w:rsidRPr="009731C3">
        <w:rPr>
          <w:rFonts w:ascii="Times New Roman" w:hAnsi="Times New Roman" w:cs="Times New Roman"/>
          <w:i/>
          <w:iCs/>
          <w:lang w:val="en-CA"/>
        </w:rPr>
        <w:t>All samples are stored at -80</w:t>
      </w:r>
      <w:r w:rsidR="002D24A3" w:rsidRPr="009731C3">
        <w:rPr>
          <w:rFonts w:ascii="Times New Roman" w:hAnsi="Times New Roman" w:cs="Times New Roman"/>
          <w:i/>
          <w:iCs/>
          <w:vertAlign w:val="superscript"/>
          <w:lang w:val="en-CA"/>
        </w:rPr>
        <w:t>o</w:t>
      </w:r>
      <w:r w:rsidR="002D24A3" w:rsidRPr="009731C3">
        <w:rPr>
          <w:rFonts w:ascii="Times New Roman" w:hAnsi="Times New Roman" w:cs="Times New Roman"/>
          <w:i/>
          <w:iCs/>
          <w:lang w:val="en-CA"/>
        </w:rPr>
        <w:t xml:space="preserve">C prior to analysis. Upon analysis, samples are thawed, an aliquot is taken out of 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the </w:t>
      </w:r>
      <w:r w:rsidR="002D24A3" w:rsidRPr="009731C3">
        <w:rPr>
          <w:rFonts w:ascii="Times New Roman" w:hAnsi="Times New Roman" w:cs="Times New Roman"/>
          <w:i/>
          <w:iCs/>
          <w:lang w:val="en-CA"/>
        </w:rPr>
        <w:t xml:space="preserve">solution, and </w:t>
      </w:r>
      <w:r w:rsidR="001C0980" w:rsidRPr="009731C3">
        <w:rPr>
          <w:rFonts w:ascii="Times New Roman" w:hAnsi="Times New Roman" w:cs="Times New Roman"/>
          <w:i/>
          <w:iCs/>
          <w:lang w:val="en-CA"/>
        </w:rPr>
        <w:t xml:space="preserve">the sample is diluted four-fold. A series of 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>internal standards will be added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in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>c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lud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>i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ng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 xml:space="preserve"> deuterated drug standards and a series of 5 other internal standards </w:t>
      </w:r>
      <w:proofErr w:type="gramStart"/>
      <w:r w:rsidR="00F7292A" w:rsidRPr="009731C3">
        <w:rPr>
          <w:rFonts w:ascii="Times New Roman" w:hAnsi="Times New Roman" w:cs="Times New Roman"/>
          <w:i/>
          <w:iCs/>
          <w:lang w:val="en-CA"/>
        </w:rPr>
        <w:t>( to</w:t>
      </w:r>
      <w:proofErr w:type="gramEnd"/>
      <w:r w:rsidR="00F7292A" w:rsidRPr="009731C3">
        <w:rPr>
          <w:rFonts w:ascii="Times New Roman" w:hAnsi="Times New Roman" w:cs="Times New Roman"/>
          <w:i/>
          <w:iCs/>
          <w:lang w:val="en-CA"/>
        </w:rPr>
        <w:t xml:space="preserve"> be </w:t>
      </w:r>
      <w:r w:rsidR="00522247" w:rsidRPr="009731C3">
        <w:rPr>
          <w:rFonts w:ascii="Times New Roman" w:hAnsi="Times New Roman" w:cs="Times New Roman"/>
          <w:i/>
          <w:iCs/>
          <w:lang w:val="en-CA"/>
        </w:rPr>
        <w:t>determined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>)</w:t>
      </w:r>
      <w:r w:rsidR="00522247" w:rsidRPr="009731C3">
        <w:rPr>
          <w:rFonts w:ascii="Times New Roman" w:hAnsi="Times New Roman" w:cs="Times New Roman"/>
          <w:i/>
          <w:iCs/>
          <w:lang w:val="en-CA"/>
        </w:rPr>
        <w:t>.</w:t>
      </w:r>
      <w:r w:rsidR="00FB48B7" w:rsidRPr="009731C3">
        <w:rPr>
          <w:rFonts w:ascii="Times New Roman" w:hAnsi="Times New Roman" w:cs="Times New Roman"/>
          <w:i/>
          <w:iCs/>
          <w:lang w:val="en-CA"/>
        </w:rPr>
        <w:t xml:space="preserve"> Samples are then placed in CE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FB48B7" w:rsidRPr="009731C3">
        <w:rPr>
          <w:rFonts w:ascii="Times New Roman" w:hAnsi="Times New Roman" w:cs="Times New Roman"/>
          <w:i/>
          <w:iCs/>
          <w:lang w:val="en-CA"/>
        </w:rPr>
        <w:t>specific 50uL plastic sample vials</w:t>
      </w:r>
      <w:r w:rsidR="0038037B" w:rsidRPr="009731C3">
        <w:rPr>
          <w:rFonts w:ascii="Times New Roman" w:hAnsi="Times New Roman" w:cs="Times New Roman"/>
          <w:i/>
          <w:iCs/>
          <w:lang w:val="en-CA"/>
        </w:rPr>
        <w:t xml:space="preserve">. Samples are then analyzed using </w:t>
      </w:r>
      <w:proofErr w:type="gramStart"/>
      <w:r w:rsidR="0038037B" w:rsidRPr="009731C3">
        <w:rPr>
          <w:rFonts w:ascii="Times New Roman" w:hAnsi="Times New Roman" w:cs="Times New Roman"/>
          <w:i/>
          <w:iCs/>
          <w:lang w:val="en-CA"/>
        </w:rPr>
        <w:t xml:space="preserve">an </w:t>
      </w:r>
      <w:r w:rsidR="009F760C" w:rsidRPr="009731C3">
        <w:rPr>
          <w:rFonts w:ascii="Times New Roman" w:hAnsi="Times New Roman" w:cs="Times New Roman"/>
          <w:i/>
          <w:iCs/>
          <w:lang w:val="en-CA"/>
        </w:rPr>
        <w:t xml:space="preserve"> Agilent</w:t>
      </w:r>
      <w:proofErr w:type="gramEnd"/>
      <w:r w:rsidR="009F760C" w:rsidRPr="009731C3">
        <w:rPr>
          <w:rFonts w:ascii="Times New Roman" w:hAnsi="Times New Roman" w:cs="Times New Roman"/>
          <w:i/>
          <w:iCs/>
          <w:lang w:val="en-CA"/>
        </w:rPr>
        <w:t xml:space="preserve"> 6550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quadrupole time</w:t>
      </w:r>
      <w:r w:rsidR="009F760C" w:rsidRPr="009731C3">
        <w:rPr>
          <w:rFonts w:ascii="Times New Roman" w:hAnsi="Times New Roman" w:cs="Times New Roman"/>
          <w:i/>
          <w:iCs/>
          <w:lang w:val="en-CA"/>
        </w:rPr>
        <w:t xml:space="preserve">-of-flight (QTOF) mass spectrometer with a dual Agilent </w:t>
      </w:r>
      <w:proofErr w:type="spellStart"/>
      <w:r w:rsidR="009F760C" w:rsidRPr="009731C3">
        <w:rPr>
          <w:rFonts w:ascii="Times New Roman" w:hAnsi="Times New Roman" w:cs="Times New Roman"/>
          <w:i/>
          <w:iCs/>
          <w:lang w:val="en-CA"/>
        </w:rPr>
        <w:t>JetStream</w:t>
      </w:r>
      <w:proofErr w:type="spellEnd"/>
      <w:r w:rsidR="009F760C" w:rsidRPr="009731C3">
        <w:rPr>
          <w:rFonts w:ascii="Times New Roman" w:hAnsi="Times New Roman" w:cs="Times New Roman"/>
          <w:i/>
          <w:iCs/>
          <w:lang w:val="en-CA"/>
        </w:rPr>
        <w:t xml:space="preserve"> electrospray (dual AJS ESI) ionization source equipped with an Agilent 7100 CE</w:t>
      </w:r>
      <w:r w:rsidR="006B3A5B" w:rsidRPr="009731C3">
        <w:rPr>
          <w:rFonts w:ascii="Times New Roman" w:hAnsi="Times New Roman" w:cs="Times New Roman"/>
          <w:i/>
          <w:iCs/>
          <w:lang w:val="en-CA"/>
        </w:rPr>
        <w:t xml:space="preserve"> unit. 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6B3A5B" w:rsidRPr="009731C3">
        <w:rPr>
          <w:rFonts w:ascii="Times New Roman" w:hAnsi="Times New Roman" w:cs="Times New Roman"/>
          <w:i/>
          <w:iCs/>
          <w:lang w:val="en-CA"/>
        </w:rPr>
        <w:t xml:space="preserve">An Agilent 1260 Infinity Isocratic pump and a 1260 Infinity degasser were used to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create the</w:t>
      </w:r>
      <w:r w:rsidR="006B3A5B" w:rsidRPr="009731C3">
        <w:rPr>
          <w:rFonts w:ascii="Times New Roman" w:hAnsi="Times New Roman" w:cs="Times New Roman"/>
          <w:i/>
          <w:iCs/>
          <w:lang w:val="en-CA"/>
        </w:rPr>
        <w:t xml:space="preserve"> coaxial sheath liquid interface.</w:t>
      </w:r>
      <w:r w:rsidR="00F7292A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6B3A5B" w:rsidRPr="009731C3">
        <w:rPr>
          <w:rFonts w:ascii="Times New Roman" w:hAnsi="Times New Roman" w:cs="Times New Roman"/>
          <w:i/>
          <w:iCs/>
          <w:lang w:val="en-CA"/>
        </w:rPr>
        <w:t xml:space="preserve">The Agilent mass spectrometer produces </w:t>
      </w:r>
      <w:r w:rsidR="0017287E" w:rsidRPr="009731C3">
        <w:rPr>
          <w:rFonts w:ascii="Times New Roman" w:hAnsi="Times New Roman" w:cs="Times New Roman"/>
          <w:i/>
          <w:iCs/>
          <w:lang w:val="en-CA"/>
        </w:rPr>
        <w:t>vendor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-</w:t>
      </w:r>
      <w:proofErr w:type="gramStart"/>
      <w:r w:rsidR="0017287E" w:rsidRPr="009731C3">
        <w:rPr>
          <w:rFonts w:ascii="Times New Roman" w:hAnsi="Times New Roman" w:cs="Times New Roman"/>
          <w:i/>
          <w:iCs/>
          <w:lang w:val="en-CA"/>
        </w:rPr>
        <w:t>specific .d</w:t>
      </w:r>
      <w:proofErr w:type="gramEnd"/>
      <w:r w:rsidR="0017287E" w:rsidRPr="009731C3">
        <w:rPr>
          <w:rFonts w:ascii="Times New Roman" w:hAnsi="Times New Roman" w:cs="Times New Roman"/>
          <w:i/>
          <w:iCs/>
          <w:lang w:val="en-CA"/>
        </w:rPr>
        <w:t xml:space="preserve"> files.</w:t>
      </w:r>
      <w:r w:rsidR="000A7C51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gramStart"/>
      <w:r w:rsidR="000A7C51" w:rsidRPr="009731C3">
        <w:rPr>
          <w:rFonts w:ascii="Times New Roman" w:hAnsi="Times New Roman" w:cs="Times New Roman"/>
          <w:i/>
          <w:iCs/>
          <w:lang w:val="en-CA"/>
        </w:rPr>
        <w:t>These .d</w:t>
      </w:r>
      <w:proofErr w:type="gramEnd"/>
      <w:r w:rsidR="000A7C51" w:rsidRPr="009731C3">
        <w:rPr>
          <w:rFonts w:ascii="Times New Roman" w:hAnsi="Times New Roman" w:cs="Times New Roman"/>
          <w:i/>
          <w:iCs/>
          <w:lang w:val="en-CA"/>
        </w:rPr>
        <w:t xml:space="preserve"> files are processed </w:t>
      </w:r>
      <w:r w:rsidR="00CF2E21" w:rsidRPr="009731C3">
        <w:rPr>
          <w:rFonts w:ascii="Times New Roman" w:hAnsi="Times New Roman" w:cs="Times New Roman"/>
          <w:i/>
          <w:iCs/>
          <w:lang w:val="en-CA"/>
        </w:rPr>
        <w:t xml:space="preserve">using the Agilent </w:t>
      </w:r>
      <w:proofErr w:type="spellStart"/>
      <w:r w:rsidR="00CF2E21" w:rsidRPr="009731C3">
        <w:rPr>
          <w:rFonts w:ascii="Times New Roman" w:hAnsi="Times New Roman" w:cs="Times New Roman"/>
          <w:i/>
          <w:iCs/>
          <w:lang w:val="en-CA"/>
        </w:rPr>
        <w:t>MassHunter</w:t>
      </w:r>
      <w:proofErr w:type="spellEnd"/>
      <w:r w:rsidR="00CF2E21" w:rsidRPr="009731C3">
        <w:rPr>
          <w:rFonts w:ascii="Times New Roman" w:hAnsi="Times New Roman" w:cs="Times New Roman"/>
          <w:i/>
          <w:iCs/>
          <w:lang w:val="en-CA"/>
        </w:rPr>
        <w:t xml:space="preserve"> Qualitative Analysis (B.06.00) software.</w:t>
      </w:r>
      <w:r w:rsidR="008D0537" w:rsidRPr="009731C3">
        <w:rPr>
          <w:rFonts w:ascii="Times New Roman" w:hAnsi="Times New Roman" w:cs="Times New Roman"/>
          <w:i/>
          <w:iCs/>
          <w:lang w:val="en-CA"/>
        </w:rPr>
        <w:t xml:space="preserve"> Qualitative analysis </w:t>
      </w:r>
      <w:r w:rsidR="00DE24D6" w:rsidRPr="009731C3">
        <w:rPr>
          <w:rFonts w:ascii="Times New Roman" w:hAnsi="Times New Roman" w:cs="Times New Roman"/>
          <w:i/>
          <w:iCs/>
          <w:lang w:val="en-CA"/>
        </w:rPr>
        <w:t>extracts the different masses of the metabolites of interest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DE24D6" w:rsidRPr="009731C3">
        <w:rPr>
          <w:rFonts w:ascii="Times New Roman" w:hAnsi="Times New Roman" w:cs="Times New Roman"/>
          <w:i/>
          <w:iCs/>
          <w:lang w:val="en-CA"/>
        </w:rPr>
        <w:t xml:space="preserve"> which are provided by the user</w:t>
      </w:r>
      <w:r w:rsidR="002404C3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DE24D6" w:rsidRPr="009731C3">
        <w:rPr>
          <w:rFonts w:ascii="Times New Roman" w:hAnsi="Times New Roman" w:cs="Times New Roman"/>
          <w:i/>
          <w:iCs/>
          <w:lang w:val="en-CA"/>
        </w:rPr>
        <w:t xml:space="preserve"> resulting in a specific electropherogram (</w:t>
      </w:r>
      <w:proofErr w:type="gramStart"/>
      <w:r w:rsidR="0011055C" w:rsidRPr="009731C3">
        <w:rPr>
          <w:rFonts w:ascii="Times New Roman" w:hAnsi="Times New Roman" w:cs="Times New Roman"/>
          <w:i/>
          <w:iCs/>
          <w:lang w:val="en-CA"/>
        </w:rPr>
        <w:t>similar to</w:t>
      </w:r>
      <w:proofErr w:type="gramEnd"/>
      <w:r w:rsidR="0011055C" w:rsidRPr="009731C3">
        <w:rPr>
          <w:rFonts w:ascii="Times New Roman" w:hAnsi="Times New Roman" w:cs="Times New Roman"/>
          <w:i/>
          <w:iCs/>
          <w:lang w:val="en-CA"/>
        </w:rPr>
        <w:t xml:space="preserve"> a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chromatogram</w:t>
      </w:r>
      <w:r w:rsidR="0011055C" w:rsidRPr="009731C3">
        <w:rPr>
          <w:rFonts w:ascii="Times New Roman" w:hAnsi="Times New Roman" w:cs="Times New Roman"/>
          <w:i/>
          <w:iCs/>
          <w:lang w:val="en-CA"/>
        </w:rPr>
        <w:t>).</w:t>
      </w:r>
      <w:r w:rsidR="00B32767" w:rsidRPr="009731C3">
        <w:rPr>
          <w:rFonts w:ascii="Times New Roman" w:hAnsi="Times New Roman" w:cs="Times New Roman"/>
          <w:i/>
          <w:iCs/>
          <w:lang w:val="en-CA"/>
        </w:rPr>
        <w:t xml:space="preserve"> Electropherograms are processed in profile mode with a </w:t>
      </w:r>
      <w:proofErr w:type="gramStart"/>
      <w:r w:rsidR="002404C3" w:rsidRPr="009731C3">
        <w:rPr>
          <w:rFonts w:ascii="Times New Roman" w:hAnsi="Times New Roman" w:cs="Times New Roman"/>
          <w:i/>
          <w:iCs/>
          <w:lang w:val="en-CA"/>
        </w:rPr>
        <w:t>10 ppm</w:t>
      </w:r>
      <w:proofErr w:type="gramEnd"/>
      <w:r w:rsidR="00B32767" w:rsidRPr="009731C3">
        <w:rPr>
          <w:rFonts w:ascii="Times New Roman" w:hAnsi="Times New Roman" w:cs="Times New Roman"/>
          <w:i/>
          <w:iCs/>
          <w:lang w:val="en-CA"/>
        </w:rPr>
        <w:t xml:space="preserve"> mass window.</w:t>
      </w:r>
      <w:r w:rsidR="0011055C" w:rsidRPr="009731C3">
        <w:rPr>
          <w:rFonts w:ascii="Times New Roman" w:hAnsi="Times New Roman" w:cs="Times New Roman"/>
          <w:i/>
          <w:iCs/>
          <w:lang w:val="en-CA"/>
        </w:rPr>
        <w:t xml:space="preserve"> Peaks are then smoothed using a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quadratic</w:t>
      </w:r>
      <w:r w:rsidR="00936C7C" w:rsidRPr="009731C3">
        <w:rPr>
          <w:rFonts w:ascii="Times New Roman" w:hAnsi="Times New Roman" w:cs="Times New Roman"/>
          <w:i/>
          <w:iCs/>
          <w:lang w:val="en-CA"/>
        </w:rPr>
        <w:t xml:space="preserve">/cubic Savitzky-Golay function </w:t>
      </w:r>
      <w:r w:rsidR="00AF2BA2" w:rsidRPr="009731C3">
        <w:rPr>
          <w:rFonts w:ascii="Times New Roman" w:hAnsi="Times New Roman" w:cs="Times New Roman"/>
          <w:i/>
          <w:iCs/>
          <w:lang w:val="en-CA"/>
        </w:rPr>
        <w:t xml:space="preserve">with a strength of 7 points. Peaks are then integrated using 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 xml:space="preserve">the </w:t>
      </w:r>
      <w:r w:rsidR="00AF2BA2" w:rsidRPr="009731C3">
        <w:rPr>
          <w:rFonts w:ascii="Times New Roman" w:hAnsi="Times New Roman" w:cs="Times New Roman"/>
          <w:i/>
          <w:iCs/>
          <w:lang w:val="en-CA"/>
        </w:rPr>
        <w:t>agile2 integrator provided in the software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.</w:t>
      </w:r>
      <w:r w:rsidR="00AF2BA2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H</w:t>
      </w:r>
      <w:r w:rsidR="00AF2BA2" w:rsidRPr="009731C3">
        <w:rPr>
          <w:rFonts w:ascii="Times New Roman" w:hAnsi="Times New Roman" w:cs="Times New Roman"/>
          <w:i/>
          <w:iCs/>
          <w:lang w:val="en-CA"/>
        </w:rPr>
        <w:t xml:space="preserve">owever, manual adjustment or quality checks are done on every single peak to ensure accuracy. </w:t>
      </w:r>
      <w:r w:rsidR="00275434" w:rsidRPr="009731C3">
        <w:rPr>
          <w:rFonts w:ascii="Times New Roman" w:hAnsi="Times New Roman" w:cs="Times New Roman"/>
          <w:i/>
          <w:iCs/>
          <w:lang w:val="en-CA"/>
        </w:rPr>
        <w:t xml:space="preserve">Raw data (peak area and migration time) are then copied into </w:t>
      </w:r>
      <w:r w:rsidR="0091281A" w:rsidRPr="009731C3">
        <w:rPr>
          <w:rFonts w:ascii="Times New Roman" w:hAnsi="Times New Roman" w:cs="Times New Roman"/>
          <w:i/>
          <w:iCs/>
          <w:lang w:val="en-CA"/>
        </w:rPr>
        <w:t>excel</w:t>
      </w:r>
      <w:r w:rsidR="002A546D" w:rsidRPr="009731C3">
        <w:rPr>
          <w:rFonts w:ascii="Times New Roman" w:hAnsi="Times New Roman" w:cs="Times New Roman"/>
          <w:i/>
          <w:iCs/>
          <w:lang w:val="en-CA"/>
        </w:rPr>
        <w:t xml:space="preserve"> and exported as .xlsx and .csv formats. Data will additionally be processed in tandem using a lab-developed open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2A546D" w:rsidRPr="009731C3">
        <w:rPr>
          <w:rFonts w:ascii="Times New Roman" w:hAnsi="Times New Roman" w:cs="Times New Roman"/>
          <w:i/>
          <w:iCs/>
          <w:lang w:val="en-CA"/>
        </w:rPr>
        <w:t>source software called PeakMeister</w:t>
      </w:r>
      <w:r w:rsidR="00A43017" w:rsidRPr="009731C3">
        <w:rPr>
          <w:rFonts w:ascii="Times New Roman" w:hAnsi="Times New Roman" w:cs="Times New Roman"/>
          <w:i/>
          <w:iCs/>
          <w:lang w:val="en-CA"/>
        </w:rPr>
        <w:t>, written in R</w:t>
      </w:r>
      <w:r w:rsidR="002A546D" w:rsidRPr="009731C3">
        <w:rPr>
          <w:rFonts w:ascii="Times New Roman" w:hAnsi="Times New Roman" w:cs="Times New Roman"/>
          <w:i/>
          <w:iCs/>
          <w:lang w:val="en-CA"/>
        </w:rPr>
        <w:t>. Since vendor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2A546D" w:rsidRPr="009731C3">
        <w:rPr>
          <w:rFonts w:ascii="Times New Roman" w:hAnsi="Times New Roman" w:cs="Times New Roman"/>
          <w:i/>
          <w:iCs/>
          <w:lang w:val="en-CA"/>
        </w:rPr>
        <w:t xml:space="preserve">specific instruments typically </w:t>
      </w:r>
      <w:r w:rsidR="00703305" w:rsidRPr="009731C3">
        <w:rPr>
          <w:rFonts w:ascii="Times New Roman" w:hAnsi="Times New Roman" w:cs="Times New Roman"/>
          <w:i/>
          <w:iCs/>
          <w:lang w:val="en-CA"/>
        </w:rPr>
        <w:t>output vendor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B32767" w:rsidRPr="009731C3">
        <w:rPr>
          <w:rFonts w:ascii="Times New Roman" w:hAnsi="Times New Roman" w:cs="Times New Roman"/>
          <w:i/>
          <w:iCs/>
          <w:lang w:val="en-CA"/>
        </w:rPr>
        <w:t>specific files that are locked and require the vendor software to open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;</w:t>
      </w:r>
      <w:r w:rsidR="00703305" w:rsidRPr="009731C3">
        <w:rPr>
          <w:rFonts w:ascii="Times New Roman" w:hAnsi="Times New Roman" w:cs="Times New Roman"/>
          <w:i/>
          <w:iCs/>
          <w:lang w:val="en-CA"/>
        </w:rPr>
        <w:t xml:space="preserve"> more focus has been placed on </w:t>
      </w:r>
      <w:r w:rsidR="00703305" w:rsidRPr="009731C3">
        <w:rPr>
          <w:rFonts w:ascii="Times New Roman" w:hAnsi="Times New Roman" w:cs="Times New Roman"/>
          <w:i/>
          <w:iCs/>
          <w:lang w:val="en-CA"/>
        </w:rPr>
        <w:lastRenderedPageBreak/>
        <w:t>using open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703305" w:rsidRPr="009731C3">
        <w:rPr>
          <w:rFonts w:ascii="Times New Roman" w:hAnsi="Times New Roman" w:cs="Times New Roman"/>
          <w:i/>
          <w:iCs/>
          <w:lang w:val="en-CA"/>
        </w:rPr>
        <w:t xml:space="preserve">source platforms. </w:t>
      </w:r>
      <w:r w:rsidR="00FC7F17" w:rsidRPr="009731C3">
        <w:rPr>
          <w:rFonts w:ascii="Times New Roman" w:hAnsi="Times New Roman" w:cs="Times New Roman"/>
          <w:i/>
          <w:iCs/>
          <w:lang w:val="en-CA"/>
        </w:rPr>
        <w:t>Vendor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proofErr w:type="gramStart"/>
      <w:r w:rsidR="00FC7F17" w:rsidRPr="009731C3">
        <w:rPr>
          <w:rFonts w:ascii="Times New Roman" w:hAnsi="Times New Roman" w:cs="Times New Roman"/>
          <w:i/>
          <w:iCs/>
          <w:lang w:val="en-CA"/>
        </w:rPr>
        <w:t>specific .d</w:t>
      </w:r>
      <w:proofErr w:type="gramEnd"/>
      <w:r w:rsidR="00FC7F17" w:rsidRPr="009731C3">
        <w:rPr>
          <w:rFonts w:ascii="Times New Roman" w:hAnsi="Times New Roman" w:cs="Times New Roman"/>
          <w:i/>
          <w:iCs/>
          <w:lang w:val="en-CA"/>
        </w:rPr>
        <w:t xml:space="preserve"> files are converted to the open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FC7F17" w:rsidRPr="009731C3">
        <w:rPr>
          <w:rFonts w:ascii="Times New Roman" w:hAnsi="Times New Roman" w:cs="Times New Roman"/>
          <w:i/>
          <w:iCs/>
          <w:lang w:val="en-CA"/>
        </w:rPr>
        <w:t>source .</w:t>
      </w:r>
      <w:proofErr w:type="spellStart"/>
      <w:r w:rsidR="00FC7F17" w:rsidRPr="009731C3">
        <w:rPr>
          <w:rFonts w:ascii="Times New Roman" w:hAnsi="Times New Roman" w:cs="Times New Roman"/>
          <w:i/>
          <w:iCs/>
          <w:lang w:val="en-CA"/>
        </w:rPr>
        <w:t>mzML</w:t>
      </w:r>
      <w:proofErr w:type="spellEnd"/>
      <w:r w:rsidR="00FC7F17" w:rsidRPr="009731C3">
        <w:rPr>
          <w:rFonts w:ascii="Times New Roman" w:hAnsi="Times New Roman" w:cs="Times New Roman"/>
          <w:i/>
          <w:iCs/>
          <w:lang w:val="en-CA"/>
        </w:rPr>
        <w:t xml:space="preserve"> format using </w:t>
      </w:r>
      <w:proofErr w:type="spellStart"/>
      <w:r w:rsidR="00FC7F17" w:rsidRPr="009731C3">
        <w:rPr>
          <w:rFonts w:ascii="Times New Roman" w:hAnsi="Times New Roman" w:cs="Times New Roman"/>
          <w:i/>
          <w:iCs/>
          <w:lang w:val="en-CA"/>
        </w:rPr>
        <w:t>ProteoWizard’s</w:t>
      </w:r>
      <w:proofErr w:type="spellEnd"/>
      <w:r w:rsidR="00FC7F17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spellStart"/>
      <w:r w:rsidR="00FC7F17" w:rsidRPr="009731C3">
        <w:rPr>
          <w:rFonts w:ascii="Times New Roman" w:hAnsi="Times New Roman" w:cs="Times New Roman"/>
          <w:i/>
          <w:iCs/>
          <w:lang w:val="en-CA"/>
        </w:rPr>
        <w:t>msConvert</w:t>
      </w:r>
      <w:proofErr w:type="spellEnd"/>
      <w:r w:rsidR="00A43017" w:rsidRPr="009731C3">
        <w:rPr>
          <w:rFonts w:ascii="Times New Roman" w:hAnsi="Times New Roman" w:cs="Times New Roman"/>
          <w:i/>
          <w:iCs/>
          <w:lang w:val="en-CA"/>
        </w:rPr>
        <w:t>. A user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-</w:t>
      </w:r>
      <w:r w:rsidR="00A43017" w:rsidRPr="009731C3">
        <w:rPr>
          <w:rFonts w:ascii="Times New Roman" w:hAnsi="Times New Roman" w:cs="Times New Roman"/>
          <w:i/>
          <w:iCs/>
          <w:lang w:val="en-CA"/>
        </w:rPr>
        <w:t xml:space="preserve">supplied parameters .csv file is used to control what PeakMeister does. </w:t>
      </w:r>
      <w:proofErr w:type="gramStart"/>
      <w:r w:rsidR="00A43017" w:rsidRPr="009731C3">
        <w:rPr>
          <w:rFonts w:ascii="Times New Roman" w:hAnsi="Times New Roman" w:cs="Times New Roman"/>
          <w:i/>
          <w:iCs/>
          <w:lang w:val="en-CA"/>
        </w:rPr>
        <w:t>Raw .</w:t>
      </w:r>
      <w:proofErr w:type="spellStart"/>
      <w:r w:rsidR="00A43017" w:rsidRPr="009731C3">
        <w:rPr>
          <w:rFonts w:ascii="Times New Roman" w:hAnsi="Times New Roman" w:cs="Times New Roman"/>
          <w:i/>
          <w:iCs/>
          <w:lang w:val="en-CA"/>
        </w:rPr>
        <w:t>mzML</w:t>
      </w:r>
      <w:proofErr w:type="spellEnd"/>
      <w:proofErr w:type="gramEnd"/>
      <w:r w:rsidR="00A43017" w:rsidRPr="009731C3">
        <w:rPr>
          <w:rFonts w:ascii="Times New Roman" w:hAnsi="Times New Roman" w:cs="Times New Roman"/>
          <w:i/>
          <w:iCs/>
          <w:lang w:val="en-CA"/>
        </w:rPr>
        <w:t xml:space="preserve"> data is the</w:t>
      </w:r>
      <w:r w:rsidR="00186142" w:rsidRPr="009731C3">
        <w:rPr>
          <w:rFonts w:ascii="Times New Roman" w:hAnsi="Times New Roman" w:cs="Times New Roman"/>
          <w:i/>
          <w:iCs/>
          <w:lang w:val="en-CA"/>
        </w:rPr>
        <w:t xml:space="preserve">n loaded into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PeakMeister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186142" w:rsidRPr="009731C3">
        <w:rPr>
          <w:rFonts w:ascii="Times New Roman" w:hAnsi="Times New Roman" w:cs="Times New Roman"/>
          <w:i/>
          <w:iCs/>
          <w:lang w:val="en-CA"/>
        </w:rPr>
        <w:t xml:space="preserve"> which then calculates the migration time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indices</w:t>
      </w:r>
      <w:r w:rsidR="00186142" w:rsidRPr="009731C3">
        <w:rPr>
          <w:rFonts w:ascii="Times New Roman" w:hAnsi="Times New Roman" w:cs="Times New Roman"/>
          <w:i/>
          <w:iCs/>
          <w:lang w:val="en-CA"/>
        </w:rPr>
        <w:t xml:space="preserve">, performs mass calibration, extracts the electropherograms from the raw data, smooths them using a 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G</w:t>
      </w:r>
      <w:r w:rsidR="00186142" w:rsidRPr="009731C3">
        <w:rPr>
          <w:rFonts w:ascii="Times New Roman" w:hAnsi="Times New Roman" w:cs="Times New Roman"/>
          <w:i/>
          <w:iCs/>
          <w:lang w:val="en-CA"/>
        </w:rPr>
        <w:t xml:space="preserve">aussian kernel smoother, </w:t>
      </w:r>
      <w:r w:rsidR="00FA50B4" w:rsidRPr="009731C3">
        <w:rPr>
          <w:rFonts w:ascii="Times New Roman" w:hAnsi="Times New Roman" w:cs="Times New Roman"/>
          <w:i/>
          <w:iCs/>
          <w:lang w:val="en-CA"/>
        </w:rPr>
        <w:t>detects</w:t>
      </w:r>
      <w:r w:rsidR="00256406" w:rsidRPr="009731C3">
        <w:rPr>
          <w:rFonts w:ascii="Times New Roman" w:hAnsi="Times New Roman" w:cs="Times New Roman"/>
          <w:i/>
          <w:iCs/>
          <w:lang w:val="en-CA"/>
        </w:rPr>
        <w:t xml:space="preserve"> the internal </w:t>
      </w:r>
      <w:r w:rsidR="00FA50B4" w:rsidRPr="009731C3">
        <w:rPr>
          <w:rFonts w:ascii="Times New Roman" w:hAnsi="Times New Roman" w:cs="Times New Roman"/>
          <w:i/>
          <w:iCs/>
          <w:lang w:val="en-CA"/>
        </w:rPr>
        <w:t>standard</w:t>
      </w:r>
      <w:r w:rsidR="00256406" w:rsidRPr="009731C3">
        <w:rPr>
          <w:rFonts w:ascii="Times New Roman" w:hAnsi="Times New Roman" w:cs="Times New Roman"/>
          <w:i/>
          <w:iCs/>
          <w:lang w:val="en-CA"/>
        </w:rPr>
        <w:t xml:space="preserve"> and metabolite peaks, integrates peaks, filters peaks using peak height and full-</w:t>
      </w:r>
      <w:r w:rsidR="00FA50B4" w:rsidRPr="009731C3">
        <w:rPr>
          <w:rFonts w:ascii="Times New Roman" w:hAnsi="Times New Roman" w:cs="Times New Roman"/>
          <w:i/>
          <w:iCs/>
          <w:lang w:val="en-CA"/>
        </w:rPr>
        <w:t>width</w:t>
      </w:r>
      <w:r w:rsidR="00256406" w:rsidRPr="009731C3">
        <w:rPr>
          <w:rFonts w:ascii="Times New Roman" w:hAnsi="Times New Roman" w:cs="Times New Roman"/>
          <w:i/>
          <w:iCs/>
          <w:lang w:val="en-CA"/>
        </w:rPr>
        <w:t>-at-half-maximum, and then plots the electropherograms. Processed data is exported in .csv format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 which includes the </w:t>
      </w:r>
      <w:r w:rsidR="00FA50B4" w:rsidRPr="009731C3">
        <w:rPr>
          <w:rFonts w:ascii="Times New Roman" w:hAnsi="Times New Roman" w:cs="Times New Roman"/>
          <w:i/>
          <w:iCs/>
          <w:lang w:val="en-CA"/>
        </w:rPr>
        <w:t>migration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FA50B4" w:rsidRPr="009731C3">
        <w:rPr>
          <w:rFonts w:ascii="Times New Roman" w:hAnsi="Times New Roman" w:cs="Times New Roman"/>
          <w:i/>
          <w:iCs/>
          <w:lang w:val="en-CA"/>
        </w:rPr>
        <w:t>index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 or relative </w:t>
      </w:r>
      <w:r w:rsidR="00830805" w:rsidRPr="009731C3">
        <w:rPr>
          <w:rFonts w:ascii="Times New Roman" w:hAnsi="Times New Roman" w:cs="Times New Roman"/>
          <w:i/>
          <w:iCs/>
          <w:lang w:val="en-CA"/>
        </w:rPr>
        <w:t>migration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 times used, a copy of the parameters used, the migration times of peaks, and the peak areas. </w:t>
      </w:r>
      <w:r w:rsidR="00870F50" w:rsidRPr="009731C3">
        <w:rPr>
          <w:rFonts w:ascii="Times New Roman" w:hAnsi="Times New Roman" w:cs="Times New Roman"/>
          <w:i/>
          <w:iCs/>
          <w:lang w:val="en-CA"/>
        </w:rPr>
        <w:t xml:space="preserve">The results from each sample are stored in a folder called </w:t>
      </w:r>
      <w:proofErr w:type="spellStart"/>
      <w:r w:rsidR="00830805" w:rsidRPr="009731C3">
        <w:rPr>
          <w:rFonts w:ascii="Times New Roman" w:hAnsi="Times New Roman" w:cs="Times New Roman"/>
          <w:i/>
          <w:iCs/>
          <w:lang w:val="en-CA"/>
        </w:rPr>
        <w:t>Results_samplename</w:t>
      </w:r>
      <w:proofErr w:type="spellEnd"/>
      <w:r w:rsidR="00830805" w:rsidRPr="009731C3">
        <w:rPr>
          <w:rFonts w:ascii="Times New Roman" w:hAnsi="Times New Roman" w:cs="Times New Roman"/>
          <w:i/>
          <w:iCs/>
          <w:lang w:val="en-CA"/>
        </w:rPr>
        <w:t xml:space="preserve">. 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All parameter files are stored in a folder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structure</w:t>
      </w:r>
      <w:r w:rsidR="00D9087D" w:rsidRPr="009731C3">
        <w:rPr>
          <w:rFonts w:ascii="Times New Roman" w:hAnsi="Times New Roman" w:cs="Times New Roman"/>
          <w:i/>
          <w:iCs/>
          <w:lang w:val="en-CA"/>
        </w:rPr>
        <w:t xml:space="preserve"> called “Parameters”</w:t>
      </w:r>
      <w:r w:rsidR="009D42CA" w:rsidRPr="009731C3">
        <w:rPr>
          <w:rFonts w:ascii="Times New Roman" w:hAnsi="Times New Roman" w:cs="Times New Roman"/>
          <w:i/>
          <w:iCs/>
          <w:lang w:val="en-CA"/>
        </w:rPr>
        <w:t xml:space="preserve"> that is included in each results folder.</w:t>
      </w:r>
      <w:r w:rsidR="00C85F7E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gramStart"/>
      <w:r w:rsidR="00C85F7E" w:rsidRPr="009731C3">
        <w:rPr>
          <w:rFonts w:ascii="Times New Roman" w:hAnsi="Times New Roman" w:cs="Times New Roman"/>
          <w:i/>
          <w:iCs/>
          <w:lang w:val="en-CA"/>
        </w:rPr>
        <w:t>All of</w:t>
      </w:r>
      <w:proofErr w:type="gramEnd"/>
      <w:r w:rsidR="00C85F7E" w:rsidRPr="009731C3">
        <w:rPr>
          <w:rFonts w:ascii="Times New Roman" w:hAnsi="Times New Roman" w:cs="Times New Roman"/>
          <w:i/>
          <w:iCs/>
          <w:lang w:val="en-CA"/>
        </w:rPr>
        <w:t xml:space="preserve"> the formats mentioned will allow for data re-use, sharing, and </w:t>
      </w:r>
      <w:r w:rsidR="00E92D19" w:rsidRPr="009731C3">
        <w:rPr>
          <w:rFonts w:ascii="Times New Roman" w:hAnsi="Times New Roman" w:cs="Times New Roman"/>
          <w:i/>
          <w:iCs/>
          <w:lang w:val="en-CA"/>
        </w:rPr>
        <w:t>preservation</w:t>
      </w:r>
      <w:r w:rsidR="00C85F7E" w:rsidRPr="009731C3">
        <w:rPr>
          <w:rFonts w:ascii="Times New Roman" w:hAnsi="Times New Roman" w:cs="Times New Roman"/>
          <w:i/>
          <w:iCs/>
          <w:lang w:val="en-CA"/>
        </w:rPr>
        <w:t xml:space="preserve"> if someone has Qualitative Analysis</w:t>
      </w:r>
      <w:r w:rsidR="00112C6D" w:rsidRPr="009731C3">
        <w:rPr>
          <w:rFonts w:ascii="Times New Roman" w:hAnsi="Times New Roman" w:cs="Times New Roman"/>
          <w:i/>
          <w:iCs/>
          <w:lang w:val="en-CA"/>
        </w:rPr>
        <w:t>, excel, or R installed, with the latter software R being open</w:t>
      </w:r>
      <w:r w:rsidR="00C02FA5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r w:rsidR="00112C6D" w:rsidRPr="009731C3">
        <w:rPr>
          <w:rFonts w:ascii="Times New Roman" w:hAnsi="Times New Roman" w:cs="Times New Roman"/>
          <w:i/>
          <w:iCs/>
          <w:lang w:val="en-CA"/>
        </w:rPr>
        <w:t>source.</w:t>
      </w:r>
      <w:r w:rsidR="00026BBE" w:rsidRPr="009731C3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gramStart"/>
      <w:r w:rsidR="00026BBE" w:rsidRPr="009731C3">
        <w:rPr>
          <w:rFonts w:ascii="Times New Roman" w:hAnsi="Times New Roman" w:cs="Times New Roman"/>
          <w:i/>
          <w:iCs/>
        </w:rPr>
        <w:t>The .d</w:t>
      </w:r>
      <w:proofErr w:type="gramEnd"/>
      <w:r w:rsidR="00026BBE" w:rsidRPr="009731C3">
        <w:rPr>
          <w:rFonts w:ascii="Times New Roman" w:hAnsi="Times New Roman" w:cs="Times New Roman"/>
          <w:i/>
          <w:iCs/>
        </w:rPr>
        <w:t xml:space="preserve"> files will be named based on the date the samples were run, </w:t>
      </w:r>
      <w:r w:rsidR="00072A04" w:rsidRPr="009731C3">
        <w:rPr>
          <w:rFonts w:ascii="Times New Roman" w:hAnsi="Times New Roman" w:cs="Times New Roman"/>
          <w:i/>
          <w:iCs/>
        </w:rPr>
        <w:t>day</w:t>
      </w:r>
      <w:r w:rsidR="00026BBE" w:rsidRPr="009731C3">
        <w:rPr>
          <w:rFonts w:ascii="Times New Roman" w:hAnsi="Times New Roman" w:cs="Times New Roman"/>
          <w:i/>
          <w:iCs/>
        </w:rPr>
        <w:t xml:space="preserve">, </w:t>
      </w:r>
      <w:r w:rsidR="00072A04" w:rsidRPr="009731C3">
        <w:rPr>
          <w:rFonts w:ascii="Times New Roman" w:hAnsi="Times New Roman" w:cs="Times New Roman"/>
          <w:i/>
          <w:iCs/>
        </w:rPr>
        <w:t>month</w:t>
      </w:r>
      <w:r w:rsidR="00026BBE" w:rsidRPr="009731C3">
        <w:rPr>
          <w:rFonts w:ascii="Times New Roman" w:hAnsi="Times New Roman" w:cs="Times New Roman"/>
          <w:i/>
          <w:iCs/>
        </w:rPr>
        <w:t xml:space="preserve">, </w:t>
      </w:r>
      <w:r w:rsidR="00C02FA5" w:rsidRPr="009731C3">
        <w:rPr>
          <w:rFonts w:ascii="Times New Roman" w:hAnsi="Times New Roman" w:cs="Times New Roman"/>
          <w:i/>
          <w:iCs/>
        </w:rPr>
        <w:t>and </w:t>
      </w:r>
      <w:r w:rsidR="00026BBE" w:rsidRPr="009731C3">
        <w:rPr>
          <w:rFonts w:ascii="Times New Roman" w:hAnsi="Times New Roman" w:cs="Times New Roman"/>
          <w:i/>
          <w:iCs/>
        </w:rPr>
        <w:t xml:space="preserve">year (i.e. </w:t>
      </w:r>
      <w:r w:rsidR="00072A04" w:rsidRPr="009731C3">
        <w:rPr>
          <w:rFonts w:ascii="Times New Roman" w:hAnsi="Times New Roman" w:cs="Times New Roman"/>
          <w:i/>
          <w:iCs/>
        </w:rPr>
        <w:t>2410</w:t>
      </w:r>
      <w:r w:rsidR="00026BBE" w:rsidRPr="009731C3">
        <w:rPr>
          <w:rFonts w:ascii="Times New Roman" w:hAnsi="Times New Roman" w:cs="Times New Roman"/>
          <w:i/>
          <w:iCs/>
        </w:rPr>
        <w:t>202</w:t>
      </w:r>
      <w:r w:rsidR="00072A04" w:rsidRPr="009731C3">
        <w:rPr>
          <w:rFonts w:ascii="Times New Roman" w:hAnsi="Times New Roman" w:cs="Times New Roman"/>
          <w:i/>
          <w:iCs/>
        </w:rPr>
        <w:t>4</w:t>
      </w:r>
      <w:r w:rsidR="00026BBE" w:rsidRPr="009731C3">
        <w:rPr>
          <w:rFonts w:ascii="Times New Roman" w:hAnsi="Times New Roman" w:cs="Times New Roman"/>
          <w:i/>
          <w:iCs/>
        </w:rPr>
        <w:t>)</w:t>
      </w:r>
      <w:r w:rsidR="00E46074" w:rsidRPr="009731C3">
        <w:rPr>
          <w:rFonts w:ascii="Times New Roman" w:hAnsi="Times New Roman" w:cs="Times New Roman"/>
          <w:i/>
          <w:iCs/>
        </w:rPr>
        <w:t xml:space="preserve"> with _initial to indicate who ran it (i.e. </w:t>
      </w:r>
      <w:r w:rsidR="00072A04" w:rsidRPr="009731C3">
        <w:rPr>
          <w:rFonts w:ascii="Times New Roman" w:hAnsi="Times New Roman" w:cs="Times New Roman"/>
          <w:i/>
          <w:iCs/>
        </w:rPr>
        <w:t>24102024</w:t>
      </w:r>
      <w:r w:rsidR="00D54C4C" w:rsidRPr="009731C3">
        <w:rPr>
          <w:rFonts w:ascii="Times New Roman" w:hAnsi="Times New Roman" w:cs="Times New Roman"/>
          <w:i/>
          <w:iCs/>
        </w:rPr>
        <w:t>_LS) and a numerical identifier to indicate the sample it belonged to (i.e. 001_24102024_LS). All</w:t>
      </w:r>
      <w:r w:rsidR="00A85F6B" w:rsidRPr="009731C3">
        <w:rPr>
          <w:rFonts w:ascii="Times New Roman" w:hAnsi="Times New Roman" w:cs="Times New Roman"/>
          <w:i/>
          <w:iCs/>
        </w:rPr>
        <w:t xml:space="preserve"> </w:t>
      </w:r>
      <w:r w:rsidR="00242B8F" w:rsidRPr="009731C3">
        <w:rPr>
          <w:rFonts w:ascii="Times New Roman" w:hAnsi="Times New Roman" w:cs="Times New Roman"/>
          <w:i/>
          <w:iCs/>
        </w:rPr>
        <w:t xml:space="preserve">relevant sample metadata (i.e. identification) is stored in a .csv file named </w:t>
      </w:r>
      <w:r w:rsidR="00F51A97" w:rsidRPr="009731C3">
        <w:rPr>
          <w:rFonts w:ascii="Times New Roman" w:hAnsi="Times New Roman" w:cs="Times New Roman"/>
          <w:i/>
          <w:iCs/>
        </w:rPr>
        <w:t xml:space="preserve">2024DoA_sample_metadata.csv. </w:t>
      </w:r>
      <w:r w:rsidR="00D54C4C" w:rsidRPr="009731C3">
        <w:rPr>
          <w:rFonts w:ascii="Times New Roman" w:hAnsi="Times New Roman" w:cs="Times New Roman"/>
          <w:i/>
          <w:iCs/>
        </w:rPr>
        <w:t xml:space="preserve"> </w:t>
      </w:r>
    </w:p>
    <w:permEnd w:id="1250393238"/>
    <w:p w14:paraId="3C5C0F9E" w14:textId="345E9B71" w:rsidR="002A2F98" w:rsidRPr="009731C3" w:rsidRDefault="00581C15" w:rsidP="002A2F98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PRESERVATION</w:t>
      </w:r>
      <w:r w:rsidR="0021121B" w:rsidRPr="009731C3">
        <w:rPr>
          <w:rFonts w:ascii="Times New Roman" w:hAnsi="Times New Roman" w:cs="Times New Roman"/>
          <w:color w:val="auto"/>
          <w:lang w:val="en-US"/>
        </w:rPr>
        <w:t xml:space="preserve"> AND STORAGE</w:t>
      </w:r>
    </w:p>
    <w:p w14:paraId="7DFE369E" w14:textId="5EBDD981" w:rsidR="0021121B" w:rsidRPr="009731C3" w:rsidRDefault="00262F88" w:rsidP="0021121B">
      <w:pPr>
        <w:rPr>
          <w:rFonts w:ascii="Times New Roman" w:hAnsi="Times New Roman" w:cs="Times New Roman"/>
          <w:i/>
          <w:iCs/>
        </w:rPr>
      </w:pPr>
      <w:permStart w:id="388916401" w:edGrp="everyone"/>
      <w:r w:rsidRPr="009731C3">
        <w:rPr>
          <w:rFonts w:ascii="Times New Roman" w:hAnsi="Times New Roman" w:cs="Times New Roman"/>
          <w:i/>
          <w:iCs/>
        </w:rPr>
        <w:t xml:space="preserve">This project is </w:t>
      </w:r>
      <w:r w:rsidR="00871F5E" w:rsidRPr="009731C3">
        <w:rPr>
          <w:rFonts w:ascii="Times New Roman" w:hAnsi="Times New Roman" w:cs="Times New Roman"/>
          <w:i/>
          <w:iCs/>
        </w:rPr>
        <w:t>anticipated</w:t>
      </w:r>
      <w:r w:rsidR="00B67BFC" w:rsidRPr="009731C3">
        <w:rPr>
          <w:rFonts w:ascii="Times New Roman" w:hAnsi="Times New Roman" w:cs="Times New Roman"/>
          <w:i/>
          <w:iCs/>
        </w:rPr>
        <w:t xml:space="preserve"> to generate terabytes of data and will require an external </w:t>
      </w:r>
      <w:r w:rsidR="00871F5E" w:rsidRPr="009731C3">
        <w:rPr>
          <w:rFonts w:ascii="Times New Roman" w:hAnsi="Times New Roman" w:cs="Times New Roman"/>
          <w:i/>
          <w:iCs/>
        </w:rPr>
        <w:t>hard drive</w:t>
      </w:r>
      <w:r w:rsidR="00B67BFC" w:rsidRPr="009731C3">
        <w:rPr>
          <w:rFonts w:ascii="Times New Roman" w:hAnsi="Times New Roman" w:cs="Times New Roman"/>
          <w:i/>
          <w:iCs/>
        </w:rPr>
        <w:t xml:space="preserve"> to store data through</w:t>
      </w:r>
      <w:r w:rsidR="00055667" w:rsidRPr="009731C3">
        <w:rPr>
          <w:rFonts w:ascii="Times New Roman" w:hAnsi="Times New Roman" w:cs="Times New Roman"/>
          <w:i/>
          <w:iCs/>
        </w:rPr>
        <w:t>out</w:t>
      </w:r>
      <w:r w:rsidR="00B67BFC" w:rsidRPr="009731C3">
        <w:rPr>
          <w:rFonts w:ascii="Times New Roman" w:hAnsi="Times New Roman" w:cs="Times New Roman"/>
          <w:i/>
          <w:iCs/>
        </w:rPr>
        <w:t xml:space="preserve"> the project (5 terabytes in size)</w:t>
      </w:r>
      <w:r w:rsidR="0021121B" w:rsidRPr="009731C3">
        <w:rPr>
          <w:rFonts w:ascii="Times New Roman" w:hAnsi="Times New Roman" w:cs="Times New Roman"/>
          <w:i/>
          <w:iCs/>
        </w:rPr>
        <w:t>.</w:t>
      </w:r>
      <w:r w:rsidR="004451CC" w:rsidRPr="009731C3">
        <w:rPr>
          <w:rFonts w:ascii="Times New Roman" w:hAnsi="Times New Roman" w:cs="Times New Roman"/>
          <w:i/>
          <w:iCs/>
        </w:rPr>
        <w:t xml:space="preserve"> Project data will be stored here for the duration of the project, </w:t>
      </w:r>
      <w:r w:rsidR="00871F5E" w:rsidRPr="009731C3">
        <w:rPr>
          <w:rFonts w:ascii="Times New Roman" w:hAnsi="Times New Roman" w:cs="Times New Roman"/>
          <w:i/>
          <w:iCs/>
        </w:rPr>
        <w:t>after which</w:t>
      </w:r>
      <w:r w:rsidR="004451CC" w:rsidRPr="009731C3">
        <w:rPr>
          <w:rFonts w:ascii="Times New Roman" w:hAnsi="Times New Roman" w:cs="Times New Roman"/>
          <w:i/>
          <w:iCs/>
        </w:rPr>
        <w:t xml:space="preserve"> it will be stored indefinitely. Raw </w:t>
      </w:r>
      <w:r w:rsidR="0012593F" w:rsidRPr="009731C3">
        <w:rPr>
          <w:rFonts w:ascii="Times New Roman" w:hAnsi="Times New Roman" w:cs="Times New Roman"/>
          <w:i/>
          <w:iCs/>
        </w:rPr>
        <w:t xml:space="preserve">MS </w:t>
      </w:r>
      <w:r w:rsidR="00AA00A8" w:rsidRPr="009731C3">
        <w:rPr>
          <w:rFonts w:ascii="Times New Roman" w:hAnsi="Times New Roman" w:cs="Times New Roman"/>
          <w:i/>
          <w:iCs/>
        </w:rPr>
        <w:t>data will be uploaded to NIST for other researchers</w:t>
      </w:r>
      <w:r w:rsidR="00DF6A5E" w:rsidRPr="009731C3">
        <w:rPr>
          <w:rFonts w:ascii="Times New Roman" w:hAnsi="Times New Roman" w:cs="Times New Roman"/>
          <w:i/>
          <w:iCs/>
        </w:rPr>
        <w:t xml:space="preserve"> to use openly</w:t>
      </w:r>
      <w:r w:rsidR="00AA00A8" w:rsidRPr="009731C3">
        <w:rPr>
          <w:rFonts w:ascii="Times New Roman" w:hAnsi="Times New Roman" w:cs="Times New Roman"/>
          <w:i/>
          <w:iCs/>
        </w:rPr>
        <w:t xml:space="preserve">. Patient </w:t>
      </w:r>
      <w:r w:rsidR="00871F5E" w:rsidRPr="009731C3">
        <w:rPr>
          <w:rFonts w:ascii="Times New Roman" w:hAnsi="Times New Roman" w:cs="Times New Roman"/>
          <w:i/>
          <w:iCs/>
        </w:rPr>
        <w:t>identification</w:t>
      </w:r>
      <w:r w:rsidR="00AA00A8" w:rsidRPr="009731C3">
        <w:rPr>
          <w:rFonts w:ascii="Times New Roman" w:hAnsi="Times New Roman" w:cs="Times New Roman"/>
          <w:i/>
          <w:iCs/>
        </w:rPr>
        <w:t xml:space="preserve"> data will be stored in a secure location and password protected. </w:t>
      </w:r>
      <w:r w:rsidR="00871F5E" w:rsidRPr="009731C3">
        <w:rPr>
          <w:rFonts w:ascii="Times New Roman" w:hAnsi="Times New Roman" w:cs="Times New Roman"/>
          <w:i/>
          <w:iCs/>
        </w:rPr>
        <w:t>Code will be stored in a GitHub repository (available to the public)</w:t>
      </w:r>
      <w:r w:rsidR="00DF6A5E" w:rsidRPr="009731C3">
        <w:rPr>
          <w:rFonts w:ascii="Times New Roman" w:hAnsi="Times New Roman" w:cs="Times New Roman"/>
          <w:i/>
          <w:iCs/>
        </w:rPr>
        <w:t>,</w:t>
      </w:r>
      <w:r w:rsidR="00871F5E" w:rsidRPr="009731C3">
        <w:rPr>
          <w:rFonts w:ascii="Times New Roman" w:hAnsi="Times New Roman" w:cs="Times New Roman"/>
          <w:i/>
          <w:iCs/>
        </w:rPr>
        <w:t xml:space="preserve"> and relevant metadata will be uploaded to </w:t>
      </w:r>
      <w:proofErr w:type="spellStart"/>
      <w:r w:rsidR="00DF6A5E" w:rsidRPr="009731C3">
        <w:rPr>
          <w:rFonts w:ascii="Times New Roman" w:hAnsi="Times New Roman" w:cs="Times New Roman"/>
          <w:i/>
          <w:iCs/>
        </w:rPr>
        <w:t>F</w:t>
      </w:r>
      <w:r w:rsidR="00871F5E" w:rsidRPr="009731C3">
        <w:rPr>
          <w:rFonts w:ascii="Times New Roman" w:hAnsi="Times New Roman" w:cs="Times New Roman"/>
          <w:i/>
          <w:iCs/>
        </w:rPr>
        <w:t>ig</w:t>
      </w:r>
      <w:r w:rsidR="00DF6A5E" w:rsidRPr="009731C3">
        <w:rPr>
          <w:rFonts w:ascii="Times New Roman" w:hAnsi="Times New Roman" w:cs="Times New Roman"/>
          <w:i/>
          <w:iCs/>
        </w:rPr>
        <w:t>S</w:t>
      </w:r>
      <w:r w:rsidR="00871F5E" w:rsidRPr="009731C3">
        <w:rPr>
          <w:rFonts w:ascii="Times New Roman" w:hAnsi="Times New Roman" w:cs="Times New Roman"/>
          <w:i/>
          <w:iCs/>
        </w:rPr>
        <w:t>hare</w:t>
      </w:r>
      <w:proofErr w:type="spellEnd"/>
      <w:r w:rsidR="00871F5E" w:rsidRPr="009731C3">
        <w:rPr>
          <w:rFonts w:ascii="Times New Roman" w:hAnsi="Times New Roman" w:cs="Times New Roman"/>
          <w:i/>
          <w:iCs/>
        </w:rPr>
        <w:t xml:space="preserve">. </w:t>
      </w:r>
      <w:r w:rsidR="00DF6A5E" w:rsidRPr="009731C3">
        <w:rPr>
          <w:rFonts w:ascii="Times New Roman" w:hAnsi="Times New Roman" w:cs="Times New Roman"/>
          <w:i/>
          <w:iCs/>
        </w:rPr>
        <w:t>A</w:t>
      </w:r>
      <w:r w:rsidR="00871F5E" w:rsidRPr="009731C3">
        <w:rPr>
          <w:rFonts w:ascii="Times New Roman" w:hAnsi="Times New Roman" w:cs="Times New Roman"/>
          <w:i/>
          <w:iCs/>
        </w:rPr>
        <w:t xml:space="preserve"> d</w:t>
      </w:r>
      <w:r w:rsidR="00DF6A5E" w:rsidRPr="009731C3">
        <w:rPr>
          <w:rFonts w:ascii="Times New Roman" w:hAnsi="Times New Roman" w:cs="Times New Roman"/>
          <w:i/>
          <w:iCs/>
        </w:rPr>
        <w:t>e</w:t>
      </w:r>
      <w:r w:rsidR="00871F5E" w:rsidRPr="009731C3">
        <w:rPr>
          <w:rFonts w:ascii="Times New Roman" w:hAnsi="Times New Roman" w:cs="Times New Roman"/>
          <w:i/>
          <w:iCs/>
        </w:rPr>
        <w:t>ta</w:t>
      </w:r>
      <w:r w:rsidR="00DF6A5E" w:rsidRPr="009731C3">
        <w:rPr>
          <w:rFonts w:ascii="Times New Roman" w:hAnsi="Times New Roman" w:cs="Times New Roman"/>
          <w:i/>
          <w:iCs/>
        </w:rPr>
        <w:t>iled</w:t>
      </w:r>
      <w:r w:rsidR="00871F5E" w:rsidRPr="009731C3">
        <w:rPr>
          <w:rFonts w:ascii="Times New Roman" w:hAnsi="Times New Roman" w:cs="Times New Roman"/>
          <w:i/>
          <w:iCs/>
        </w:rPr>
        <w:t xml:space="preserve"> </w:t>
      </w:r>
      <w:r w:rsidR="00DF6A5E" w:rsidRPr="009731C3">
        <w:rPr>
          <w:rFonts w:ascii="Times New Roman" w:hAnsi="Times New Roman" w:cs="Times New Roman"/>
          <w:i/>
          <w:iCs/>
        </w:rPr>
        <w:t>README</w:t>
      </w:r>
      <w:r w:rsidR="00871F5E" w:rsidRPr="009731C3">
        <w:rPr>
          <w:rFonts w:ascii="Times New Roman" w:hAnsi="Times New Roman" w:cs="Times New Roman"/>
          <w:i/>
          <w:iCs/>
        </w:rPr>
        <w:t xml:space="preserve"> </w:t>
      </w:r>
      <w:r w:rsidR="00DF6A5E" w:rsidRPr="009731C3">
        <w:rPr>
          <w:rFonts w:ascii="Times New Roman" w:hAnsi="Times New Roman" w:cs="Times New Roman"/>
          <w:i/>
          <w:iCs/>
        </w:rPr>
        <w:t>f</w:t>
      </w:r>
      <w:r w:rsidR="00DE15EE" w:rsidRPr="009731C3">
        <w:rPr>
          <w:rFonts w:ascii="Times New Roman" w:hAnsi="Times New Roman" w:cs="Times New Roman"/>
          <w:i/>
          <w:iCs/>
        </w:rPr>
        <w:t>i</w:t>
      </w:r>
      <w:r w:rsidR="00DF6A5E" w:rsidRPr="009731C3">
        <w:rPr>
          <w:rFonts w:ascii="Times New Roman" w:hAnsi="Times New Roman" w:cs="Times New Roman"/>
          <w:i/>
          <w:iCs/>
        </w:rPr>
        <w:t>l</w:t>
      </w:r>
      <w:r w:rsidR="00871F5E" w:rsidRPr="009731C3">
        <w:rPr>
          <w:rFonts w:ascii="Times New Roman" w:hAnsi="Times New Roman" w:cs="Times New Roman"/>
          <w:i/>
          <w:iCs/>
        </w:rPr>
        <w:t xml:space="preserve">e will accompany </w:t>
      </w:r>
      <w:r w:rsidR="00DF6A5E" w:rsidRPr="009731C3">
        <w:rPr>
          <w:rFonts w:ascii="Times New Roman" w:hAnsi="Times New Roman" w:cs="Times New Roman"/>
          <w:i/>
          <w:iCs/>
        </w:rPr>
        <w:t>r</w:t>
      </w:r>
      <w:r w:rsidR="00871F5E" w:rsidRPr="009731C3">
        <w:rPr>
          <w:rFonts w:ascii="Times New Roman" w:hAnsi="Times New Roman" w:cs="Times New Roman"/>
          <w:i/>
          <w:iCs/>
        </w:rPr>
        <w:t>a</w:t>
      </w:r>
      <w:r w:rsidR="00DF6A5E" w:rsidRPr="009731C3">
        <w:rPr>
          <w:rFonts w:ascii="Times New Roman" w:hAnsi="Times New Roman" w:cs="Times New Roman"/>
          <w:i/>
          <w:iCs/>
        </w:rPr>
        <w:t>w</w:t>
      </w:r>
      <w:r w:rsidR="00871F5E" w:rsidRPr="009731C3">
        <w:rPr>
          <w:rFonts w:ascii="Times New Roman" w:hAnsi="Times New Roman" w:cs="Times New Roman"/>
          <w:i/>
          <w:iCs/>
        </w:rPr>
        <w:t xml:space="preserve"> d</w:t>
      </w:r>
      <w:r w:rsidR="00DF6A5E" w:rsidRPr="009731C3">
        <w:rPr>
          <w:rFonts w:ascii="Times New Roman" w:hAnsi="Times New Roman" w:cs="Times New Roman"/>
          <w:i/>
          <w:iCs/>
        </w:rPr>
        <w:t>a</w:t>
      </w:r>
      <w:r w:rsidR="00871F5E" w:rsidRPr="009731C3">
        <w:rPr>
          <w:rFonts w:ascii="Times New Roman" w:hAnsi="Times New Roman" w:cs="Times New Roman"/>
          <w:i/>
          <w:iCs/>
        </w:rPr>
        <w:t>ta</w:t>
      </w:r>
      <w:r w:rsidR="00DF6A5E" w:rsidRPr="009731C3">
        <w:rPr>
          <w:rFonts w:ascii="Times New Roman" w:hAnsi="Times New Roman" w:cs="Times New Roman"/>
          <w:i/>
          <w:iCs/>
        </w:rPr>
        <w:t xml:space="preserve"> an</w:t>
      </w:r>
      <w:r w:rsidR="00871F5E" w:rsidRPr="009731C3">
        <w:rPr>
          <w:rFonts w:ascii="Times New Roman" w:hAnsi="Times New Roman" w:cs="Times New Roman"/>
          <w:i/>
          <w:iCs/>
        </w:rPr>
        <w:t xml:space="preserve">d </w:t>
      </w:r>
      <w:r w:rsidR="00DF6A5E" w:rsidRPr="009731C3">
        <w:rPr>
          <w:rFonts w:ascii="Times New Roman" w:hAnsi="Times New Roman" w:cs="Times New Roman"/>
          <w:i/>
          <w:iCs/>
        </w:rPr>
        <w:t>GitHub</w:t>
      </w:r>
      <w:r w:rsidR="00871F5E" w:rsidRPr="009731C3">
        <w:rPr>
          <w:rFonts w:ascii="Times New Roman" w:hAnsi="Times New Roman" w:cs="Times New Roman"/>
          <w:i/>
          <w:iCs/>
        </w:rPr>
        <w:t xml:space="preserve"> </w:t>
      </w:r>
      <w:r w:rsidR="00DF6A5E" w:rsidRPr="009731C3">
        <w:rPr>
          <w:rFonts w:ascii="Times New Roman" w:hAnsi="Times New Roman" w:cs="Times New Roman"/>
          <w:i/>
          <w:iCs/>
        </w:rPr>
        <w:t>cod</w:t>
      </w:r>
      <w:r w:rsidR="00871F5E" w:rsidRPr="009731C3">
        <w:rPr>
          <w:rFonts w:ascii="Times New Roman" w:hAnsi="Times New Roman" w:cs="Times New Roman"/>
          <w:i/>
          <w:iCs/>
        </w:rPr>
        <w:t>e</w:t>
      </w:r>
    </w:p>
    <w:permEnd w:id="388916401"/>
    <w:p w14:paraId="7B57E777" w14:textId="1456A7E5" w:rsidR="0012593F" w:rsidRPr="009731C3" w:rsidRDefault="0012593F" w:rsidP="0012593F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RESPONS</w:t>
      </w:r>
      <w:r w:rsidR="00DF6A5E" w:rsidRPr="009731C3">
        <w:rPr>
          <w:rFonts w:ascii="Times New Roman" w:hAnsi="Times New Roman" w:cs="Times New Roman"/>
          <w:color w:val="auto"/>
          <w:lang w:val="en-US"/>
        </w:rPr>
        <w:t>I</w:t>
      </w:r>
      <w:r w:rsidRPr="009731C3">
        <w:rPr>
          <w:rFonts w:ascii="Times New Roman" w:hAnsi="Times New Roman" w:cs="Times New Roman"/>
          <w:color w:val="auto"/>
          <w:lang w:val="en-US"/>
        </w:rPr>
        <w:t>BILITIES</w:t>
      </w:r>
    </w:p>
    <w:p w14:paraId="6318EFD1" w14:textId="1DD32ACE" w:rsidR="00990A4F" w:rsidRPr="009731C3" w:rsidRDefault="00F5425A" w:rsidP="00FD370E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t xml:space="preserve">The individual </w:t>
      </w:r>
      <w:r w:rsidR="0074769E" w:rsidRPr="009731C3">
        <w:rPr>
          <w:rFonts w:ascii="Times New Roman" w:hAnsi="Times New Roman" w:cs="Times New Roman"/>
          <w:i/>
          <w:iCs/>
        </w:rPr>
        <w:t>responsible</w:t>
      </w:r>
      <w:r w:rsidRPr="009731C3">
        <w:rPr>
          <w:rFonts w:ascii="Times New Roman" w:hAnsi="Times New Roman" w:cs="Times New Roman"/>
          <w:i/>
          <w:iCs/>
        </w:rPr>
        <w:t xml:space="preserve"> for managing the project and accompanying data is Liam Surry. </w:t>
      </w:r>
      <w:r w:rsidR="00762151" w:rsidRPr="009731C3">
        <w:rPr>
          <w:rFonts w:ascii="Times New Roman" w:hAnsi="Times New Roman" w:cs="Times New Roman"/>
          <w:i/>
          <w:iCs/>
        </w:rPr>
        <w:t xml:space="preserve">Dr. </w:t>
      </w:r>
      <w:r w:rsidR="00DC19B0" w:rsidRPr="009731C3">
        <w:rPr>
          <w:rFonts w:ascii="Times New Roman" w:hAnsi="Times New Roman" w:cs="Times New Roman"/>
          <w:i/>
          <w:iCs/>
        </w:rPr>
        <w:t>Britz</w:t>
      </w:r>
      <w:r w:rsidR="00762151" w:rsidRPr="009731C3">
        <w:rPr>
          <w:rFonts w:ascii="Times New Roman" w:hAnsi="Times New Roman" w:cs="Times New Roman"/>
          <w:i/>
          <w:iCs/>
        </w:rPr>
        <w:t>-McKibbin will be responsible for m</w:t>
      </w:r>
      <w:r w:rsidR="005A7FA0" w:rsidRPr="009731C3">
        <w:rPr>
          <w:rFonts w:ascii="Times New Roman" w:hAnsi="Times New Roman" w:cs="Times New Roman"/>
          <w:i/>
          <w:iCs/>
        </w:rPr>
        <w:t>anaging</w:t>
      </w:r>
      <w:r w:rsidR="0074769E" w:rsidRPr="009731C3">
        <w:rPr>
          <w:rFonts w:ascii="Times New Roman" w:hAnsi="Times New Roman" w:cs="Times New Roman"/>
          <w:i/>
          <w:iCs/>
        </w:rPr>
        <w:t xml:space="preserve"> the project when</w:t>
      </w:r>
      <w:r w:rsidR="003770DA" w:rsidRPr="009731C3">
        <w:rPr>
          <w:rFonts w:ascii="Times New Roman" w:hAnsi="Times New Roman" w:cs="Times New Roman"/>
          <w:i/>
          <w:iCs/>
        </w:rPr>
        <w:t xml:space="preserve"> the project is finished or when Liam Surry leaves the laboratory</w:t>
      </w:r>
      <w:r w:rsidR="003C2EB3" w:rsidRPr="009731C3">
        <w:rPr>
          <w:rFonts w:ascii="Times New Roman" w:hAnsi="Times New Roman" w:cs="Times New Roman"/>
          <w:i/>
          <w:iCs/>
        </w:rPr>
        <w:t xml:space="preserve"> and is additionally responsible for who has access to the data</w:t>
      </w:r>
      <w:r w:rsidR="003770DA" w:rsidRPr="009731C3">
        <w:rPr>
          <w:rFonts w:ascii="Times New Roman" w:hAnsi="Times New Roman" w:cs="Times New Roman"/>
          <w:i/>
          <w:iCs/>
        </w:rPr>
        <w:t xml:space="preserve">. </w:t>
      </w:r>
      <w:proofErr w:type="gramStart"/>
      <w:r w:rsidR="009931A8" w:rsidRPr="009731C3">
        <w:rPr>
          <w:rFonts w:ascii="Times New Roman" w:hAnsi="Times New Roman" w:cs="Times New Roman"/>
          <w:i/>
          <w:iCs/>
        </w:rPr>
        <w:t>In the event that</w:t>
      </w:r>
      <w:proofErr w:type="gramEnd"/>
      <w:r w:rsidR="009931A8" w:rsidRPr="009731C3">
        <w:rPr>
          <w:rFonts w:ascii="Times New Roman" w:hAnsi="Times New Roman" w:cs="Times New Roman"/>
          <w:i/>
          <w:iCs/>
        </w:rPr>
        <w:t xml:space="preserve"> the </w:t>
      </w:r>
      <w:r w:rsidR="00DF6A5E" w:rsidRPr="009731C3">
        <w:rPr>
          <w:rFonts w:ascii="Times New Roman" w:hAnsi="Times New Roman" w:cs="Times New Roman"/>
          <w:i/>
          <w:iCs/>
        </w:rPr>
        <w:t>principal</w:t>
      </w:r>
      <w:r w:rsidR="009931A8" w:rsidRPr="009731C3">
        <w:rPr>
          <w:rFonts w:ascii="Times New Roman" w:hAnsi="Times New Roman" w:cs="Times New Roman"/>
          <w:i/>
          <w:iCs/>
        </w:rPr>
        <w:t xml:space="preserve"> investigator </w:t>
      </w:r>
      <w:r w:rsidR="00975C7A" w:rsidRPr="009731C3">
        <w:rPr>
          <w:rFonts w:ascii="Times New Roman" w:hAnsi="Times New Roman" w:cs="Times New Roman"/>
          <w:i/>
          <w:iCs/>
        </w:rPr>
        <w:t>changes, the data management protocols and subsequent access to the data will be pass</w:t>
      </w:r>
      <w:r w:rsidR="00DF6A5E" w:rsidRPr="009731C3">
        <w:rPr>
          <w:rFonts w:ascii="Times New Roman" w:hAnsi="Times New Roman" w:cs="Times New Roman"/>
          <w:i/>
          <w:iCs/>
        </w:rPr>
        <w:t>ed</w:t>
      </w:r>
      <w:r w:rsidR="00975C7A" w:rsidRPr="009731C3">
        <w:rPr>
          <w:rFonts w:ascii="Times New Roman" w:hAnsi="Times New Roman" w:cs="Times New Roman"/>
          <w:i/>
          <w:iCs/>
        </w:rPr>
        <w:t xml:space="preserve"> on</w:t>
      </w:r>
      <w:r w:rsidR="00AA27E1" w:rsidRPr="009731C3">
        <w:rPr>
          <w:rFonts w:ascii="Times New Roman" w:hAnsi="Times New Roman" w:cs="Times New Roman"/>
          <w:i/>
          <w:iCs/>
        </w:rPr>
        <w:t xml:space="preserve"> </w:t>
      </w:r>
      <w:r w:rsidR="00975C7A" w:rsidRPr="009731C3">
        <w:rPr>
          <w:rFonts w:ascii="Times New Roman" w:hAnsi="Times New Roman" w:cs="Times New Roman"/>
          <w:i/>
          <w:iCs/>
        </w:rPr>
        <w:t>to the next princip</w:t>
      </w:r>
      <w:r w:rsidR="00DF6A5E" w:rsidRPr="009731C3">
        <w:rPr>
          <w:rFonts w:ascii="Times New Roman" w:hAnsi="Times New Roman" w:cs="Times New Roman"/>
          <w:i/>
          <w:iCs/>
        </w:rPr>
        <w:t>a</w:t>
      </w:r>
      <w:r w:rsidR="00975C7A" w:rsidRPr="009731C3">
        <w:rPr>
          <w:rFonts w:ascii="Times New Roman" w:hAnsi="Times New Roman" w:cs="Times New Roman"/>
          <w:i/>
          <w:iCs/>
        </w:rPr>
        <w:t xml:space="preserve">l investigator </w:t>
      </w:r>
    </w:p>
    <w:p w14:paraId="6763C333" w14:textId="37F4F854" w:rsidR="00990A4F" w:rsidRPr="009731C3" w:rsidRDefault="00990A4F" w:rsidP="00FF100A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9731C3">
        <w:rPr>
          <w:rFonts w:ascii="Times New Roman" w:hAnsi="Times New Roman" w:cs="Times New Roman"/>
          <w:color w:val="auto"/>
          <w:lang w:val="en-US"/>
        </w:rPr>
        <w:t>LIMITAT</w:t>
      </w:r>
      <w:r w:rsidR="00FF100A" w:rsidRPr="009731C3">
        <w:rPr>
          <w:rFonts w:ascii="Times New Roman" w:hAnsi="Times New Roman" w:cs="Times New Roman"/>
          <w:color w:val="auto"/>
          <w:lang w:val="en-US"/>
        </w:rPr>
        <w:t>IONS</w:t>
      </w:r>
    </w:p>
    <w:p w14:paraId="17DDA5CD" w14:textId="3DF0AD0B" w:rsidR="001D642B" w:rsidRPr="009731C3" w:rsidRDefault="00871F5E" w:rsidP="00990A4F">
      <w:pPr>
        <w:rPr>
          <w:rFonts w:ascii="Times New Roman" w:hAnsi="Times New Roman" w:cs="Times New Roman"/>
          <w:i/>
          <w:iCs/>
        </w:rPr>
      </w:pPr>
      <w:permStart w:id="530347857" w:edGrp="everyone"/>
      <w:r w:rsidRPr="009731C3">
        <w:rPr>
          <w:rFonts w:ascii="Times New Roman" w:hAnsi="Times New Roman" w:cs="Times New Roman"/>
          <w:i/>
          <w:iCs/>
        </w:rPr>
        <w:t>None</w:t>
      </w:r>
      <w:permEnd w:id="530347857"/>
    </w:p>
    <w:p w14:paraId="044A5189" w14:textId="2CEE3496" w:rsidR="001D642B" w:rsidRPr="009731C3" w:rsidRDefault="005E575D" w:rsidP="005E575D">
      <w:pPr>
        <w:pStyle w:val="Heading1"/>
        <w:rPr>
          <w:rFonts w:ascii="Times New Roman" w:hAnsi="Times New Roman" w:cs="Times New Roman"/>
          <w:color w:val="auto"/>
        </w:rPr>
      </w:pPr>
      <w:r w:rsidRPr="009731C3">
        <w:rPr>
          <w:rFonts w:ascii="Times New Roman" w:hAnsi="Times New Roman" w:cs="Times New Roman"/>
          <w:color w:val="auto"/>
        </w:rPr>
        <w:t>ETHICS STATEMENT</w:t>
      </w:r>
      <w:r w:rsidR="003C2EB3" w:rsidRPr="009731C3">
        <w:rPr>
          <w:rFonts w:ascii="Times New Roman" w:hAnsi="Times New Roman" w:cs="Times New Roman"/>
          <w:color w:val="auto"/>
        </w:rPr>
        <w:t xml:space="preserve"> AND LEGAL COMPLIANCE</w:t>
      </w:r>
    </w:p>
    <w:p w14:paraId="218F70DF" w14:textId="2EF73020" w:rsidR="00836956" w:rsidRPr="009731C3" w:rsidRDefault="00836956" w:rsidP="00836956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 xml:space="preserve">Any sensitive data collected 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>on human subjects will be upheld to the highest ethical standards and guidelines outlined by the McMaster Research Ethics Board. Prior to this approval, no data from </w:t>
      </w:r>
      <w:r w:rsidRPr="009731C3">
        <w:rPr>
          <w:rFonts w:ascii="Times New Roman" w:hAnsi="Times New Roman" w:cs="Times New Roman"/>
          <w:i/>
          <w:iCs/>
          <w:lang w:val="en-CA"/>
        </w:rPr>
        <w:t>humans will be collected. </w:t>
      </w:r>
    </w:p>
    <w:p w14:paraId="28E370F9" w14:textId="2D7C9B0E" w:rsidR="003C2EB3" w:rsidRPr="009731C3" w:rsidRDefault="00836956" w:rsidP="00836956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t>Sensitive data will be treated using the highest ethical standards and the McMaster Research Ethics Board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 xml:space="preserve"> guidelines</w:t>
      </w:r>
      <w:r w:rsidRPr="009731C3">
        <w:rPr>
          <w:rFonts w:ascii="Times New Roman" w:hAnsi="Times New Roman" w:cs="Times New Roman"/>
          <w:i/>
          <w:iCs/>
          <w:lang w:val="en-CA"/>
        </w:rPr>
        <w:t>. No data from human samples will be collected before the approval of</w:t>
      </w:r>
      <w:r w:rsidRPr="009731C3">
        <w:rPr>
          <w:rFonts w:ascii="Times New Roman" w:hAnsi="Times New Roman" w:cs="Times New Roman"/>
          <w:i/>
          <w:iCs/>
          <w:lang w:val="en-CA"/>
        </w:rPr>
        <w:br/>
        <w:t> 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>the </w:t>
      </w:r>
      <w:r w:rsidRPr="009731C3">
        <w:rPr>
          <w:rFonts w:ascii="Times New Roman" w:hAnsi="Times New Roman" w:cs="Times New Roman"/>
          <w:i/>
          <w:iCs/>
          <w:lang w:val="en-CA"/>
        </w:rPr>
        <w:t>relevant ethics committee has been obtained.</w:t>
      </w:r>
      <w:r w:rsidRPr="009731C3">
        <w:rPr>
          <w:rFonts w:ascii="Times New Roman" w:hAnsi="Times New Roman" w:cs="Times New Roman"/>
          <w:i/>
          <w:iCs/>
          <w:lang w:val="en-CA"/>
        </w:rPr>
        <w:br/>
        <w:t> Person-identifiable data will not leave the unit from which they originated, and keys to identification numbers will be held confidentially within the respective clinical units.</w:t>
      </w:r>
    </w:p>
    <w:p w14:paraId="177B1BA7" w14:textId="6E0F7592" w:rsidR="00C657DC" w:rsidRPr="009731C3" w:rsidRDefault="00DC3355" w:rsidP="001D642B">
      <w:pPr>
        <w:rPr>
          <w:rFonts w:ascii="Times New Roman" w:hAnsi="Times New Roman" w:cs="Times New Roman"/>
          <w:i/>
          <w:iCs/>
          <w:lang w:val="en-CA"/>
        </w:rPr>
      </w:pPr>
      <w:r w:rsidRPr="009731C3">
        <w:rPr>
          <w:rFonts w:ascii="Times New Roman" w:hAnsi="Times New Roman" w:cs="Times New Roman"/>
          <w:i/>
          <w:iCs/>
          <w:lang w:val="en-CA"/>
        </w:rPr>
        <w:lastRenderedPageBreak/>
        <w:t xml:space="preserve">All drug standards and associated deuterated internal standards were sourced from </w:t>
      </w:r>
      <w:proofErr w:type="spellStart"/>
      <w:r w:rsidRPr="009731C3">
        <w:rPr>
          <w:rFonts w:ascii="Times New Roman" w:hAnsi="Times New Roman" w:cs="Times New Roman"/>
          <w:i/>
          <w:iCs/>
          <w:lang w:val="en-CA"/>
        </w:rPr>
        <w:t>Cerrilian</w:t>
      </w:r>
      <w:r w:rsidR="0092514C" w:rsidRPr="009731C3">
        <w:rPr>
          <w:rFonts w:ascii="Times New Roman" w:hAnsi="Times New Roman" w:cs="Times New Roman"/>
          <w:i/>
          <w:iCs/>
          <w:lang w:val="en-CA"/>
        </w:rPr>
        <w:t>t</w:t>
      </w:r>
      <w:proofErr w:type="spellEnd"/>
      <w:r w:rsidRPr="009731C3">
        <w:rPr>
          <w:rFonts w:ascii="Times New Roman" w:hAnsi="Times New Roman" w:cs="Times New Roman"/>
          <w:i/>
          <w:iCs/>
          <w:lang w:val="en-CA"/>
        </w:rPr>
        <w:t xml:space="preserve"> (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>R</w:t>
      </w:r>
      <w:r w:rsidRPr="009731C3">
        <w:rPr>
          <w:rFonts w:ascii="Times New Roman" w:hAnsi="Times New Roman" w:cs="Times New Roman"/>
          <w:i/>
          <w:iCs/>
          <w:lang w:val="en-CA"/>
        </w:rPr>
        <w:t xml:space="preserve">ound Rock, TX, USA) and imported </w:t>
      </w:r>
      <w:r w:rsidR="00434348" w:rsidRPr="009731C3">
        <w:rPr>
          <w:rFonts w:ascii="Times New Roman" w:hAnsi="Times New Roman" w:cs="Times New Roman"/>
          <w:i/>
          <w:iCs/>
          <w:lang w:val="en-CA"/>
        </w:rPr>
        <w:t>into Canada following all legal requirements</w:t>
      </w:r>
      <w:r w:rsidR="00705A13" w:rsidRPr="009731C3">
        <w:rPr>
          <w:rFonts w:ascii="Times New Roman" w:hAnsi="Times New Roman" w:cs="Times New Roman"/>
          <w:i/>
          <w:iCs/>
          <w:lang w:val="en-CA"/>
        </w:rPr>
        <w:t xml:space="preserve">. </w:t>
      </w:r>
      <w:r w:rsidR="00FC6B8E" w:rsidRPr="009731C3">
        <w:rPr>
          <w:rFonts w:ascii="Times New Roman" w:hAnsi="Times New Roman" w:cs="Times New Roman"/>
          <w:i/>
          <w:iCs/>
          <w:lang w:val="en-CA"/>
        </w:rPr>
        <w:t>Drug standards are stored in a separate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FC6B8E" w:rsidRPr="009731C3">
        <w:rPr>
          <w:rFonts w:ascii="Times New Roman" w:hAnsi="Times New Roman" w:cs="Times New Roman"/>
          <w:i/>
          <w:iCs/>
          <w:lang w:val="en-CA"/>
        </w:rPr>
        <w:t xml:space="preserve"> locked</w:t>
      </w:r>
      <w:r w:rsidR="0011037A" w:rsidRPr="009731C3">
        <w:rPr>
          <w:rFonts w:ascii="Times New Roman" w:hAnsi="Times New Roman" w:cs="Times New Roman"/>
          <w:i/>
          <w:iCs/>
          <w:lang w:val="en-CA"/>
        </w:rPr>
        <w:t>,</w:t>
      </w:r>
      <w:r w:rsidR="00FC6B8E" w:rsidRPr="009731C3">
        <w:rPr>
          <w:rFonts w:ascii="Times New Roman" w:hAnsi="Times New Roman" w:cs="Times New Roman"/>
          <w:i/>
          <w:iCs/>
          <w:lang w:val="en-CA"/>
        </w:rPr>
        <w:t xml:space="preserve"> and secured fridge in the lab, separated from other chemicals.</w:t>
      </w:r>
    </w:p>
    <w:p w14:paraId="5B9C57DE" w14:textId="4759F3EA" w:rsidR="001D642B" w:rsidRPr="009731C3" w:rsidRDefault="002937BD" w:rsidP="002937BD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9731C3">
        <w:rPr>
          <w:rFonts w:ascii="Times New Roman" w:hAnsi="Times New Roman" w:cs="Times New Roman"/>
          <w:color w:val="auto"/>
        </w:rPr>
        <w:t>CRediT</w:t>
      </w:r>
      <w:proofErr w:type="spellEnd"/>
      <w:r w:rsidRPr="009731C3">
        <w:rPr>
          <w:rFonts w:ascii="Times New Roman" w:hAnsi="Times New Roman" w:cs="Times New Roman"/>
          <w:color w:val="auto"/>
        </w:rPr>
        <w:t xml:space="preserve"> AUTHOR STATEMENT</w:t>
      </w:r>
    </w:p>
    <w:p w14:paraId="17E3C687" w14:textId="59C771DC" w:rsidR="001D642B" w:rsidRPr="009731C3" w:rsidRDefault="003F751D" w:rsidP="001D642B">
      <w:pPr>
        <w:rPr>
          <w:rFonts w:ascii="Times New Roman" w:hAnsi="Times New Roman" w:cs="Times New Roman"/>
          <w:i/>
          <w:iCs/>
        </w:rPr>
      </w:pPr>
      <w:permStart w:id="731979715" w:edGrp="everyone"/>
      <w:r w:rsidRPr="009731C3">
        <w:rPr>
          <w:rFonts w:ascii="Times New Roman" w:hAnsi="Times New Roman" w:cs="Times New Roman"/>
          <w:i/>
          <w:iCs/>
        </w:rPr>
        <w:t xml:space="preserve">Liam Surry – Conceptualization, </w:t>
      </w:r>
      <w:r w:rsidR="00F74E19" w:rsidRPr="009731C3">
        <w:rPr>
          <w:rFonts w:ascii="Times New Roman" w:hAnsi="Times New Roman" w:cs="Times New Roman"/>
          <w:i/>
          <w:iCs/>
        </w:rPr>
        <w:t>methodology</w:t>
      </w:r>
      <w:r w:rsidRPr="009731C3">
        <w:rPr>
          <w:rFonts w:ascii="Times New Roman" w:hAnsi="Times New Roman" w:cs="Times New Roman"/>
          <w:i/>
          <w:iCs/>
        </w:rPr>
        <w:t xml:space="preserve">, </w:t>
      </w:r>
      <w:r w:rsidR="00F74E19" w:rsidRPr="009731C3">
        <w:rPr>
          <w:rFonts w:ascii="Times New Roman" w:hAnsi="Times New Roman" w:cs="Times New Roman"/>
          <w:i/>
          <w:iCs/>
        </w:rPr>
        <w:t>validation</w:t>
      </w:r>
      <w:r w:rsidRPr="009731C3">
        <w:rPr>
          <w:rFonts w:ascii="Times New Roman" w:hAnsi="Times New Roman" w:cs="Times New Roman"/>
          <w:i/>
          <w:iCs/>
        </w:rPr>
        <w:t xml:space="preserve">, formal </w:t>
      </w:r>
      <w:r w:rsidR="00F74E19" w:rsidRPr="009731C3">
        <w:rPr>
          <w:rFonts w:ascii="Times New Roman" w:hAnsi="Times New Roman" w:cs="Times New Roman"/>
          <w:i/>
          <w:iCs/>
        </w:rPr>
        <w:t>analysis</w:t>
      </w:r>
      <w:r w:rsidRPr="009731C3">
        <w:rPr>
          <w:rFonts w:ascii="Times New Roman" w:hAnsi="Times New Roman" w:cs="Times New Roman"/>
          <w:i/>
          <w:iCs/>
        </w:rPr>
        <w:t xml:space="preserve">, investigation, data curation, </w:t>
      </w:r>
      <w:r w:rsidR="00C13D54" w:rsidRPr="009731C3">
        <w:rPr>
          <w:rFonts w:ascii="Times New Roman" w:hAnsi="Times New Roman" w:cs="Times New Roman"/>
          <w:i/>
          <w:iCs/>
        </w:rPr>
        <w:t xml:space="preserve">writing – original draft, writing </w:t>
      </w:r>
      <w:r w:rsidR="00811991" w:rsidRPr="009731C3">
        <w:rPr>
          <w:rFonts w:ascii="Times New Roman" w:hAnsi="Times New Roman" w:cs="Times New Roman"/>
          <w:i/>
          <w:iCs/>
        </w:rPr>
        <w:t>–</w:t>
      </w:r>
      <w:r w:rsidR="00C13D54" w:rsidRPr="009731C3">
        <w:rPr>
          <w:rFonts w:ascii="Times New Roman" w:hAnsi="Times New Roman" w:cs="Times New Roman"/>
          <w:i/>
          <w:iCs/>
        </w:rPr>
        <w:t xml:space="preserve"> </w:t>
      </w:r>
      <w:r w:rsidR="00811991" w:rsidRPr="009731C3">
        <w:rPr>
          <w:rFonts w:ascii="Times New Roman" w:hAnsi="Times New Roman" w:cs="Times New Roman"/>
          <w:i/>
          <w:iCs/>
        </w:rPr>
        <w:t>review and editing, visualization</w:t>
      </w:r>
    </w:p>
    <w:p w14:paraId="7EB37F8E" w14:textId="72BE63A5" w:rsidR="00811991" w:rsidRPr="009731C3" w:rsidRDefault="00811991" w:rsidP="001D642B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t xml:space="preserve">Philip Britz-McKibbin </w:t>
      </w:r>
      <w:r w:rsidR="0011037A" w:rsidRPr="009731C3">
        <w:rPr>
          <w:rFonts w:ascii="Times New Roman" w:hAnsi="Times New Roman" w:cs="Times New Roman"/>
          <w:i/>
          <w:iCs/>
        </w:rPr>
        <w:t>- funding</w:t>
      </w:r>
      <w:r w:rsidRPr="009731C3">
        <w:rPr>
          <w:rFonts w:ascii="Times New Roman" w:hAnsi="Times New Roman" w:cs="Times New Roman"/>
          <w:i/>
          <w:iCs/>
        </w:rPr>
        <w:t xml:space="preserve"> acquisition, resources, supervision, project administration, writing – reviewing and editing</w:t>
      </w:r>
    </w:p>
    <w:permEnd w:id="731979715"/>
    <w:p w14:paraId="4216EC9B" w14:textId="77777777" w:rsidR="007632B5" w:rsidRPr="009731C3" w:rsidRDefault="007632B5" w:rsidP="001D642B">
      <w:pPr>
        <w:rPr>
          <w:rFonts w:ascii="Times New Roman" w:hAnsi="Times New Roman" w:cs="Times New Roman"/>
          <w:i/>
          <w:iCs/>
        </w:rPr>
      </w:pPr>
    </w:p>
    <w:p w14:paraId="326F0653" w14:textId="18031D13" w:rsidR="001D642B" w:rsidRPr="009731C3" w:rsidRDefault="007632B5" w:rsidP="007632B5">
      <w:pPr>
        <w:pStyle w:val="Heading1"/>
        <w:rPr>
          <w:rFonts w:ascii="Times New Roman" w:hAnsi="Times New Roman" w:cs="Times New Roman"/>
          <w:color w:val="auto"/>
        </w:rPr>
      </w:pPr>
      <w:r w:rsidRPr="009731C3">
        <w:rPr>
          <w:rFonts w:ascii="Times New Roman" w:hAnsi="Times New Roman" w:cs="Times New Roman"/>
          <w:color w:val="auto"/>
        </w:rPr>
        <w:t>ACKNOWLEDGEMENTS</w:t>
      </w:r>
    </w:p>
    <w:p w14:paraId="394C0C50" w14:textId="2453A9E6" w:rsidR="004B3A8B" w:rsidRPr="009731C3" w:rsidRDefault="00F15AC2" w:rsidP="001D642B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t xml:space="preserve">The authors acknowledge funding support from the Natural Sciences and Engineering Research Council of Canada, the Canada Foundation for Innovation, Genome Canada, </w:t>
      </w:r>
      <w:r w:rsidR="0011037A" w:rsidRPr="009731C3">
        <w:rPr>
          <w:rFonts w:ascii="Times New Roman" w:hAnsi="Times New Roman" w:cs="Times New Roman"/>
          <w:i/>
          <w:iCs/>
        </w:rPr>
        <w:t>and McMaster</w:t>
      </w:r>
      <w:r w:rsidRPr="009731C3">
        <w:rPr>
          <w:rFonts w:ascii="Times New Roman" w:hAnsi="Times New Roman" w:cs="Times New Roman"/>
          <w:i/>
          <w:iCs/>
        </w:rPr>
        <w:t xml:space="preserve"> University.</w:t>
      </w:r>
    </w:p>
    <w:p w14:paraId="5A3B37A1" w14:textId="3654D04D" w:rsidR="001D642B" w:rsidRPr="009731C3" w:rsidRDefault="004B3A8B" w:rsidP="004B3A8B">
      <w:pPr>
        <w:pStyle w:val="Heading1"/>
        <w:rPr>
          <w:rFonts w:ascii="Times New Roman" w:hAnsi="Times New Roman" w:cs="Times New Roman"/>
          <w:color w:val="auto"/>
        </w:rPr>
      </w:pPr>
      <w:r w:rsidRPr="009731C3">
        <w:rPr>
          <w:rFonts w:ascii="Times New Roman" w:hAnsi="Times New Roman" w:cs="Times New Roman"/>
          <w:color w:val="auto"/>
        </w:rPr>
        <w:t>DECLARATION OF COMPETING INTERESTS</w:t>
      </w:r>
    </w:p>
    <w:p w14:paraId="12AE66A0" w14:textId="12140EF1" w:rsidR="00CF1000" w:rsidRPr="009731C3" w:rsidRDefault="001B64FD" w:rsidP="00FC0AC8">
      <w:pPr>
        <w:rPr>
          <w:rFonts w:ascii="Times New Roman" w:hAnsi="Times New Roman" w:cs="Times New Roman"/>
        </w:rPr>
      </w:pPr>
      <w:permStart w:id="476120364" w:edGrp="everyone"/>
      <w:r w:rsidRPr="009731C3">
        <w:rPr>
          <w:rFonts w:ascii="Times New Roman" w:hAnsi="Times New Roman" w:cs="Times New Roman"/>
        </w:rPr>
        <w:t>T</w:t>
      </w:r>
      <w:r w:rsidR="001D642B" w:rsidRPr="009731C3">
        <w:rPr>
          <w:rFonts w:ascii="Times New Roman" w:hAnsi="Times New Roman" w:cs="Times New Roman"/>
        </w:rPr>
        <w:t>he authors declare that they have no known competing financial interests or personal relationships that could have appeared to influence the work reported in this paper.</w:t>
      </w:r>
    </w:p>
    <w:permEnd w:id="476120364"/>
    <w:p w14:paraId="4CC11777" w14:textId="77777777" w:rsidR="00AF5025" w:rsidRPr="009731C3" w:rsidRDefault="00AF5025" w:rsidP="001D642B">
      <w:pPr>
        <w:rPr>
          <w:rFonts w:ascii="Times New Roman" w:hAnsi="Times New Roman" w:cs="Times New Roman"/>
          <w:i/>
          <w:iCs/>
        </w:rPr>
      </w:pPr>
    </w:p>
    <w:p w14:paraId="71CDB8AE" w14:textId="77777777" w:rsidR="00CF1000" w:rsidRPr="009731C3" w:rsidRDefault="00CF1000" w:rsidP="001D642B">
      <w:pPr>
        <w:rPr>
          <w:rFonts w:ascii="Times New Roman" w:hAnsi="Times New Roman" w:cs="Times New Roman"/>
          <w:i/>
          <w:iCs/>
        </w:rPr>
      </w:pPr>
    </w:p>
    <w:p w14:paraId="3E2D5810" w14:textId="3973BF65" w:rsidR="001D642B" w:rsidRPr="009731C3" w:rsidRDefault="00AF5025" w:rsidP="00AF5025">
      <w:pPr>
        <w:pStyle w:val="Heading1"/>
        <w:rPr>
          <w:rFonts w:ascii="Times New Roman" w:hAnsi="Times New Roman" w:cs="Times New Roman"/>
          <w:color w:val="auto"/>
        </w:rPr>
      </w:pPr>
      <w:r w:rsidRPr="009731C3">
        <w:rPr>
          <w:rFonts w:ascii="Times New Roman" w:hAnsi="Times New Roman" w:cs="Times New Roman"/>
          <w:color w:val="auto"/>
        </w:rPr>
        <w:t>REFERENCES</w:t>
      </w:r>
    </w:p>
    <w:p w14:paraId="556A2196" w14:textId="630FE161" w:rsidR="00636BDC" w:rsidRPr="009731C3" w:rsidRDefault="0011037A" w:rsidP="00FD370E">
      <w:pPr>
        <w:rPr>
          <w:rFonts w:ascii="Times New Roman" w:hAnsi="Times New Roman" w:cs="Times New Roman"/>
          <w:i/>
          <w:iCs/>
        </w:rPr>
      </w:pPr>
      <w:r w:rsidRPr="009731C3">
        <w:rPr>
          <w:rFonts w:ascii="Times New Roman" w:hAnsi="Times New Roman" w:cs="Times New Roman"/>
          <w:i/>
          <w:iCs/>
        </w:rPr>
        <w:t>TBD</w:t>
      </w:r>
    </w:p>
    <w:sectPr w:rsidR="00636BDC" w:rsidRPr="009731C3" w:rsidSect="002F1E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2CC3B" w14:textId="77777777" w:rsidR="00CD7DD5" w:rsidRDefault="00CD7DD5" w:rsidP="00456D6E">
      <w:pPr>
        <w:spacing w:after="0" w:line="240" w:lineRule="auto"/>
      </w:pPr>
      <w:r>
        <w:separator/>
      </w:r>
    </w:p>
  </w:endnote>
  <w:endnote w:type="continuationSeparator" w:id="0">
    <w:p w14:paraId="3752C3E8" w14:textId="77777777" w:rsidR="00CD7DD5" w:rsidRDefault="00CD7DD5" w:rsidP="0045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C6318" w14:textId="77777777" w:rsidR="0046759E" w:rsidRDefault="00467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0A722" w14:textId="77777777" w:rsidR="0046759E" w:rsidRDefault="00467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0C503" w14:textId="77777777" w:rsidR="0046759E" w:rsidRDefault="00467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8BC64" w14:textId="77777777" w:rsidR="00CD7DD5" w:rsidRDefault="00CD7DD5" w:rsidP="00456D6E">
      <w:pPr>
        <w:spacing w:after="0" w:line="240" w:lineRule="auto"/>
      </w:pPr>
      <w:r>
        <w:separator/>
      </w:r>
    </w:p>
  </w:footnote>
  <w:footnote w:type="continuationSeparator" w:id="0">
    <w:p w14:paraId="7DB2BD5D" w14:textId="77777777" w:rsidR="00CD7DD5" w:rsidRDefault="00CD7DD5" w:rsidP="0045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18EE8" w14:textId="77777777" w:rsidR="0046759E" w:rsidRDefault="00467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9E28" w14:textId="72428C92" w:rsidR="002F6F37" w:rsidRDefault="00B34910">
    <w:pPr>
      <w:pStyle w:val="Head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 wp14:anchorId="7E17AF73" wp14:editId="5DF8A9A7">
          <wp:extent cx="5731510" cy="799465"/>
          <wp:effectExtent l="0" t="0" r="2540" b="635"/>
          <wp:docPr id="748344991" name="Picture 1" descr="A red and white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344991" name="Picture 1" descr="A red and white fla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9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EC02E4" w14:textId="77777777" w:rsidR="00843B7B" w:rsidRPr="00850E96" w:rsidRDefault="00843B7B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98DF3" w14:textId="77777777" w:rsidR="0046759E" w:rsidRDefault="00467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593D"/>
    <w:multiLevelType w:val="hybridMultilevel"/>
    <w:tmpl w:val="6E5AED30"/>
    <w:lvl w:ilvl="0" w:tplc="F89C2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A4C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90C4E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CC62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CD851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E2AF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348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37A8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C8A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49B74320"/>
    <w:multiLevelType w:val="hybridMultilevel"/>
    <w:tmpl w:val="C018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688E"/>
    <w:multiLevelType w:val="hybridMultilevel"/>
    <w:tmpl w:val="4184B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C4B"/>
    <w:multiLevelType w:val="hybridMultilevel"/>
    <w:tmpl w:val="264A4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4628D"/>
    <w:multiLevelType w:val="hybridMultilevel"/>
    <w:tmpl w:val="CBBED938"/>
    <w:lvl w:ilvl="0" w:tplc="34FAE5D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572BF"/>
    <w:multiLevelType w:val="hybridMultilevel"/>
    <w:tmpl w:val="553AFE78"/>
    <w:lvl w:ilvl="0" w:tplc="2A16E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24040">
    <w:abstractNumId w:val="3"/>
  </w:num>
  <w:num w:numId="2" w16cid:durableId="480266948">
    <w:abstractNumId w:val="0"/>
  </w:num>
  <w:num w:numId="3" w16cid:durableId="1641032114">
    <w:abstractNumId w:val="2"/>
  </w:num>
  <w:num w:numId="4" w16cid:durableId="1192458351">
    <w:abstractNumId w:val="4"/>
  </w:num>
  <w:num w:numId="5" w16cid:durableId="1985308651">
    <w:abstractNumId w:val="1"/>
  </w:num>
  <w:num w:numId="6" w16cid:durableId="704520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MDAytDS2NDQwNTRW0lEKTi0uzszPAykwrgUApQjEPCwAAAA="/>
  </w:docVars>
  <w:rsids>
    <w:rsidRoot w:val="00456D6E"/>
    <w:rsid w:val="00001EC6"/>
    <w:rsid w:val="00003BFA"/>
    <w:rsid w:val="00005FC8"/>
    <w:rsid w:val="00007FC4"/>
    <w:rsid w:val="00010A6E"/>
    <w:rsid w:val="000164DB"/>
    <w:rsid w:val="0002285E"/>
    <w:rsid w:val="00026BBE"/>
    <w:rsid w:val="00034C76"/>
    <w:rsid w:val="00036A5D"/>
    <w:rsid w:val="00042EFD"/>
    <w:rsid w:val="0005078B"/>
    <w:rsid w:val="0005323B"/>
    <w:rsid w:val="00054D08"/>
    <w:rsid w:val="00055667"/>
    <w:rsid w:val="00057C42"/>
    <w:rsid w:val="00057FD6"/>
    <w:rsid w:val="000625B8"/>
    <w:rsid w:val="00064A60"/>
    <w:rsid w:val="00065599"/>
    <w:rsid w:val="00065669"/>
    <w:rsid w:val="0007212D"/>
    <w:rsid w:val="00072A04"/>
    <w:rsid w:val="0007419E"/>
    <w:rsid w:val="00076024"/>
    <w:rsid w:val="0008003B"/>
    <w:rsid w:val="00090BE4"/>
    <w:rsid w:val="00092D69"/>
    <w:rsid w:val="000931DE"/>
    <w:rsid w:val="000971DD"/>
    <w:rsid w:val="000A0AD9"/>
    <w:rsid w:val="000A7C51"/>
    <w:rsid w:val="000B3BF2"/>
    <w:rsid w:val="000C46C7"/>
    <w:rsid w:val="000C57C1"/>
    <w:rsid w:val="000D291F"/>
    <w:rsid w:val="000D3664"/>
    <w:rsid w:val="000D384F"/>
    <w:rsid w:val="000D3F0D"/>
    <w:rsid w:val="000E32B9"/>
    <w:rsid w:val="000F0694"/>
    <w:rsid w:val="000F3CF9"/>
    <w:rsid w:val="000F4921"/>
    <w:rsid w:val="00100648"/>
    <w:rsid w:val="00100D14"/>
    <w:rsid w:val="0010647F"/>
    <w:rsid w:val="0011037A"/>
    <w:rsid w:val="0011055C"/>
    <w:rsid w:val="001124E8"/>
    <w:rsid w:val="001125DA"/>
    <w:rsid w:val="00112C6D"/>
    <w:rsid w:val="0011392F"/>
    <w:rsid w:val="0012593F"/>
    <w:rsid w:val="00135DA2"/>
    <w:rsid w:val="0014083D"/>
    <w:rsid w:val="001439C9"/>
    <w:rsid w:val="0015103A"/>
    <w:rsid w:val="001512C6"/>
    <w:rsid w:val="00153532"/>
    <w:rsid w:val="001546B2"/>
    <w:rsid w:val="00161B0E"/>
    <w:rsid w:val="00164970"/>
    <w:rsid w:val="00170084"/>
    <w:rsid w:val="0017287E"/>
    <w:rsid w:val="0017290E"/>
    <w:rsid w:val="0017385C"/>
    <w:rsid w:val="00182774"/>
    <w:rsid w:val="001837E6"/>
    <w:rsid w:val="00186142"/>
    <w:rsid w:val="00187A2B"/>
    <w:rsid w:val="00187B6E"/>
    <w:rsid w:val="0019002D"/>
    <w:rsid w:val="00190995"/>
    <w:rsid w:val="001935D1"/>
    <w:rsid w:val="001955DF"/>
    <w:rsid w:val="001967D3"/>
    <w:rsid w:val="00196B2D"/>
    <w:rsid w:val="001972DB"/>
    <w:rsid w:val="001A2291"/>
    <w:rsid w:val="001A2A43"/>
    <w:rsid w:val="001A4C88"/>
    <w:rsid w:val="001A50DA"/>
    <w:rsid w:val="001A7A8E"/>
    <w:rsid w:val="001A7AC7"/>
    <w:rsid w:val="001B0C12"/>
    <w:rsid w:val="001B5CDD"/>
    <w:rsid w:val="001B64FD"/>
    <w:rsid w:val="001C0980"/>
    <w:rsid w:val="001C3329"/>
    <w:rsid w:val="001C6BDD"/>
    <w:rsid w:val="001C7D7C"/>
    <w:rsid w:val="001D38D1"/>
    <w:rsid w:val="001D3CCF"/>
    <w:rsid w:val="001D642B"/>
    <w:rsid w:val="001D6F53"/>
    <w:rsid w:val="001E3D6A"/>
    <w:rsid w:val="001E6D59"/>
    <w:rsid w:val="002001E8"/>
    <w:rsid w:val="0021121B"/>
    <w:rsid w:val="00211B0C"/>
    <w:rsid w:val="00214042"/>
    <w:rsid w:val="002177C1"/>
    <w:rsid w:val="0023163B"/>
    <w:rsid w:val="00235CD6"/>
    <w:rsid w:val="002404C3"/>
    <w:rsid w:val="0024080A"/>
    <w:rsid w:val="002418DC"/>
    <w:rsid w:val="00242B8F"/>
    <w:rsid w:val="00243685"/>
    <w:rsid w:val="002522A8"/>
    <w:rsid w:val="0025240C"/>
    <w:rsid w:val="00256406"/>
    <w:rsid w:val="0026184B"/>
    <w:rsid w:val="00262F88"/>
    <w:rsid w:val="002634E3"/>
    <w:rsid w:val="00263609"/>
    <w:rsid w:val="00275434"/>
    <w:rsid w:val="00275F13"/>
    <w:rsid w:val="002777F1"/>
    <w:rsid w:val="00281086"/>
    <w:rsid w:val="00282A9D"/>
    <w:rsid w:val="00283BEB"/>
    <w:rsid w:val="002937BD"/>
    <w:rsid w:val="002958CB"/>
    <w:rsid w:val="002977D0"/>
    <w:rsid w:val="002A2F98"/>
    <w:rsid w:val="002A4212"/>
    <w:rsid w:val="002A546D"/>
    <w:rsid w:val="002A6216"/>
    <w:rsid w:val="002B0674"/>
    <w:rsid w:val="002B47F3"/>
    <w:rsid w:val="002B57D6"/>
    <w:rsid w:val="002C19A0"/>
    <w:rsid w:val="002C32E0"/>
    <w:rsid w:val="002C3431"/>
    <w:rsid w:val="002D1F72"/>
    <w:rsid w:val="002D24A3"/>
    <w:rsid w:val="002D6D74"/>
    <w:rsid w:val="002D700A"/>
    <w:rsid w:val="002E2611"/>
    <w:rsid w:val="002E36DA"/>
    <w:rsid w:val="002E508D"/>
    <w:rsid w:val="002E7ACA"/>
    <w:rsid w:val="002F1EA5"/>
    <w:rsid w:val="002F3BBA"/>
    <w:rsid w:val="002F53EE"/>
    <w:rsid w:val="002F6F37"/>
    <w:rsid w:val="0030102C"/>
    <w:rsid w:val="003106A3"/>
    <w:rsid w:val="00311D7D"/>
    <w:rsid w:val="0031239D"/>
    <w:rsid w:val="00315860"/>
    <w:rsid w:val="00325A0A"/>
    <w:rsid w:val="00330596"/>
    <w:rsid w:val="0033600F"/>
    <w:rsid w:val="00337F4B"/>
    <w:rsid w:val="003507B3"/>
    <w:rsid w:val="003509C6"/>
    <w:rsid w:val="00362F3B"/>
    <w:rsid w:val="00364984"/>
    <w:rsid w:val="003649EC"/>
    <w:rsid w:val="00365A2E"/>
    <w:rsid w:val="003719D1"/>
    <w:rsid w:val="0037216F"/>
    <w:rsid w:val="003753AC"/>
    <w:rsid w:val="003770DA"/>
    <w:rsid w:val="0038037B"/>
    <w:rsid w:val="00381DED"/>
    <w:rsid w:val="00392364"/>
    <w:rsid w:val="003964BC"/>
    <w:rsid w:val="00397E01"/>
    <w:rsid w:val="003A6C57"/>
    <w:rsid w:val="003B01AA"/>
    <w:rsid w:val="003B0ABC"/>
    <w:rsid w:val="003B7C0E"/>
    <w:rsid w:val="003C2EB3"/>
    <w:rsid w:val="003D2D07"/>
    <w:rsid w:val="003D64C9"/>
    <w:rsid w:val="003E03DB"/>
    <w:rsid w:val="003E3B97"/>
    <w:rsid w:val="003E4A19"/>
    <w:rsid w:val="003E760D"/>
    <w:rsid w:val="003E7A5F"/>
    <w:rsid w:val="003F5E1D"/>
    <w:rsid w:val="003F751D"/>
    <w:rsid w:val="00402AA9"/>
    <w:rsid w:val="0040442D"/>
    <w:rsid w:val="00404555"/>
    <w:rsid w:val="00407E7A"/>
    <w:rsid w:val="00410871"/>
    <w:rsid w:val="00416210"/>
    <w:rsid w:val="004167CE"/>
    <w:rsid w:val="004205C8"/>
    <w:rsid w:val="00426A01"/>
    <w:rsid w:val="00430656"/>
    <w:rsid w:val="0043286D"/>
    <w:rsid w:val="00432A67"/>
    <w:rsid w:val="00434348"/>
    <w:rsid w:val="00436382"/>
    <w:rsid w:val="004451CC"/>
    <w:rsid w:val="004453B2"/>
    <w:rsid w:val="00445561"/>
    <w:rsid w:val="00450694"/>
    <w:rsid w:val="00456C63"/>
    <w:rsid w:val="00456D6E"/>
    <w:rsid w:val="00460909"/>
    <w:rsid w:val="004658F6"/>
    <w:rsid w:val="00465EDD"/>
    <w:rsid w:val="0046718D"/>
    <w:rsid w:val="0046759E"/>
    <w:rsid w:val="00471CB5"/>
    <w:rsid w:val="00473A07"/>
    <w:rsid w:val="00476669"/>
    <w:rsid w:val="00484284"/>
    <w:rsid w:val="004931E3"/>
    <w:rsid w:val="00495549"/>
    <w:rsid w:val="00497477"/>
    <w:rsid w:val="004A2767"/>
    <w:rsid w:val="004A414E"/>
    <w:rsid w:val="004B3A8B"/>
    <w:rsid w:val="004B3C7A"/>
    <w:rsid w:val="004B5DC0"/>
    <w:rsid w:val="004B7138"/>
    <w:rsid w:val="004C0D54"/>
    <w:rsid w:val="004C1A82"/>
    <w:rsid w:val="004C4220"/>
    <w:rsid w:val="004C7A28"/>
    <w:rsid w:val="004D0588"/>
    <w:rsid w:val="004E37C7"/>
    <w:rsid w:val="005033B8"/>
    <w:rsid w:val="005041FB"/>
    <w:rsid w:val="00510766"/>
    <w:rsid w:val="0052130D"/>
    <w:rsid w:val="00522247"/>
    <w:rsid w:val="00537DEE"/>
    <w:rsid w:val="0054235F"/>
    <w:rsid w:val="00542754"/>
    <w:rsid w:val="0054746B"/>
    <w:rsid w:val="00552D08"/>
    <w:rsid w:val="0055730F"/>
    <w:rsid w:val="00581C15"/>
    <w:rsid w:val="00587129"/>
    <w:rsid w:val="00595ECC"/>
    <w:rsid w:val="00597B36"/>
    <w:rsid w:val="00597BA1"/>
    <w:rsid w:val="005A51A7"/>
    <w:rsid w:val="005A7FA0"/>
    <w:rsid w:val="005B318B"/>
    <w:rsid w:val="005B3DD0"/>
    <w:rsid w:val="005B401A"/>
    <w:rsid w:val="005B4A1B"/>
    <w:rsid w:val="005C0C34"/>
    <w:rsid w:val="005E0989"/>
    <w:rsid w:val="005E575D"/>
    <w:rsid w:val="005E6B52"/>
    <w:rsid w:val="005E7937"/>
    <w:rsid w:val="005E7A8D"/>
    <w:rsid w:val="005F2FBA"/>
    <w:rsid w:val="00600E8A"/>
    <w:rsid w:val="00602418"/>
    <w:rsid w:val="00602C7B"/>
    <w:rsid w:val="0060350D"/>
    <w:rsid w:val="006102CE"/>
    <w:rsid w:val="00610A52"/>
    <w:rsid w:val="00612CFB"/>
    <w:rsid w:val="0062708D"/>
    <w:rsid w:val="00636BDC"/>
    <w:rsid w:val="00641CD4"/>
    <w:rsid w:val="00643A55"/>
    <w:rsid w:val="006469CF"/>
    <w:rsid w:val="00647BE8"/>
    <w:rsid w:val="00654189"/>
    <w:rsid w:val="006545ED"/>
    <w:rsid w:val="0066122E"/>
    <w:rsid w:val="00662C1B"/>
    <w:rsid w:val="006647DC"/>
    <w:rsid w:val="00665FDB"/>
    <w:rsid w:val="00667202"/>
    <w:rsid w:val="0067219F"/>
    <w:rsid w:val="006755B5"/>
    <w:rsid w:val="00682ECA"/>
    <w:rsid w:val="0068468D"/>
    <w:rsid w:val="0068516C"/>
    <w:rsid w:val="0069203F"/>
    <w:rsid w:val="006A0C63"/>
    <w:rsid w:val="006A6064"/>
    <w:rsid w:val="006B0483"/>
    <w:rsid w:val="006B0B3F"/>
    <w:rsid w:val="006B1C33"/>
    <w:rsid w:val="006B3A5B"/>
    <w:rsid w:val="006B3B3D"/>
    <w:rsid w:val="006B7BE0"/>
    <w:rsid w:val="006B7D6A"/>
    <w:rsid w:val="006C4791"/>
    <w:rsid w:val="006C69B0"/>
    <w:rsid w:val="006E0A50"/>
    <w:rsid w:val="006E2F5D"/>
    <w:rsid w:val="006F1271"/>
    <w:rsid w:val="006F3526"/>
    <w:rsid w:val="006F374F"/>
    <w:rsid w:val="0070302E"/>
    <w:rsid w:val="00703305"/>
    <w:rsid w:val="00705A13"/>
    <w:rsid w:val="007123A9"/>
    <w:rsid w:val="007125C9"/>
    <w:rsid w:val="007153C8"/>
    <w:rsid w:val="007243D2"/>
    <w:rsid w:val="00725FDF"/>
    <w:rsid w:val="00727E7C"/>
    <w:rsid w:val="00737456"/>
    <w:rsid w:val="007467B4"/>
    <w:rsid w:val="0074769E"/>
    <w:rsid w:val="00757F48"/>
    <w:rsid w:val="00760887"/>
    <w:rsid w:val="00762151"/>
    <w:rsid w:val="007632B5"/>
    <w:rsid w:val="007673DC"/>
    <w:rsid w:val="007808E8"/>
    <w:rsid w:val="007816B2"/>
    <w:rsid w:val="007819B2"/>
    <w:rsid w:val="00783424"/>
    <w:rsid w:val="007835EC"/>
    <w:rsid w:val="00791813"/>
    <w:rsid w:val="007A0994"/>
    <w:rsid w:val="007A0FCC"/>
    <w:rsid w:val="007A4520"/>
    <w:rsid w:val="007A4AA0"/>
    <w:rsid w:val="007B0100"/>
    <w:rsid w:val="007B0980"/>
    <w:rsid w:val="007B129D"/>
    <w:rsid w:val="007B5F5E"/>
    <w:rsid w:val="007C0C8B"/>
    <w:rsid w:val="007C7543"/>
    <w:rsid w:val="007D0721"/>
    <w:rsid w:val="007D16C2"/>
    <w:rsid w:val="007D1D3E"/>
    <w:rsid w:val="007D3C46"/>
    <w:rsid w:val="007E1C48"/>
    <w:rsid w:val="007E5D40"/>
    <w:rsid w:val="007E6659"/>
    <w:rsid w:val="007F0B00"/>
    <w:rsid w:val="007F54B8"/>
    <w:rsid w:val="008048E7"/>
    <w:rsid w:val="00806532"/>
    <w:rsid w:val="00811991"/>
    <w:rsid w:val="0081511A"/>
    <w:rsid w:val="008152E1"/>
    <w:rsid w:val="008277FE"/>
    <w:rsid w:val="00830805"/>
    <w:rsid w:val="0083196D"/>
    <w:rsid w:val="00836956"/>
    <w:rsid w:val="00843B7B"/>
    <w:rsid w:val="00844B8B"/>
    <w:rsid w:val="00850E96"/>
    <w:rsid w:val="00852716"/>
    <w:rsid w:val="00852FA4"/>
    <w:rsid w:val="00854171"/>
    <w:rsid w:val="0085742D"/>
    <w:rsid w:val="0085764B"/>
    <w:rsid w:val="00870F50"/>
    <w:rsid w:val="00871F5E"/>
    <w:rsid w:val="00876B54"/>
    <w:rsid w:val="00876CC4"/>
    <w:rsid w:val="008808B1"/>
    <w:rsid w:val="0088135F"/>
    <w:rsid w:val="00883365"/>
    <w:rsid w:val="0088414C"/>
    <w:rsid w:val="00887F2C"/>
    <w:rsid w:val="00887FBD"/>
    <w:rsid w:val="00891318"/>
    <w:rsid w:val="00897043"/>
    <w:rsid w:val="008A195B"/>
    <w:rsid w:val="008A339F"/>
    <w:rsid w:val="008A6423"/>
    <w:rsid w:val="008A68BA"/>
    <w:rsid w:val="008A7685"/>
    <w:rsid w:val="008B05E2"/>
    <w:rsid w:val="008C1C4D"/>
    <w:rsid w:val="008C455B"/>
    <w:rsid w:val="008C4772"/>
    <w:rsid w:val="008D0537"/>
    <w:rsid w:val="008D383B"/>
    <w:rsid w:val="008D6567"/>
    <w:rsid w:val="008F4347"/>
    <w:rsid w:val="008F47C6"/>
    <w:rsid w:val="009069AD"/>
    <w:rsid w:val="00907752"/>
    <w:rsid w:val="00910A68"/>
    <w:rsid w:val="009120A6"/>
    <w:rsid w:val="0091281A"/>
    <w:rsid w:val="009166EF"/>
    <w:rsid w:val="009219D2"/>
    <w:rsid w:val="009248FB"/>
    <w:rsid w:val="0092514C"/>
    <w:rsid w:val="0093536E"/>
    <w:rsid w:val="009359AC"/>
    <w:rsid w:val="00936C7C"/>
    <w:rsid w:val="009371FD"/>
    <w:rsid w:val="00946AED"/>
    <w:rsid w:val="0094793B"/>
    <w:rsid w:val="00951258"/>
    <w:rsid w:val="00961171"/>
    <w:rsid w:val="00966245"/>
    <w:rsid w:val="009731C3"/>
    <w:rsid w:val="009740DD"/>
    <w:rsid w:val="00974373"/>
    <w:rsid w:val="00975C7A"/>
    <w:rsid w:val="00985E9C"/>
    <w:rsid w:val="0098689F"/>
    <w:rsid w:val="00990A4F"/>
    <w:rsid w:val="009931A8"/>
    <w:rsid w:val="00995278"/>
    <w:rsid w:val="00996860"/>
    <w:rsid w:val="009978D5"/>
    <w:rsid w:val="009A27B2"/>
    <w:rsid w:val="009A2A38"/>
    <w:rsid w:val="009A34EF"/>
    <w:rsid w:val="009A3674"/>
    <w:rsid w:val="009B26AC"/>
    <w:rsid w:val="009B62E4"/>
    <w:rsid w:val="009B6494"/>
    <w:rsid w:val="009B7349"/>
    <w:rsid w:val="009C1A0D"/>
    <w:rsid w:val="009C2CC7"/>
    <w:rsid w:val="009C7ABF"/>
    <w:rsid w:val="009D42CA"/>
    <w:rsid w:val="009D4793"/>
    <w:rsid w:val="009D5F00"/>
    <w:rsid w:val="009D6468"/>
    <w:rsid w:val="009E47FD"/>
    <w:rsid w:val="009F760C"/>
    <w:rsid w:val="00A02BF5"/>
    <w:rsid w:val="00A037B4"/>
    <w:rsid w:val="00A10C86"/>
    <w:rsid w:val="00A11D83"/>
    <w:rsid w:val="00A21A64"/>
    <w:rsid w:val="00A27A8A"/>
    <w:rsid w:val="00A3674E"/>
    <w:rsid w:val="00A37A2A"/>
    <w:rsid w:val="00A43017"/>
    <w:rsid w:val="00A46D04"/>
    <w:rsid w:val="00A51232"/>
    <w:rsid w:val="00A64B40"/>
    <w:rsid w:val="00A6702A"/>
    <w:rsid w:val="00A717D7"/>
    <w:rsid w:val="00A71CE7"/>
    <w:rsid w:val="00A720BE"/>
    <w:rsid w:val="00A7496F"/>
    <w:rsid w:val="00A7785F"/>
    <w:rsid w:val="00A82D43"/>
    <w:rsid w:val="00A83E91"/>
    <w:rsid w:val="00A8587F"/>
    <w:rsid w:val="00A85F6B"/>
    <w:rsid w:val="00A8749B"/>
    <w:rsid w:val="00A9126D"/>
    <w:rsid w:val="00AA00A8"/>
    <w:rsid w:val="00AA2050"/>
    <w:rsid w:val="00AA27E1"/>
    <w:rsid w:val="00AA3138"/>
    <w:rsid w:val="00AA5F4C"/>
    <w:rsid w:val="00AB14DE"/>
    <w:rsid w:val="00AB1D4A"/>
    <w:rsid w:val="00AB4A9F"/>
    <w:rsid w:val="00AB63EB"/>
    <w:rsid w:val="00AC0F95"/>
    <w:rsid w:val="00AC17B1"/>
    <w:rsid w:val="00AD2E2A"/>
    <w:rsid w:val="00AF06BD"/>
    <w:rsid w:val="00AF2BA2"/>
    <w:rsid w:val="00AF32B6"/>
    <w:rsid w:val="00AF5025"/>
    <w:rsid w:val="00AF5D54"/>
    <w:rsid w:val="00AF7FA8"/>
    <w:rsid w:val="00B01642"/>
    <w:rsid w:val="00B03B9C"/>
    <w:rsid w:val="00B04630"/>
    <w:rsid w:val="00B0603F"/>
    <w:rsid w:val="00B12182"/>
    <w:rsid w:val="00B12DB6"/>
    <w:rsid w:val="00B221C1"/>
    <w:rsid w:val="00B22EB4"/>
    <w:rsid w:val="00B32623"/>
    <w:rsid w:val="00B32767"/>
    <w:rsid w:val="00B34910"/>
    <w:rsid w:val="00B36C18"/>
    <w:rsid w:val="00B40BC0"/>
    <w:rsid w:val="00B41997"/>
    <w:rsid w:val="00B45370"/>
    <w:rsid w:val="00B54F97"/>
    <w:rsid w:val="00B57A54"/>
    <w:rsid w:val="00B64D86"/>
    <w:rsid w:val="00B66AB6"/>
    <w:rsid w:val="00B6733F"/>
    <w:rsid w:val="00B67BFC"/>
    <w:rsid w:val="00B753D1"/>
    <w:rsid w:val="00B76F2E"/>
    <w:rsid w:val="00B77DC6"/>
    <w:rsid w:val="00B82AD6"/>
    <w:rsid w:val="00B93C1D"/>
    <w:rsid w:val="00B94E19"/>
    <w:rsid w:val="00B95456"/>
    <w:rsid w:val="00BA0C0C"/>
    <w:rsid w:val="00BA35BA"/>
    <w:rsid w:val="00BA4590"/>
    <w:rsid w:val="00BB7013"/>
    <w:rsid w:val="00BC3482"/>
    <w:rsid w:val="00BC70CA"/>
    <w:rsid w:val="00BE0039"/>
    <w:rsid w:val="00BE0C69"/>
    <w:rsid w:val="00BE432D"/>
    <w:rsid w:val="00BE56AD"/>
    <w:rsid w:val="00BF44A6"/>
    <w:rsid w:val="00C019FE"/>
    <w:rsid w:val="00C02FA5"/>
    <w:rsid w:val="00C07D3E"/>
    <w:rsid w:val="00C10DB4"/>
    <w:rsid w:val="00C12AA3"/>
    <w:rsid w:val="00C13D54"/>
    <w:rsid w:val="00C22836"/>
    <w:rsid w:val="00C235D9"/>
    <w:rsid w:val="00C25671"/>
    <w:rsid w:val="00C277DC"/>
    <w:rsid w:val="00C31CA3"/>
    <w:rsid w:val="00C31D62"/>
    <w:rsid w:val="00C36989"/>
    <w:rsid w:val="00C40E64"/>
    <w:rsid w:val="00C41BDA"/>
    <w:rsid w:val="00C430E5"/>
    <w:rsid w:val="00C433F1"/>
    <w:rsid w:val="00C657DC"/>
    <w:rsid w:val="00C73604"/>
    <w:rsid w:val="00C80110"/>
    <w:rsid w:val="00C80563"/>
    <w:rsid w:val="00C850EC"/>
    <w:rsid w:val="00C85F7E"/>
    <w:rsid w:val="00C87749"/>
    <w:rsid w:val="00C92030"/>
    <w:rsid w:val="00C95EE2"/>
    <w:rsid w:val="00CA54A1"/>
    <w:rsid w:val="00CB2801"/>
    <w:rsid w:val="00CC3E1B"/>
    <w:rsid w:val="00CC45FD"/>
    <w:rsid w:val="00CD1E35"/>
    <w:rsid w:val="00CD47E2"/>
    <w:rsid w:val="00CD7DD5"/>
    <w:rsid w:val="00CF1000"/>
    <w:rsid w:val="00CF1146"/>
    <w:rsid w:val="00CF1D4C"/>
    <w:rsid w:val="00CF2E21"/>
    <w:rsid w:val="00CF5A3B"/>
    <w:rsid w:val="00D00B60"/>
    <w:rsid w:val="00D012DB"/>
    <w:rsid w:val="00D03F8B"/>
    <w:rsid w:val="00D05CF8"/>
    <w:rsid w:val="00D06DB6"/>
    <w:rsid w:val="00D12041"/>
    <w:rsid w:val="00D14C07"/>
    <w:rsid w:val="00D23632"/>
    <w:rsid w:val="00D26C75"/>
    <w:rsid w:val="00D31B26"/>
    <w:rsid w:val="00D354E6"/>
    <w:rsid w:val="00D42393"/>
    <w:rsid w:val="00D42E33"/>
    <w:rsid w:val="00D4344B"/>
    <w:rsid w:val="00D4432E"/>
    <w:rsid w:val="00D4609B"/>
    <w:rsid w:val="00D5099E"/>
    <w:rsid w:val="00D51943"/>
    <w:rsid w:val="00D5304D"/>
    <w:rsid w:val="00D54C4C"/>
    <w:rsid w:val="00D54F95"/>
    <w:rsid w:val="00D71703"/>
    <w:rsid w:val="00D736E7"/>
    <w:rsid w:val="00D748C2"/>
    <w:rsid w:val="00D801AF"/>
    <w:rsid w:val="00D85E0F"/>
    <w:rsid w:val="00D9087D"/>
    <w:rsid w:val="00DA33AF"/>
    <w:rsid w:val="00DA54E6"/>
    <w:rsid w:val="00DB39E7"/>
    <w:rsid w:val="00DB4638"/>
    <w:rsid w:val="00DB4D84"/>
    <w:rsid w:val="00DB7E80"/>
    <w:rsid w:val="00DC19B0"/>
    <w:rsid w:val="00DC270E"/>
    <w:rsid w:val="00DC3355"/>
    <w:rsid w:val="00DC549D"/>
    <w:rsid w:val="00DD3D1D"/>
    <w:rsid w:val="00DD6585"/>
    <w:rsid w:val="00DE0E07"/>
    <w:rsid w:val="00DE15EE"/>
    <w:rsid w:val="00DE24D6"/>
    <w:rsid w:val="00DE54E5"/>
    <w:rsid w:val="00DF4C0E"/>
    <w:rsid w:val="00DF4FC7"/>
    <w:rsid w:val="00DF65CE"/>
    <w:rsid w:val="00DF6A5E"/>
    <w:rsid w:val="00E06106"/>
    <w:rsid w:val="00E06ABB"/>
    <w:rsid w:val="00E06D1A"/>
    <w:rsid w:val="00E0719A"/>
    <w:rsid w:val="00E212EC"/>
    <w:rsid w:val="00E238A9"/>
    <w:rsid w:val="00E24D23"/>
    <w:rsid w:val="00E27764"/>
    <w:rsid w:val="00E30BCF"/>
    <w:rsid w:val="00E33420"/>
    <w:rsid w:val="00E33F79"/>
    <w:rsid w:val="00E36841"/>
    <w:rsid w:val="00E3764C"/>
    <w:rsid w:val="00E42AD3"/>
    <w:rsid w:val="00E4492E"/>
    <w:rsid w:val="00E46074"/>
    <w:rsid w:val="00E54C57"/>
    <w:rsid w:val="00E55F4C"/>
    <w:rsid w:val="00E61164"/>
    <w:rsid w:val="00E65F46"/>
    <w:rsid w:val="00E855D2"/>
    <w:rsid w:val="00E85FC5"/>
    <w:rsid w:val="00E92D19"/>
    <w:rsid w:val="00EA166A"/>
    <w:rsid w:val="00EA2759"/>
    <w:rsid w:val="00EA693E"/>
    <w:rsid w:val="00EB2524"/>
    <w:rsid w:val="00EB41B4"/>
    <w:rsid w:val="00EB5706"/>
    <w:rsid w:val="00EB6B1D"/>
    <w:rsid w:val="00EB7119"/>
    <w:rsid w:val="00EC053F"/>
    <w:rsid w:val="00ED2211"/>
    <w:rsid w:val="00EE0A41"/>
    <w:rsid w:val="00EE5A51"/>
    <w:rsid w:val="00EE5A89"/>
    <w:rsid w:val="00EE745D"/>
    <w:rsid w:val="00EE7F29"/>
    <w:rsid w:val="00EF5E98"/>
    <w:rsid w:val="00EF6999"/>
    <w:rsid w:val="00EF799D"/>
    <w:rsid w:val="00F005A3"/>
    <w:rsid w:val="00F0235E"/>
    <w:rsid w:val="00F06B45"/>
    <w:rsid w:val="00F06F61"/>
    <w:rsid w:val="00F101B4"/>
    <w:rsid w:val="00F11484"/>
    <w:rsid w:val="00F12E4E"/>
    <w:rsid w:val="00F15AC2"/>
    <w:rsid w:val="00F23000"/>
    <w:rsid w:val="00F2786E"/>
    <w:rsid w:val="00F360AD"/>
    <w:rsid w:val="00F46585"/>
    <w:rsid w:val="00F51A97"/>
    <w:rsid w:val="00F5425A"/>
    <w:rsid w:val="00F57A34"/>
    <w:rsid w:val="00F61644"/>
    <w:rsid w:val="00F62702"/>
    <w:rsid w:val="00F66492"/>
    <w:rsid w:val="00F7154A"/>
    <w:rsid w:val="00F7292A"/>
    <w:rsid w:val="00F74E19"/>
    <w:rsid w:val="00F84286"/>
    <w:rsid w:val="00F844EB"/>
    <w:rsid w:val="00F87630"/>
    <w:rsid w:val="00F92E6C"/>
    <w:rsid w:val="00F967BB"/>
    <w:rsid w:val="00F97950"/>
    <w:rsid w:val="00FA01E5"/>
    <w:rsid w:val="00FA34A6"/>
    <w:rsid w:val="00FA50B4"/>
    <w:rsid w:val="00FA6890"/>
    <w:rsid w:val="00FA6D79"/>
    <w:rsid w:val="00FA7258"/>
    <w:rsid w:val="00FA7BAC"/>
    <w:rsid w:val="00FA7BB2"/>
    <w:rsid w:val="00FB0AF3"/>
    <w:rsid w:val="00FB48B7"/>
    <w:rsid w:val="00FB594C"/>
    <w:rsid w:val="00FB5FDC"/>
    <w:rsid w:val="00FC0AC8"/>
    <w:rsid w:val="00FC2C99"/>
    <w:rsid w:val="00FC5FBB"/>
    <w:rsid w:val="00FC6052"/>
    <w:rsid w:val="00FC6B8E"/>
    <w:rsid w:val="00FC7F17"/>
    <w:rsid w:val="00FD370E"/>
    <w:rsid w:val="00FD3731"/>
    <w:rsid w:val="00FD75BA"/>
    <w:rsid w:val="00FE19AE"/>
    <w:rsid w:val="00FF100A"/>
    <w:rsid w:val="00FF1214"/>
    <w:rsid w:val="00FF2C9B"/>
    <w:rsid w:val="00FF3D90"/>
    <w:rsid w:val="00FF5EDA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92BE6"/>
  <w15:chartTrackingRefBased/>
  <w15:docId w15:val="{8C0B6F96-1495-49FC-B2F6-BC3CF531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6E"/>
  </w:style>
  <w:style w:type="paragraph" w:styleId="Footer">
    <w:name w:val="footer"/>
    <w:basedOn w:val="Normal"/>
    <w:link w:val="FooterChar"/>
    <w:uiPriority w:val="99"/>
    <w:unhideWhenUsed/>
    <w:rsid w:val="0045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6E"/>
  </w:style>
  <w:style w:type="character" w:styleId="CommentReference">
    <w:name w:val="annotation reference"/>
    <w:basedOn w:val="DefaultParagraphFont"/>
    <w:uiPriority w:val="99"/>
    <w:semiHidden/>
    <w:unhideWhenUsed/>
    <w:rsid w:val="00B01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1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1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64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6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B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75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evision">
    <w:name w:val="Revision"/>
    <w:hidden/>
    <w:uiPriority w:val="99"/>
    <w:semiHidden/>
    <w:rsid w:val="005B3DD0"/>
    <w:pPr>
      <w:spacing w:after="0" w:line="240" w:lineRule="auto"/>
    </w:pPr>
  </w:style>
  <w:style w:type="character" w:customStyle="1" w:styleId="cf01">
    <w:name w:val="cf01"/>
    <w:basedOn w:val="DefaultParagraphFont"/>
    <w:rsid w:val="00BA0C0C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B3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7477"/>
  </w:style>
  <w:style w:type="paragraph" w:styleId="Bibliography">
    <w:name w:val="Bibliography"/>
    <w:basedOn w:val="Normal"/>
    <w:next w:val="Normal"/>
    <w:uiPriority w:val="37"/>
    <w:semiHidden/>
    <w:unhideWhenUsed/>
    <w:rsid w:val="0033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558ef-2498-4fe6-9dac-89b535e354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A069E2562D4996E1E94BBCD97342" ma:contentTypeVersion="6" ma:contentTypeDescription="Create a new document." ma:contentTypeScope="" ma:versionID="85a2a54c1fe944606b409c5cd945b6fc">
  <xsd:schema xmlns:xsd="http://www.w3.org/2001/XMLSchema" xmlns:xs="http://www.w3.org/2001/XMLSchema" xmlns:p="http://schemas.microsoft.com/office/2006/metadata/properties" xmlns:ns3="c93558ef-2498-4fe6-9dac-89b535e35423" targetNamespace="http://schemas.microsoft.com/office/2006/metadata/properties" ma:root="true" ma:fieldsID="82fed6c6f5068e9ca0aa21923928eee4" ns3:_="">
    <xsd:import namespace="c93558ef-2498-4fe6-9dac-89b535e3542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558ef-2498-4fe6-9dac-89b535e3542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4113EC-0C59-467B-B398-EDA0A9C64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DC07B-3F0C-4D52-97E3-DF3EE8025E1C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c93558ef-2498-4fe6-9dac-89b535e35423"/>
  </ds:schemaRefs>
</ds:datastoreItem>
</file>

<file path=customXml/itemProps3.xml><?xml version="1.0" encoding="utf-8"?>
<ds:datastoreItem xmlns:ds="http://schemas.openxmlformats.org/officeDocument/2006/customXml" ds:itemID="{CA389CE9-486E-4281-A750-D689D18E2E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4B5C02-DD1B-4034-8AA3-5C0BB58D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558ef-2498-4fe6-9dac-89b535e35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2216</Words>
  <Characters>11971</Characters>
  <Application>Microsoft Office Word</Application>
  <DocSecurity>0</DocSecurity>
  <Lines>244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Kotowski, Sven P. (ELS-AMS)</dc:creator>
  <cp:keywords/>
  <dc:description/>
  <cp:lastModifiedBy>Liam Surry</cp:lastModifiedBy>
  <cp:revision>2</cp:revision>
  <cp:lastPrinted>2023-04-26T11:39:00Z</cp:lastPrinted>
  <dcterms:created xsi:type="dcterms:W3CDTF">2024-10-25T13:16:00Z</dcterms:created>
  <dcterms:modified xsi:type="dcterms:W3CDTF">2024-10-25T13:16:00Z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2023-04-26T12:04:21Z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91a67e4b-3e0a-484f-879f-82e1ce522576</vt:lpwstr>
  </property>
  <property fmtid="{D5CDD505-2E9C-101B-9397-08002B2CF9AE}" pid="8" name="MSIP_Label_549ac42a-3eb4-4074-b885-aea26bd6241e_ContentBits">
    <vt:lpwstr>0</vt:lpwstr>
  </property>
  <property fmtid="{D5CDD505-2E9C-101B-9397-08002B2CF9AE}" pid="9" name="ContentTypeId">
    <vt:lpwstr>0x01010040DCA069E2562D4996E1E94BBCD97342</vt:lpwstr>
  </property>
</Properties>
</file>