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  <w:rPr>
          <w:rFonts w:hint="eastAsia"/>
        </w:rPr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开始时间</w:t>
      </w:r>
    </w:p>
    <w:p w14:paraId="25F67B0E" w14:textId="6452AB92" w:rsidR="006F2FBF" w:rsidRDefault="006F2FBF" w:rsidP="006F2FBF">
      <w:pPr>
        <w:ind w:firstLine="420"/>
      </w:pPr>
      <w:r>
        <w:t xml:space="preserve"> </w:t>
      </w:r>
      <w:r>
        <w:t>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结束</w:t>
      </w:r>
      <w:r>
        <w:rPr>
          <w:rFonts w:hint="eastAsia"/>
        </w:rPr>
        <w:t>时间</w:t>
      </w:r>
    </w:p>
    <w:p w14:paraId="7BDB9AA7" w14:textId="4D90F284" w:rsidR="006F2FBF" w:rsidRDefault="006F2FBF" w:rsidP="006F2FBF">
      <w:pPr>
        <w:ind w:firstLine="420"/>
      </w:pPr>
      <w:r>
        <w:t xml:space="preserve"> </w:t>
      </w:r>
      <w:r>
        <w:t>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</w:t>
      </w:r>
      <w:r>
        <w:t>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</w:t>
      </w:r>
      <w:r>
        <w:t>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</w:t>
      </w:r>
      <w:r>
        <w:t>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</w:t>
      </w:r>
      <w:r w:rsidR="00B07742">
        <w:rPr>
          <w:rFonts w:hint="eastAsia"/>
        </w:rPr>
        <w:t>大</w:t>
      </w:r>
      <w:r w:rsidR="00B07742">
        <w:rPr>
          <w:rFonts w:hint="eastAsia"/>
        </w:rPr>
        <w:t>支付金额</w:t>
      </w:r>
    </w:p>
    <w:p w14:paraId="743EAB48" w14:textId="7C05AFA3" w:rsidR="006F2FBF" w:rsidRDefault="006F2FBF" w:rsidP="006F2FBF">
      <w:pPr>
        <w:ind w:firstLine="420"/>
      </w:pPr>
      <w:r>
        <w:t xml:space="preserve"> </w:t>
      </w:r>
      <w:r>
        <w:t>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</w:t>
      </w:r>
      <w:r>
        <w:t>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  <w:rPr>
          <w:rFonts w:hint="eastAsia"/>
        </w:rPr>
      </w:pPr>
      <w:r>
        <w:t xml:space="preserve"> </w:t>
      </w:r>
      <w:r>
        <w:t>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</w:t>
      </w:r>
      <w:r w:rsidR="004A515C">
        <w:rPr>
          <w:rFonts w:hint="eastAsia"/>
        </w:rPr>
        <w:t>订单</w:t>
      </w:r>
    </w:p>
    <w:p w14:paraId="7C05D070" w14:textId="4CA66D38" w:rsidR="00EA1978" w:rsidRDefault="00EA1978" w:rsidP="00EA1978">
      <w:pPr>
        <w:ind w:firstLine="420"/>
        <w:rPr>
          <w:rFonts w:hint="eastAsia"/>
        </w:rPr>
      </w:pPr>
      <w:r>
        <w:t>下</w:t>
      </w:r>
      <w:r>
        <w:t>行：</w:t>
      </w:r>
    </w:p>
    <w:p w14:paraId="1212F320" w14:textId="30D10A28" w:rsidR="00EA1978" w:rsidRDefault="00346423" w:rsidP="006F2FBF">
      <w:pPr>
        <w:ind w:firstLine="420"/>
        <w:rPr>
          <w:rFonts w:hint="eastAsia"/>
        </w:rPr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  <w:rPr>
          <w:rFonts w:hint="eastAsia"/>
        </w:rPr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>Integer id;</w:t>
      </w:r>
      <w:r w:rsidR="000F5785">
        <w:t xml:space="preserve">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</w:t>
      </w:r>
      <w:r>
        <w:t xml:space="preserve">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</w:t>
      </w:r>
      <w:r>
        <w:t xml:space="preserve">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</w:t>
      </w:r>
      <w:r>
        <w:t xml:space="preserve">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</w:t>
      </w:r>
      <w:r>
        <w:t xml:space="preserve">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</w:t>
      </w:r>
      <w:r>
        <w:t xml:space="preserve"> </w:t>
      </w:r>
    </w:p>
    <w:p w14:paraId="528B5C4A" w14:textId="6145123C" w:rsidR="000F5785" w:rsidRDefault="000F5785" w:rsidP="000F5785">
      <w:pPr>
        <w:ind w:firstLine="420"/>
      </w:pPr>
      <w:r>
        <w:t xml:space="preserve">     String email;</w:t>
      </w:r>
      <w:r>
        <w:t xml:space="preserve">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</w:t>
      </w:r>
      <w:r>
        <w:t xml:space="preserve">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</w:t>
      </w:r>
      <w:r>
        <w:t xml:space="preserve">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</w:t>
      </w:r>
      <w:r>
        <w:t xml:space="preserve">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</w:t>
      </w:r>
      <w:r>
        <w:t xml:space="preserve">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</w:t>
      </w:r>
      <w:r>
        <w:t xml:space="preserve">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</w:t>
      </w:r>
      <w:r>
        <w:t xml:space="preserve"> </w:t>
      </w:r>
    </w:p>
    <w:p w14:paraId="5E73F380" w14:textId="5BFD503E" w:rsidR="00FA7705" w:rsidRDefault="000F5785" w:rsidP="000F5785">
      <w:pPr>
        <w:ind w:firstLine="420"/>
        <w:rPr>
          <w:rFonts w:hint="eastAsia"/>
        </w:rPr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  <w:rPr>
          <w:rFonts w:hint="eastAsia"/>
        </w:rPr>
      </w:pPr>
      <w:r>
        <w:t>]</w:t>
      </w:r>
    </w:p>
    <w:p w14:paraId="3543A243" w14:textId="7EB4A6F3" w:rsidR="00FA7705" w:rsidRDefault="00FA7705" w:rsidP="00FA770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  <w:rPr>
          <w:rFonts w:hint="eastAsia"/>
        </w:rPr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bookmarkStart w:id="0" w:name="_GoBack"/>
      <w:bookmarkEnd w:id="0"/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B17F3A">
      <w:r>
        <w:rPr>
          <w:rFonts w:hint="eastAsia"/>
        </w:rPr>
        <w:t>下行：</w:t>
      </w:r>
    </w:p>
    <w:p w14:paraId="422F94CE" w14:textId="77777777" w:rsidR="00B17F3A" w:rsidRPr="008106B2" w:rsidRDefault="00B17F3A" w:rsidP="00FA7705">
      <w:pPr>
        <w:ind w:firstLine="420"/>
      </w:pPr>
    </w:p>
    <w:sectPr w:rsidR="00B17F3A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64A4"/>
    <w:rsid w:val="000E1B9D"/>
    <w:rsid w:val="000E4613"/>
    <w:rsid w:val="000F18DF"/>
    <w:rsid w:val="000F2734"/>
    <w:rsid w:val="000F3781"/>
    <w:rsid w:val="000F5785"/>
    <w:rsid w:val="00101147"/>
    <w:rsid w:val="0011174B"/>
    <w:rsid w:val="001268DB"/>
    <w:rsid w:val="00140D6E"/>
    <w:rsid w:val="00142B7B"/>
    <w:rsid w:val="00145A60"/>
    <w:rsid w:val="00146780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5242B"/>
    <w:rsid w:val="0026042C"/>
    <w:rsid w:val="0026321D"/>
    <w:rsid w:val="00263AEF"/>
    <w:rsid w:val="00266979"/>
    <w:rsid w:val="002670DE"/>
    <w:rsid w:val="00272FA5"/>
    <w:rsid w:val="002779F5"/>
    <w:rsid w:val="00292C49"/>
    <w:rsid w:val="002A708A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E5015"/>
    <w:rsid w:val="004E5BF0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2A5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C2EA0"/>
    <w:rsid w:val="007E4BF9"/>
    <w:rsid w:val="007E6B32"/>
    <w:rsid w:val="007F06A5"/>
    <w:rsid w:val="007F1EDC"/>
    <w:rsid w:val="007F2E65"/>
    <w:rsid w:val="00807321"/>
    <w:rsid w:val="008106B2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560FB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452A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775"/>
    <w:rsid w:val="00E41BDC"/>
    <w:rsid w:val="00E45AB9"/>
    <w:rsid w:val="00E46810"/>
    <w:rsid w:val="00E54563"/>
    <w:rsid w:val="00E606A3"/>
    <w:rsid w:val="00E8213A"/>
    <w:rsid w:val="00E93A1F"/>
    <w:rsid w:val="00EA1978"/>
    <w:rsid w:val="00EA4EF6"/>
    <w:rsid w:val="00EB4929"/>
    <w:rsid w:val="00EC3DFE"/>
    <w:rsid w:val="00EC47D0"/>
    <w:rsid w:val="00EC4E14"/>
    <w:rsid w:val="00ED3ED2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643B"/>
    <w:rsid w:val="00FC69C7"/>
    <w:rsid w:val="00FD1A82"/>
    <w:rsid w:val="00FD2D35"/>
    <w:rsid w:val="00FD6D7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B08ABA-9A53-40C2-ACB2-F370B57E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27</Pages>
  <Words>2513</Words>
  <Characters>14326</Characters>
  <Application>Microsoft Office Word</Application>
  <DocSecurity>0</DocSecurity>
  <Lines>119</Lines>
  <Paragraphs>33</Paragraphs>
  <ScaleCrop>false</ScaleCrop>
  <Company>MS</Company>
  <LinksUpToDate>false</LinksUpToDate>
  <CharactersWithSpaces>16806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105</cp:revision>
  <dcterms:created xsi:type="dcterms:W3CDTF">2025-08-18T11:18:00Z</dcterms:created>
  <dcterms:modified xsi:type="dcterms:W3CDTF">2025-08-25T11:00:00Z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