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082-1538061995068" w:id="1"/>
      <w:bookmarkEnd w:id="1"/>
      <w:r>
        <w:rPr/>
        <w:t>1，按键中断流程</w:t>
      </w:r>
    </w:p>
    <w:p>
      <w:pPr/>
      <w:bookmarkStart w:name="9020-1538489209395" w:id="2"/>
      <w:bookmarkEnd w:id="2"/>
      <w:r>
        <w:rPr/>
        <w:t>1）设置CPSR， 允许产生IR中断</w:t>
      </w:r>
    </w:p>
    <w:p>
      <w:pPr/>
      <w:bookmarkStart w:name="7292-1538489244072" w:id="3"/>
      <w:bookmarkEnd w:id="3"/>
      <w:r>
        <w:rPr/>
        <w:t>2）配置相应引脚为中断模式</w:t>
      </w:r>
    </w:p>
    <w:p>
      <w:pPr/>
      <w:bookmarkStart w:name="7463-1538554454044" w:id="4"/>
      <w:bookmarkEnd w:id="4"/>
      <w:r>
        <w:rPr/>
        <w:t>3）设置相应引脚的中断触发模式</w:t>
      </w:r>
    </w:p>
    <w:p>
      <w:pPr/>
      <w:bookmarkStart w:name="5626-1538555078804" w:id="5"/>
      <w:bookmarkEnd w:id="5"/>
      <w:r>
        <w:rPr/>
        <w:t>4）将对应引脚的Mask位关闭，允许产生外部中断</w:t>
      </w:r>
    </w:p>
    <w:p>
      <w:pPr/>
      <w:bookmarkStart w:name="4193-1538556477771" w:id="6"/>
      <w:bookmarkEnd w:id="6"/>
      <w:r>
        <w:rPr/>
        <w:t>5）将对应中断的Mask位关闭，允许产生中断服务</w:t>
      </w:r>
    </w:p>
    <w:p>
      <w:pPr/>
      <w:bookmarkStart w:name="5985-1538575753429" w:id="7"/>
      <w:bookmarkEnd w:id="7"/>
      <w:r>
        <w:rPr/>
        <w:t>6）进入中断服务程序是将SRCPND， INTPND， EINTPND清空</w:t>
      </w:r>
    </w:p>
    <w:p>
      <w:pPr/>
      <w:bookmarkStart w:name="4559-1538489266480" w:id="8"/>
      <w:bookmarkEnd w:id="8"/>
    </w:p>
    <w:p>
      <w:pPr/>
      <w:bookmarkStart w:name="1046-1538576401447" w:id="9"/>
      <w:bookmarkEnd w:id="9"/>
      <w:r>
        <w:rPr/>
        <w:t>2，具体流程</w:t>
      </w:r>
    </w:p>
    <w:p>
      <w:pPr/>
      <w:bookmarkStart w:name="8650-1538576405996" w:id="10"/>
      <w:bookmarkEnd w:id="10"/>
      <w:r>
        <w:rPr/>
        <w:t>1）将CPSR T bit 清零</w:t>
      </w:r>
    </w:p>
    <w:p>
      <w:pPr/>
      <w:bookmarkStart w:name="8094-1538576461565" w:id="11"/>
      <w:bookmarkEnd w:id="11"/>
      <w:r>
        <w:drawing>
          <wp:inline distT="0" distR="0" distB="0" distL="0">
            <wp:extent cx="5267325" cy="203896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51-1538576440348" w:id="12"/>
      <w:bookmarkEnd w:id="12"/>
      <w:r>
        <w:rPr/>
        <w:t>2）配置引脚为中断模式</w:t>
      </w:r>
    </w:p>
    <w:p>
      <w:pPr/>
      <w:bookmarkStart w:name="4420-1538576585130" w:id="13"/>
      <w:bookmarkEnd w:id="13"/>
      <w:r>
        <w:drawing>
          <wp:inline distT="0" distR="0" distB="0" distL="0">
            <wp:extent cx="5267325" cy="263366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52-1538576633539" w:id="14"/>
      <w:bookmarkEnd w:id="14"/>
    </w:p>
    <w:p>
      <w:pPr/>
      <w:bookmarkStart w:name="7848-1538576661222" w:id="15"/>
      <w:bookmarkEnd w:id="15"/>
      <w:r>
        <w:drawing>
          <wp:inline distT="0" distR="0" distB="0" distL="0">
            <wp:extent cx="5267325" cy="420113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84-1538576401604" w:id="16"/>
      <w:bookmarkEnd w:id="16"/>
    </w:p>
    <w:p>
      <w:pPr/>
      <w:bookmarkStart w:name="1269-1538576670716" w:id="17"/>
      <w:bookmarkEnd w:id="17"/>
      <w:r>
        <w:rPr/>
        <w:t>3）设置引脚中断触发模式</w:t>
      </w:r>
    </w:p>
    <w:p>
      <w:pPr/>
      <w:bookmarkStart w:name="8430-1538576736784" w:id="18"/>
      <w:bookmarkEnd w:id="18"/>
      <w:r>
        <w:drawing>
          <wp:inline distT="0" distR="0" distB="0" distL="0">
            <wp:extent cx="5267325" cy="345551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40-1538576757681" w:id="19"/>
      <w:bookmarkEnd w:id="19"/>
    </w:p>
    <w:p>
      <w:pPr/>
      <w:bookmarkStart w:name="4461-1538576757681" w:id="20"/>
      <w:bookmarkEnd w:id="20"/>
      <w:r>
        <w:drawing>
          <wp:inline distT="0" distR="0" distB="0" distL="0">
            <wp:extent cx="5267325" cy="416916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36-1538490095880" w:id="21"/>
      <w:bookmarkEnd w:id="21"/>
    </w:p>
    <w:p>
      <w:pPr/>
      <w:bookmarkStart w:name="2511-1538576802179" w:id="22"/>
      <w:bookmarkEnd w:id="22"/>
      <w:r>
        <w:drawing>
          <wp:inline distT="0" distR="0" distB="0" distL="0">
            <wp:extent cx="5267325" cy="439150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47-1538576765953" w:id="23"/>
      <w:bookmarkEnd w:id="23"/>
    </w:p>
    <w:p>
      <w:pPr/>
      <w:bookmarkStart w:name="8166-1538576765986" w:id="24"/>
      <w:bookmarkEnd w:id="24"/>
      <w:r>
        <w:rPr/>
        <w:t>4）关闭外部中断屏蔽位，允许产生中断（EINT0~EINT3 不需要设置）</w:t>
      </w:r>
    </w:p>
    <w:p>
      <w:pPr/>
      <w:bookmarkStart w:name="3256-1538576917128" w:id="25"/>
      <w:bookmarkEnd w:id="25"/>
      <w:r>
        <w:drawing>
          <wp:inline distT="0" distR="0" distB="0" distL="0">
            <wp:extent cx="5267325" cy="403341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9-1538576766052" w:id="26"/>
      <w:bookmarkEnd w:id="26"/>
      <w:r>
        <w:rPr/>
        <w:t>5）关闭中断屏蔽位，允许产生中断</w:t>
      </w:r>
    </w:p>
    <w:p>
      <w:pPr/>
      <w:bookmarkStart w:name="3415-1538577018534" w:id="27"/>
      <w:bookmarkEnd w:id="27"/>
      <w:r>
        <w:drawing>
          <wp:inline distT="0" distR="0" distB="0" distL="0">
            <wp:extent cx="5267325" cy="559800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2-1538576766085" w:id="28"/>
      <w:bookmarkEnd w:id="28"/>
      <w:r>
        <w:rPr/>
        <w:t>6）进入中断服务程序依次将  EINTPND-&gt;SRCPND-&gt; INTPND 清空  (通过写1清空）</w:t>
      </w:r>
    </w:p>
    <w:p>
      <w:pPr/>
      <w:bookmarkStart w:name="9920-1538576766119" w:id="29"/>
      <w:bookmarkEnd w:id="29"/>
      <w:r>
        <w:rPr/>
        <w:t>7）中断服务程序先通过 INTOFFSET 确定中断源，再通过 EINTPEND（因为EINT4~7，EINT8~23是同一个中断源触发） 确定具体的按键中断</w:t>
      </w:r>
    </w:p>
    <w:p>
      <w:pPr/>
      <w:bookmarkStart w:name="8077-1538576766150" w:id="30"/>
      <w:bookmarkEnd w:id="30"/>
    </w:p>
    <w:p>
      <w:pPr/>
      <w:bookmarkStart w:name="5888-1538576766381" w:id="31"/>
      <w:bookmarkEnd w:id="31"/>
    </w:p>
    <w:p>
      <w:pPr/>
      <w:bookmarkStart w:name="4755-1538576766414" w:id="32"/>
      <w:bookmarkEnd w:id="32"/>
      <w:r>
        <w:rPr/>
        <w:t>中断结构图</w:t>
      </w:r>
    </w:p>
    <w:p>
      <w:pPr/>
      <w:bookmarkStart w:name="2427-1538490017094" w:id="33"/>
      <w:bookmarkEnd w:id="33"/>
      <w:r>
        <w:drawing>
          <wp:inline distT="0" distR="0" distB="0" distL="0">
            <wp:extent cx="5267325" cy="1844378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84-1538490017094" w:id="34"/>
      <w:bookmarkEnd w:id="34"/>
    </w:p>
    <w:p>
      <w:pPr/>
      <w:bookmarkStart w:name="6395-1538490088336" w:id="35"/>
      <w:bookmarkEnd w:id="35"/>
      <w:r>
        <w:rPr/>
        <w:t>外部中断分组</w:t>
      </w:r>
    </w:p>
    <w:p>
      <w:pPr/>
      <w:bookmarkStart w:name="1150-1538490043682" w:id="36"/>
      <w:bookmarkEnd w:id="36"/>
      <w:r>
        <w:drawing>
          <wp:inline distT="0" distR="0" distB="0" distL="0">
            <wp:extent cx="5267325" cy="1065549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95-1538490043682" w:id="37"/>
      <w:bookmarkEnd w:id="37"/>
    </w:p>
    <w:p>
      <w:pPr/>
      <w:bookmarkStart w:name="3268-1538490106784" w:id="38"/>
      <w:bookmarkEnd w:id="38"/>
      <w:r>
        <w:rPr/>
        <w:t>重要的寄存器</w:t>
      </w:r>
    </w:p>
    <w:p>
      <w:pPr/>
      <w:bookmarkStart w:name="7955-1538490104553" w:id="39"/>
      <w:bookmarkEnd w:id="39"/>
      <w:r>
        <w:drawing>
          <wp:inline distT="0" distR="0" distB="0" distL="0">
            <wp:extent cx="5267325" cy="85062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55-1538490128199" w:id="40"/>
      <w:bookmarkEnd w:id="40"/>
    </w:p>
    <w:p>
      <w:pPr/>
      <w:bookmarkStart w:name="6271-1538576048818" w:id="41"/>
      <w:bookmarkEnd w:id="41"/>
      <w:r>
        <w:rPr/>
        <w:t>中断工作模式</w:t>
      </w:r>
    </w:p>
    <w:p>
      <w:pPr/>
      <w:bookmarkStart w:name="5744-1538490128199" w:id="42"/>
      <w:bookmarkEnd w:id="42"/>
      <w:r>
        <w:drawing>
          <wp:inline distT="0" distR="0" distB="0" distL="0">
            <wp:extent cx="5267325" cy="569441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20-1538490142620" w:id="43"/>
      <w:bookmarkEnd w:id="43"/>
    </w:p>
    <w:p>
      <w:pPr/>
      <w:bookmarkStart w:name="2475-1538576054605" w:id="44"/>
      <w:bookmarkEnd w:id="44"/>
      <w:r>
        <w:rPr/>
        <w:t>中断屏蔽位</w:t>
      </w:r>
    </w:p>
    <w:p>
      <w:pPr/>
      <w:bookmarkStart w:name="2026-1538490142620" w:id="45"/>
      <w:bookmarkEnd w:id="45"/>
      <w:r>
        <w:drawing>
          <wp:inline distT="0" distR="0" distB="0" distL="0">
            <wp:extent cx="5267325" cy="968888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90-1538490155299" w:id="46"/>
      <w:bookmarkEnd w:id="46"/>
    </w:p>
    <w:p>
      <w:pPr/>
      <w:bookmarkStart w:name="8262-1538576064604" w:id="47"/>
      <w:bookmarkEnd w:id="47"/>
      <w:r>
        <w:rPr/>
        <w:t>中断优先级</w:t>
      </w:r>
    </w:p>
    <w:p>
      <w:pPr/>
      <w:bookmarkStart w:name="8557-1538490155299" w:id="48"/>
      <w:bookmarkEnd w:id="48"/>
      <w:r>
        <w:drawing>
          <wp:inline distT="0" distR="0" distB="0" distL="0">
            <wp:extent cx="5267325" cy="440286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71-1538490167658" w:id="49"/>
      <w:bookmarkEnd w:id="49"/>
    </w:p>
    <w:p>
      <w:pPr/>
      <w:bookmarkStart w:name="8068-1538576070965" w:id="50"/>
      <w:bookmarkEnd w:id="50"/>
      <w:r>
        <w:rPr/>
        <w:t>中断等待位</w:t>
      </w:r>
    </w:p>
    <w:p>
      <w:pPr/>
      <w:bookmarkStart w:name="3395-1538490167658" w:id="51"/>
      <w:bookmarkEnd w:id="51"/>
      <w:r>
        <w:drawing>
          <wp:inline distT="0" distR="0" distB="0" distL="0">
            <wp:extent cx="5267325" cy="833993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20-1538490193895" w:id="52"/>
      <w:bookmarkEnd w:id="52"/>
    </w:p>
    <w:p>
      <w:pPr/>
      <w:bookmarkStart w:name="3079-1538576076005" w:id="53"/>
      <w:bookmarkEnd w:id="53"/>
      <w:r>
        <w:rPr/>
        <w:t>中断偏移，通过此寄存器查看哪个中断源触发了中断</w:t>
      </w:r>
    </w:p>
    <w:p>
      <w:pPr/>
      <w:bookmarkStart w:name="4660-1538490193895" w:id="54"/>
      <w:bookmarkEnd w:id="54"/>
      <w:r>
        <w:drawing>
          <wp:inline distT="0" distR="0" distB="0" distL="0">
            <wp:extent cx="5267325" cy="421605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44-1538490204208" w:id="55"/>
      <w:bookmarkEnd w:id="55"/>
    </w:p>
    <w:p>
      <w:pPr/>
      <w:bookmarkStart w:name="6669-1538576119093" w:id="56"/>
      <w:bookmarkEnd w:id="56"/>
      <w:r>
        <w:rPr/>
        <w:t>从中断源等待位</w:t>
      </w:r>
    </w:p>
    <w:p>
      <w:pPr/>
      <w:bookmarkStart w:name="6254-1538490204208" w:id="57"/>
      <w:bookmarkEnd w:id="57"/>
      <w:r>
        <w:drawing>
          <wp:inline distT="0" distR="0" distB="0" distL="0">
            <wp:extent cx="5267325" cy="887874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71-1538490215155" w:id="58"/>
      <w:bookmarkEnd w:id="58"/>
      <w:r>
        <w:rPr/>
        <w:t>从中断屏蔽位</w:t>
      </w:r>
    </w:p>
    <w:p>
      <w:pPr/>
      <w:bookmarkStart w:name="1022-1538490215155" w:id="59"/>
      <w:bookmarkEnd w:id="59"/>
      <w:r>
        <w:drawing>
          <wp:inline distT="0" distR="0" distB="0" distL="0">
            <wp:extent cx="5267325" cy="956205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47-1538490325567" w:id="60"/>
      <w:bookmarkEnd w:id="60"/>
    </w:p>
    <w:p>
      <w:pPr/>
      <w:bookmarkStart w:name="1623-1538576143630" w:id="61"/>
      <w:bookmarkEnd w:id="61"/>
      <w:r>
        <w:rPr/>
        <w:t>外部中断屏蔽位</w:t>
      </w:r>
    </w:p>
    <w:p>
      <w:pPr/>
      <w:bookmarkStart w:name="4390-1538490325567" w:id="62"/>
      <w:bookmarkEnd w:id="62"/>
      <w:r>
        <w:drawing>
          <wp:inline distT="0" distR="0" distB="0" distL="0">
            <wp:extent cx="5092700" cy="447396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57-1538490342297" w:id="63"/>
      <w:bookmarkEnd w:id="63"/>
    </w:p>
    <w:p>
      <w:pPr/>
      <w:bookmarkStart w:name="8897-1538576152821" w:id="64"/>
      <w:bookmarkEnd w:id="64"/>
      <w:r>
        <w:rPr/>
        <w:t>外部中断等待位</w:t>
      </w:r>
    </w:p>
    <w:p>
      <w:pPr/>
      <w:bookmarkStart w:name="5853-1538490342297" w:id="65"/>
      <w:bookmarkEnd w:id="65"/>
      <w:r>
        <w:drawing>
          <wp:inline distT="0" distR="0" distB="0" distL="0">
            <wp:extent cx="5105400" cy="457200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71-1538490342297" w:id="66"/>
      <w:bookmarkEnd w:id="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2018-10-03T15:19:29Z</dcterms:created>
  <dc:creator>Apache POI</dc:creator>
</cp:coreProperties>
</file>