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rPr>
          <w:color w:val="2E75B6"/>
          <w:sz w:val="64"/>
        </w:rPr>
        <w:t>System Tweaker v4.2</w:t>
      </w:r>
    </w:p>
    <w:p>
      <w:pPr>
        <w:jc w:val="center"/>
      </w:pPr>
      <w:r>
        <w:rPr>
          <w:color w:val="666666"/>
          <w:sz w:val="28"/>
        </w:rPr>
        <w:t>Windows 11 System Tuning Tool - Complete Teaching Courseware</w:t>
      </w:r>
    </w:p>
    <w:p>
      <w:pPr>
        <w:jc w:val="center"/>
      </w:pPr>
      <w:r>
        <w:rPr>
          <w:color w:val="999999"/>
          <w:sz w:val="22"/>
        </w:rPr>
        <w:t>From ctypes Elevation to Bilingual GUI - Line-by-Line Code Dissection</w:t>
      </w:r>
    </w:p>
    <w:p>
      <w:pPr>
        <w:jc w:val="center"/>
      </w:pPr>
      <w:r>
        <w:rPr>
          <w:color w:val="BBBBBB"/>
          <w:sz w:val="18"/>
        </w:rPr>
        <w:t>Python 3.12+  -  tkinter  -  os/sys/ctypes/subprocess/threading  -  Pillow  -  PyInstaller</w:t>
      </w:r>
    </w:p>
    <w:p>
      <w:r>
        <w:br w:type="page"/>
      </w:r>
    </w:p>
    <w:p>
      <w:pPr>
        <w:pStyle w:val="Heading1"/>
      </w:pPr>
      <w:r>
        <w:t>Table of Contents</w:t>
      </w:r>
    </w:p>
    <w:p>
      <w:pPr>
        <w:spacing w:after="40"/>
      </w:pPr>
      <w:r>
        <w:rPr>
          <w:b/>
          <w:sz w:val="20"/>
        </w:rPr>
        <w:t>Preface: Why System Tweaker?</w:t>
      </w:r>
    </w:p>
    <w:p>
      <w:pPr>
        <w:spacing w:after="40"/>
      </w:pPr>
      <w:r>
        <w:rPr>
          <w:b/>
          <w:sz w:val="20"/>
        </w:rPr>
        <w:t>Chapter 1: Program Skeleton - Auto-Elevation &amp; Command Execution</w:t>
      </w:r>
    </w:p>
    <w:p>
      <w:pPr>
        <w:spacing w:after="40"/>
      </w:pPr>
      <w:r>
        <w:rPr>
          <w:sz w:val="20"/>
        </w:rPr>
        <w:t xml:space="preserve">  1.1  is_admin(): Privilege Detection</w:t>
      </w:r>
    </w:p>
    <w:p>
      <w:pPr>
        <w:spacing w:after="40"/>
      </w:pPr>
      <w:r>
        <w:rPr>
          <w:sz w:val="20"/>
        </w:rPr>
        <w:t xml:space="preserve">  1.2  ShellExecuteW: Elevation Mechanism</w:t>
      </w:r>
    </w:p>
    <w:p>
      <w:pPr>
        <w:spacing w:after="40"/>
      </w:pPr>
      <w:r>
        <w:rPr>
          <w:sz w:val="20"/>
        </w:rPr>
        <w:t xml:space="preserve">  1.3  _run(): Silent Command Execution</w:t>
      </w:r>
    </w:p>
    <w:p>
      <w:pPr>
        <w:spacing w:after="40"/>
      </w:pPr>
      <w:r>
        <w:rPr>
          <w:b/>
          <w:sz w:val="20"/>
        </w:rPr>
        <w:t>Chapter 2: The Three Musketeers - Registry, Services, Scheduled Tasks</w:t>
      </w:r>
    </w:p>
    <w:p>
      <w:pPr>
        <w:spacing w:after="40"/>
      </w:pPr>
      <w:r>
        <w:rPr>
          <w:sz w:val="20"/>
        </w:rPr>
        <w:t xml:space="preserve">  2.1  reg_set() &amp; reg_del()</w:t>
      </w:r>
    </w:p>
    <w:p>
      <w:pPr>
        <w:spacing w:after="40"/>
      </w:pPr>
      <w:r>
        <w:rPr>
          <w:sz w:val="20"/>
        </w:rPr>
        <w:t xml:space="preserve">  2.2  svc_set() &amp; svc_stop()</w:t>
      </w:r>
    </w:p>
    <w:p>
      <w:pPr>
        <w:spacing w:after="40"/>
      </w:pPr>
      <w:r>
        <w:rPr>
          <w:sz w:val="20"/>
        </w:rPr>
        <w:t xml:space="preserve">  2.3  task_set()</w:t>
      </w:r>
    </w:p>
    <w:p>
      <w:pPr>
        <w:spacing w:after="40"/>
      </w:pPr>
      <w:r>
        <w:rPr>
          <w:b/>
          <w:sz w:val="20"/>
        </w:rPr>
        <w:t>Chapter 3: Windows Update Bypass Strategy</w:t>
      </w:r>
    </w:p>
    <w:p>
      <w:pPr>
        <w:spacing w:after="40"/>
      </w:pPr>
      <w:r>
        <w:rPr>
          <w:b/>
          <w:sz w:val="20"/>
        </w:rPr>
        <w:t>Chapter 4: Defender Four-Layer Defense</w:t>
      </w:r>
    </w:p>
    <w:p>
      <w:pPr>
        <w:spacing w:after="40"/>
      </w:pPr>
      <w:r>
        <w:rPr>
          <w:sz w:val="20"/>
        </w:rPr>
        <w:t xml:space="preserve">  4.1  Background: 24H2 Self-Protection Hardening</w:t>
      </w:r>
    </w:p>
    <w:p>
      <w:pPr>
        <w:spacing w:after="40"/>
      </w:pPr>
      <w:r>
        <w:rPr>
          <w:sz w:val="20"/>
        </w:rPr>
        <w:t xml:space="preserve">  4.2  Layer 1: Registry Policies</w:t>
      </w:r>
    </w:p>
    <w:p>
      <w:pPr>
        <w:spacing w:after="40"/>
      </w:pPr>
      <w:r>
        <w:rPr>
          <w:sz w:val="20"/>
        </w:rPr>
        <w:t xml:space="preserve">  4.3  Layer 2: Service Layer</w:t>
      </w:r>
    </w:p>
    <w:p>
      <w:pPr>
        <w:spacing w:after="40"/>
      </w:pPr>
      <w:r>
        <w:rPr>
          <w:sz w:val="20"/>
        </w:rPr>
        <w:t xml:space="preserve">  4.4  Layer 3: Driver Layer</w:t>
      </w:r>
    </w:p>
    <w:p>
      <w:pPr>
        <w:spacing w:after="40"/>
      </w:pPr>
      <w:r>
        <w:rPr>
          <w:sz w:val="20"/>
        </w:rPr>
        <w:t xml:space="preserve">  4.5  Layer 4: Scheduled Tasks</w:t>
      </w:r>
    </w:p>
    <w:p>
      <w:pPr>
        <w:spacing w:after="40"/>
      </w:pPr>
      <w:r>
        <w:rPr>
          <w:sz w:val="20"/>
        </w:rPr>
        <w:t xml:space="preserve">  4.6  Complete Restoration</w:t>
      </w:r>
    </w:p>
    <w:p>
      <w:pPr>
        <w:spacing w:after="40"/>
      </w:pPr>
      <w:r>
        <w:rPr>
          <w:b/>
          <w:sz w:val="20"/>
        </w:rPr>
        <w:t>Chapter 5: Context Menu &amp; Firewall</w:t>
      </w:r>
    </w:p>
    <w:p>
      <w:pPr>
        <w:spacing w:after="40"/>
      </w:pPr>
      <w:r>
        <w:rPr>
          <w:b/>
          <w:sz w:val="20"/>
        </w:rPr>
        <w:t>Chapter 6: GUI Construction</w:t>
      </w:r>
    </w:p>
    <w:p>
      <w:pPr>
        <w:spacing w:after="40"/>
      </w:pPr>
      <w:r>
        <w:rPr>
          <w:sz w:val="20"/>
        </w:rPr>
        <w:t xml:space="preserve">  6.1  Catppuccin Theme System</w:t>
      </w:r>
    </w:p>
    <w:p>
      <w:pPr>
        <w:spacing w:after="40"/>
      </w:pPr>
      <w:r>
        <w:rPr>
          <w:sz w:val="20"/>
        </w:rPr>
        <w:t xml:space="preserve">  6.2  Bilingual UI Toggle</w:t>
      </w:r>
    </w:p>
    <w:p>
      <w:pPr>
        <w:spacing w:after="40"/>
      </w:pPr>
      <w:r>
        <w:rPr>
          <w:sz w:val="20"/>
        </w:rPr>
        <w:t xml:space="preserve">  6.3  make_card() Factory Method</w:t>
      </w:r>
    </w:p>
    <w:p>
      <w:pPr>
        <w:spacing w:after="40"/>
      </w:pPr>
      <w:r>
        <w:rPr>
          <w:sz w:val="20"/>
        </w:rPr>
        <w:t xml:space="preserve">  6.4  Full-Window Wallpaper System</w:t>
      </w:r>
    </w:p>
    <w:p>
      <w:pPr>
        <w:spacing w:after="40"/>
      </w:pPr>
      <w:r>
        <w:rPr>
          <w:b/>
          <w:sz w:val="20"/>
        </w:rPr>
        <w:t>Chapter 7: PyInstaller Packaging</w:t>
      </w:r>
    </w:p>
    <w:p>
      <w:pPr>
        <w:spacing w:after="40"/>
      </w:pPr>
      <w:r>
        <w:rPr>
          <w:b/>
          <w:sz w:val="20"/>
        </w:rPr>
        <w:t>Chapter 8: png2ico.py Icon Generator</w:t>
      </w:r>
    </w:p>
    <w:p>
      <w:pPr>
        <w:spacing w:after="40"/>
      </w:pPr>
      <w:r>
        <w:rPr>
          <w:b/>
          <w:sz w:val="20"/>
        </w:rPr>
        <w:t>Appendix A: Module Quick Reference</w:t>
      </w:r>
    </w:p>
    <w:p>
      <w:pPr>
        <w:spacing w:after="40"/>
      </w:pPr>
      <w:r>
        <w:rPr>
          <w:b/>
          <w:sz w:val="20"/>
        </w:rPr>
        <w:t>Appendix B: Complete Commands</w:t>
      </w:r>
    </w:p>
    <w:p>
      <w:pPr>
        <w:spacing w:after="40"/>
      </w:pPr>
      <w:r>
        <w:rPr>
          <w:b/>
          <w:sz w:val="20"/>
        </w:rPr>
        <w:t>Appendix C: Student Exercise Task List</w:t>
      </w:r>
    </w:p>
    <w:p>
      <w:r>
        <w:br w:type="page"/>
      </w:r>
    </w:p>
    <w:p>
      <w:pPr>
        <w:pStyle w:val="Heading1"/>
      </w:pPr>
      <w:r>
        <w:t>Preface: Why System Tweaker?</w:t>
      </w:r>
    </w:p>
    <w:p>
      <w:r>
        <w:t>Windows 11 has simplified the user experience, but certain default behaviors are unfriendly to power users:</w:t>
      </w:r>
    </w:p>
    <w:p>
      <w:pPr>
        <w:pStyle w:val="ListBullet"/>
      </w:pPr>
      <w:r>
        <w:t>Forced updates, max 5-week pause</w:t>
      </w:r>
    </w:p>
    <w:p>
      <w:pPr>
        <w:pStyle w:val="ListBullet"/>
      </w:pPr>
      <w:r>
        <w:t>Defender cannot be fully disabled, consumes resources</w:t>
      </w:r>
    </w:p>
    <w:p>
      <w:pPr>
        <w:pStyle w:val="ListBullet"/>
      </w:pPr>
      <w:r>
        <w:t>Win11 right-click menu is folded, one extra click</w:t>
      </w:r>
    </w:p>
    <w:p>
      <w:pPr>
        <w:pStyle w:val="ListBullet"/>
      </w:pPr>
      <w:r>
        <w:t>Firewall blocks dev tools</w:t>
      </w:r>
    </w:p>
    <w:p>
      <w:pPr>
        <w:pStyle w:val="ListBullet"/>
      </w:pPr>
      <w:r>
        <w:t>Monotonous default theme</w:t>
      </w:r>
    </w:p>
    <w:p>
      <w:r>
        <w:t>System Tweaker wraps registry operations, service management, and policy configuration into one-click toggles, with complete restoration. Every DISABLE has a matching ENABLE.</w:t>
      </w:r>
    </w:p>
    <w:p>
      <w:r>
        <w:t>v4.2 vs v2 upgrade highlights:</w:t>
      </w:r>
    </w:p>
    <w:p>
      <w:pPr>
        <w:pStyle w:val="ListBullet"/>
      </w:pPr>
      <w:r>
        <w:t>Defender upgraded from 3-layer to 4-layer (added drivers WdBoot/WdFilter/WdNisDrv), Win11 24H2 compatible</w:t>
      </w:r>
    </w:p>
    <w:p>
      <w:pPr>
        <w:pStyle w:val="ListBullet"/>
      </w:pPr>
      <w:r>
        <w:t>Firewall ENABLE rewritten: from partial to full restoration with netsh + registry fallback</w:t>
      </w:r>
    </w:p>
    <w:p>
      <w:pPr>
        <w:pStyle w:val="ListBullet"/>
      </w:pPr>
      <w:r>
        <w:t>New bilingual toggle (L dict + _text_widgets tracking), instant UI text switch</w:t>
      </w:r>
    </w:p>
    <w:p>
      <w:pPr>
        <w:pStyle w:val="ListBullet"/>
      </w:pPr>
      <w:r>
        <w:t>New anime-friendly mode: full-window wallpaper, theme-auto-switch</w:t>
      </w:r>
    </w:p>
    <w:p>
      <w:pPr>
        <w:pStyle w:val="ListBullet"/>
      </w:pPr>
      <w:r>
        <w:t>PyInstaller packaging support (sys._MEIPASS path adaption)</w:t>
      </w:r>
    </w:p>
    <w:p>
      <w:pPr>
        <w:pStyle w:val="ListBullet"/>
      </w:pPr>
      <w:r>
        <w:t>Teaching exercise pack: 8 TODO tasks + answer key</w:t>
      </w:r>
    </w:p>
    <w:p>
      <w:r>
        <w:br w:type="page"/>
      </w:r>
    </w:p>
    <w:p>
      <w:pPr>
        <w:pStyle w:val="Heading1"/>
      </w:pPr>
      <w:r>
        <w:t>Chapter 1: Program Skeleton - Auto-Elevation &amp; Command Execution</w:t>
      </w:r>
    </w:p>
    <w:p>
      <w:r>
        <w:t>This chapter covers the bedrock: how to get admin rights, and how to silently execute system commands. Foundation for everything that follows.</w:t>
      </w:r>
    </w:p>
    <w:p>
      <w:pPr>
        <w:pStyle w:val="Heading2"/>
      </w:pPr>
      <w:r>
        <w:t>1.1  is_admin() - Privilege Detection</w:t>
      </w:r>
    </w:p>
    <w:p>
      <w:pPr>
        <w:pStyle w:val="Heading3"/>
      </w:pPr>
      <w:r>
        <w:t>Principle</w:t>
      </w:r>
    </w:p>
    <w:p>
      <w:r>
        <w:t>Since Windows Vista, UAC runs even Administrators with a 'standard user token' by default. Only explicit elevation grants the 'administrator token'. ctypes.windll.shell32.IsUserAnAdmin() wraps the Win32 API, querying the process token for Administrators membership. Returns BOOL: 0 = non-admin, non-0 = admin.</w:t>
      </w:r>
    </w:p>
    <w:p>
      <w:pPr>
        <w:spacing w:before="40" w:after="40"/>
        <w:ind w:left="340"/>
      </w:pPr>
      <w:r>
        <w:rPr>
          <w:rFonts w:ascii="Consolas" w:hAnsi="Consolas"/>
          <w:color w:val="CDD6F4"/>
          <w:sz w:val="18"/>
        </w:rPr>
        <w:t>import ctypes</w:t>
        <w:br/>
        <w:br/>
        <w:t>def is_admin():</w:t>
        <w:br/>
        <w:t xml:space="preserve">    """Check if running as Administrator"""</w:t>
        <w:br/>
        <w:t xml:space="preserve">    try:</w:t>
        <w:br/>
        <w:t xml:space="preserve">        return ctypes.windll.shell32.IsUserAnAdmin()</w:t>
        <w:br/>
        <w:t xml:space="preserve">    except:</w:t>
        <w:br/>
        <w:t xml:space="preserve">        return False</w:t>
      </w:r>
    </w:p>
    <w:p>
      <w:pPr>
        <w:ind w:left="283"/>
      </w:pPr>
      <w:r>
        <w:rPr>
          <w:i/>
          <w:color w:val="2E75B6"/>
          <w:sz w:val="18"/>
        </w:rPr>
        <w:t>Tip: IsUserAnAdmin() returns a non-zero integer (not True), but Python's if treats it as truthy. try-except prevents crashes on non-Windows platforms.</w:t>
      </w:r>
    </w:p>
    <w:p>
      <w:pPr>
        <w:pStyle w:val="Heading2"/>
      </w:pPr>
      <w:r>
        <w:t>1.2  ShellExecuteW - Elevation Mechanism</w:t>
      </w:r>
    </w:p>
    <w:p>
      <w:pPr>
        <w:pStyle w:val="Heading3"/>
      </w:pPr>
      <w:r>
        <w:t>Principle</w:t>
      </w:r>
    </w:p>
    <w:p>
      <w:r>
        <w:t>ShellExecuteW is the Windows Shell core API - equivalent to 'Open/Execute' in Explorer. lpOperation controls the action: open, edit, print, explore, runas (admin). When is_admin() returns False, we restart Python with runas, pass the script path, then sys.exit() the old process.</w:t>
      </w:r>
    </w:p>
    <w:p>
      <w:pPr>
        <w:pStyle w:val="Heading3"/>
      </w:pPr>
      <w:r>
        <w:t>ShellExecuteW Parameter Reference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E75B6" w:val="clear"/>
          </w:tcPr>
          <w:p>
            <w:pPr>
              <w:jc w:val="center"/>
            </w:pPr>
            <w:r/>
            <w:r>
              <w:rPr>
                <w:b/>
                <w:color w:val="FFFFFF"/>
                <w:sz w:val="18"/>
              </w:rPr>
              <w:t>Parameter</w:t>
            </w:r>
          </w:p>
        </w:tc>
        <w:tc>
          <w:tcPr>
            <w:tcW w:type="dxa" w:w="2353"/>
            <w:shd w:fill="2E75B6" w:val="clear"/>
          </w:tcPr>
          <w:p>
            <w:pPr>
              <w:jc w:val="center"/>
            </w:pPr>
            <w:r/>
            <w:r>
              <w:rPr>
                <w:b/>
                <w:color w:val="FFFFFF"/>
                <w:sz w:val="18"/>
              </w:rPr>
              <w:t>Type</w:t>
            </w:r>
          </w:p>
        </w:tc>
        <w:tc>
          <w:tcPr>
            <w:tcW w:type="dxa" w:w="2353"/>
            <w:shd w:fill="2E75B6" w:val="clear"/>
          </w:tcPr>
          <w:p>
            <w:pPr>
              <w:jc w:val="center"/>
            </w:pPr>
            <w:r/>
            <w:r>
              <w:rPr>
                <w:b/>
                <w:color w:val="FFFFFF"/>
                <w:sz w:val="18"/>
              </w:rPr>
              <w:t>Value</w:t>
            </w:r>
          </w:p>
        </w:tc>
        <w:tc>
          <w:tcPr>
            <w:tcW w:type="dxa" w:w="2353"/>
            <w:shd w:fill="2E75B6" w:val="clear"/>
          </w:tcPr>
          <w:p>
            <w:pPr>
              <w:jc w:val="center"/>
            </w:pPr>
            <w:r/>
            <w:r>
              <w:rPr>
                <w:b/>
                <w:color w:val="FFFFFF"/>
                <w:sz w:val="18"/>
              </w:rPr>
              <w:t>Description</w:t>
            </w:r>
          </w:p>
        </w:tc>
      </w:tr>
      <w:tr>
        <w:tc>
          <w:tcPr>
            <w:tcW w:type="dxa" w:w="2353"/>
          </w:tcPr>
          <w:p>
            <w:r/>
            <w:r>
              <w:rPr>
                <w:sz w:val="18"/>
              </w:rPr>
              <w:t>hwnd</w:t>
            </w:r>
          </w:p>
        </w:tc>
        <w:tc>
          <w:tcPr>
            <w:tcW w:type="dxa" w:w="2353"/>
          </w:tcPr>
          <w:p>
            <w:r/>
            <w:r>
              <w:rPr>
                <w:sz w:val="18"/>
              </w:rPr>
              <w:t>HWND</w:t>
            </w:r>
          </w:p>
        </w:tc>
        <w:tc>
          <w:tcPr>
            <w:tcW w:type="dxa" w:w="2353"/>
          </w:tcPr>
          <w:p>
            <w:r/>
            <w:r>
              <w:rPr>
                <w:sz w:val="18"/>
              </w:rPr>
              <w:t>None</w:t>
            </w:r>
          </w:p>
        </w:tc>
        <w:tc>
          <w:tcPr>
            <w:tcW w:type="dxa" w:w="2353"/>
          </w:tcPr>
          <w:p>
            <w:r/>
            <w:r>
              <w:rPr>
                <w:sz w:val="18"/>
              </w:rPr>
              <w:t>Parent window handle. None = no parent</w:t>
            </w:r>
          </w:p>
        </w:tc>
      </w:tr>
      <w:tr>
        <w:tc>
          <w:tcPr>
            <w:tcW w:type="dxa" w:w="2353"/>
            <w:shd w:fill="F2F2F2" w:val="clear"/>
          </w:tcPr>
          <w:p>
            <w:r/>
            <w:r>
              <w:rPr>
                <w:sz w:val="18"/>
              </w:rPr>
              <w:t>lpOperation</w:t>
            </w:r>
          </w:p>
        </w:tc>
        <w:tc>
          <w:tcPr>
            <w:tcW w:type="dxa" w:w="2353"/>
            <w:shd w:fill="F2F2F2" w:val="clear"/>
          </w:tcPr>
          <w:p>
            <w:r/>
            <w:r>
              <w:rPr>
                <w:sz w:val="18"/>
              </w:rPr>
              <w:t>LPCTSTR</w:t>
            </w:r>
          </w:p>
        </w:tc>
        <w:tc>
          <w:tcPr>
            <w:tcW w:type="dxa" w:w="2353"/>
            <w:shd w:fill="F2F2F2" w:val="clear"/>
          </w:tcPr>
          <w:p>
            <w:r/>
            <w:r>
              <w:rPr>
                <w:sz w:val="18"/>
              </w:rPr>
              <w:t>"runas"</w:t>
            </w:r>
          </w:p>
        </w:tc>
        <w:tc>
          <w:tcPr>
            <w:tcW w:type="dxa" w:w="2353"/>
            <w:shd w:fill="F2F2F2" w:val="clear"/>
          </w:tcPr>
          <w:p>
            <w:r/>
            <w:r>
              <w:rPr>
                <w:sz w:val="18"/>
              </w:rPr>
              <w:t>Operation verb. runas triggers UAC elevation prompt</w:t>
            </w:r>
          </w:p>
        </w:tc>
      </w:tr>
      <w:tr>
        <w:tc>
          <w:tcPr>
            <w:tcW w:type="dxa" w:w="2353"/>
          </w:tcPr>
          <w:p>
            <w:r/>
            <w:r>
              <w:rPr>
                <w:sz w:val="18"/>
              </w:rPr>
              <w:t>lpFile</w:t>
            </w:r>
          </w:p>
        </w:tc>
        <w:tc>
          <w:tcPr>
            <w:tcW w:type="dxa" w:w="2353"/>
          </w:tcPr>
          <w:p>
            <w:r/>
            <w:r>
              <w:rPr>
                <w:sz w:val="18"/>
              </w:rPr>
              <w:t>LPCTSTR</w:t>
            </w:r>
          </w:p>
        </w:tc>
        <w:tc>
          <w:tcPr>
            <w:tcW w:type="dxa" w:w="2353"/>
          </w:tcPr>
          <w:p>
            <w:r/>
            <w:r>
              <w:rPr>
                <w:sz w:val="18"/>
              </w:rPr>
              <w:t>sys.executable</w:t>
            </w:r>
          </w:p>
        </w:tc>
        <w:tc>
          <w:tcPr>
            <w:tcW w:type="dxa" w:w="2353"/>
          </w:tcPr>
          <w:p>
            <w:r/>
            <w:r>
              <w:rPr>
                <w:sz w:val="18"/>
              </w:rPr>
              <w:t>Program to execute. sys.executable = python.exe</w:t>
            </w:r>
          </w:p>
        </w:tc>
      </w:tr>
      <w:tr>
        <w:tc>
          <w:tcPr>
            <w:tcW w:type="dxa" w:w="2353"/>
            <w:shd w:fill="F2F2F2" w:val="clear"/>
          </w:tcPr>
          <w:p>
            <w:r/>
            <w:r>
              <w:rPr>
                <w:sz w:val="18"/>
              </w:rPr>
              <w:t>lpParameters</w:t>
            </w:r>
          </w:p>
        </w:tc>
        <w:tc>
          <w:tcPr>
            <w:tcW w:type="dxa" w:w="2353"/>
            <w:shd w:fill="F2F2F2" w:val="clear"/>
          </w:tcPr>
          <w:p>
            <w:r/>
            <w:r>
              <w:rPr>
                <w:sz w:val="18"/>
              </w:rPr>
              <w:t>LPCTSTR</w:t>
            </w:r>
          </w:p>
        </w:tc>
        <w:tc>
          <w:tcPr>
            <w:tcW w:type="dxa" w:w="2353"/>
            <w:shd w:fill="F2F2F2" w:val="clear"/>
          </w:tcPr>
          <w:p>
            <w:r/>
            <w:r>
              <w:rPr>
                <w:sz w:val="18"/>
              </w:rPr>
              <w:t>Script abs path</w:t>
            </w:r>
          </w:p>
        </w:tc>
        <w:tc>
          <w:tcPr>
            <w:tcW w:type="dxa" w:w="2353"/>
            <w:shd w:fill="F2F2F2" w:val="clear"/>
          </w:tcPr>
          <w:p>
            <w:r/>
            <w:r>
              <w:rPr>
                <w:sz w:val="18"/>
              </w:rPr>
              <w:t>Command-line argument to python.exe</w:t>
            </w:r>
          </w:p>
        </w:tc>
      </w:tr>
      <w:tr>
        <w:tc>
          <w:tcPr>
            <w:tcW w:type="dxa" w:w="2353"/>
          </w:tcPr>
          <w:p>
            <w:r/>
            <w:r>
              <w:rPr>
                <w:sz w:val="18"/>
              </w:rPr>
              <w:t>lpDirectory</w:t>
            </w:r>
          </w:p>
        </w:tc>
        <w:tc>
          <w:tcPr>
            <w:tcW w:type="dxa" w:w="2353"/>
          </w:tcPr>
          <w:p>
            <w:r/>
            <w:r>
              <w:rPr>
                <w:sz w:val="18"/>
              </w:rPr>
              <w:t>LPCTSTR</w:t>
            </w:r>
          </w:p>
        </w:tc>
        <w:tc>
          <w:tcPr>
            <w:tcW w:type="dxa" w:w="2353"/>
          </w:tcPr>
          <w:p>
            <w:r/>
            <w:r>
              <w:rPr>
                <w:sz w:val="18"/>
              </w:rPr>
              <w:t>Script dir</w:t>
            </w:r>
          </w:p>
        </w:tc>
        <w:tc>
          <w:tcPr>
            <w:tcW w:type="dxa" w:w="2353"/>
          </w:tcPr>
          <w:p>
            <w:r/>
            <w:r>
              <w:rPr>
                <w:sz w:val="18"/>
              </w:rPr>
              <w:t>Working directory. Without this, CWD becomes system32</w:t>
            </w:r>
          </w:p>
        </w:tc>
      </w:tr>
      <w:tr>
        <w:tc>
          <w:tcPr>
            <w:tcW w:type="dxa" w:w="2353"/>
            <w:shd w:fill="F2F2F2" w:val="clear"/>
          </w:tcPr>
          <w:p>
            <w:r/>
            <w:r>
              <w:rPr>
                <w:sz w:val="18"/>
              </w:rPr>
              <w:t>nShowCmd</w:t>
            </w:r>
          </w:p>
        </w:tc>
        <w:tc>
          <w:tcPr>
            <w:tcW w:type="dxa" w:w="2353"/>
            <w:shd w:fill="F2F2F2" w:val="clear"/>
          </w:tcPr>
          <w:p>
            <w:r/>
            <w:r>
              <w:rPr>
                <w:sz w:val="18"/>
              </w:rPr>
              <w:t>INT</w:t>
            </w:r>
          </w:p>
        </w:tc>
        <w:tc>
          <w:tcPr>
            <w:tcW w:type="dxa" w:w="2353"/>
            <w:shd w:fill="F2F2F2" w:val="clear"/>
          </w:tcPr>
          <w:p>
            <w:r/>
            <w:r>
              <w:rPr>
                <w:sz w:val="18"/>
              </w:rPr>
              <w:t>1</w:t>
            </w:r>
          </w:p>
        </w:tc>
        <w:tc>
          <w:tcPr>
            <w:tcW w:type="dxa" w:w="2353"/>
            <w:shd w:fill="F2F2F2" w:val="clear"/>
          </w:tcPr>
          <w:p>
            <w:r/>
            <w:r>
              <w:rPr>
                <w:sz w:val="18"/>
              </w:rPr>
              <w:t>Window display mode. 1 = SW_SHOWNORMAL</w:t>
            </w:r>
          </w:p>
        </w:tc>
      </w:tr>
    </w:tbl>
    <w:p/>
    <w:p>
      <w:pPr>
        <w:spacing w:before="40" w:after="40"/>
        <w:ind w:left="340"/>
      </w:pPr>
      <w:r>
        <w:rPr>
          <w:rFonts w:ascii="Consolas" w:hAnsi="Consolas"/>
          <w:color w:val="CDD6F4"/>
          <w:sz w:val="18"/>
        </w:rPr>
        <w:t>if not is_admin():</w:t>
        <w:br/>
        <w:t xml:space="preserve">    ctypes.windll.shell32.ShellExecuteW(</w:t>
        <w:br/>
        <w:t xml:space="preserve">        None,           # hwnd</w:t>
        <w:br/>
        <w:t xml:space="preserve">        "runas",        # lpOperation -&gt; UAC</w:t>
        <w:br/>
        <w:t xml:space="preserve">        sys.executable, # lpFile -&gt; python.exe</w:t>
        <w:br/>
        <w:t xml:space="preserve">        f'"{os.path.abspath(__file__)}"',  # lpParameters</w:t>
        <w:br/>
        <w:t xml:space="preserve">        os.path.dirname(os.path.abspath(__file__)),  # lpDirectory</w:t>
        <w:br/>
        <w:t xml:space="preserve">        1)              # nShowCmd -&gt; SW_SHOWNORMAL</w:t>
        <w:br/>
        <w:t xml:space="preserve">    sys.exit()  # exit old process</w:t>
      </w:r>
    </w:p>
    <w:p>
      <w:pPr>
        <w:ind w:left="283"/>
      </w:pPr>
      <w:r>
        <w:rPr>
          <w:b/>
          <w:color w:val="CC5500"/>
          <w:sz w:val="18"/>
        </w:rPr>
        <w:t>Warning: lpDirectory is critical! Without it, the elevated CWD defaults to C:\Windows\system32, breaking all relative path references.</w:t>
      </w:r>
    </w:p>
    <w:p>
      <w:pPr>
        <w:ind w:left="283"/>
      </w:pPr>
      <w:r>
        <w:rPr>
          <w:i/>
          <w:color w:val="2E75B6"/>
          <w:sz w:val="18"/>
        </w:rPr>
        <w:t>Tip: ShellExecuteW is async - creates the new process and returns immediately. Old exit doesn't affect the new one.</w:t>
      </w:r>
    </w:p>
    <w:p>
      <w:pPr>
        <w:pStyle w:val="Heading2"/>
      </w:pPr>
      <w:r>
        <w:t>1.3  _run() - Silent Command Execution</w:t>
      </w:r>
    </w:p>
    <w:p>
      <w:pPr>
        <w:pStyle w:val="Heading3"/>
      </w:pPr>
      <w:r>
        <w:t>Principle</w:t>
      </w:r>
    </w:p>
    <w:p>
      <w:r>
        <w:t>All low-level operations rely on Windows CLI tools. _run() is the unified entry point: subprocess.run with output to DEVNULL in silent mode.</w:t>
      </w:r>
    </w:p>
    <w:p>
      <w:pPr>
        <w:pStyle w:val="Heading3"/>
      </w:pPr>
      <w:r>
        <w:t>subprocess.run Key Parameters</w:t>
      </w:r>
    </w:p>
    <w:tbl>
      <w:tblPr>
        <w:tblStyle w:val="TableGrid"/>
        <w:tblW w:type="auto" w:w="0"/>
        <w:jc w:val="center"/>
        <w:tblLook w:firstColumn="1" w:firstRow="1" w:lastColumn="0" w:lastRow="0" w:noHBand="0" w:noVBand="1" w:val="04A0"/>
      </w:tblPr>
      <w:tblGrid>
        <w:gridCol w:w="4706"/>
        <w:gridCol w:w="4706"/>
      </w:tblGrid>
      <w:tr>
        <w:tc>
          <w:tcPr>
            <w:tcW w:type="dxa" w:w="4706"/>
            <w:shd w:fill="2E75B6" w:val="clear"/>
          </w:tcPr>
          <w:p>
            <w:pPr>
              <w:jc w:val="center"/>
            </w:pPr>
            <w:r/>
            <w:r>
              <w:rPr>
                <w:b/>
                <w:color w:val="FFFFFF"/>
                <w:sz w:val="18"/>
              </w:rPr>
              <w:t>Parameter</w:t>
            </w:r>
          </w:p>
        </w:tc>
        <w:tc>
          <w:tcPr>
            <w:tcW w:type="dxa" w:w="4706"/>
            <w:shd w:fill="2E75B6" w:val="clear"/>
          </w:tcPr>
          <w:p>
            <w:pPr>
              <w:jc w:val="center"/>
            </w:pPr>
            <w:r/>
            <w:r>
              <w:rPr>
                <w:b/>
                <w:color w:val="FFFFFF"/>
                <w:sz w:val="18"/>
              </w:rPr>
              <w:t>Description</w:t>
            </w:r>
          </w:p>
        </w:tc>
      </w:tr>
      <w:tr>
        <w:tc>
          <w:tcPr>
            <w:tcW w:type="dxa" w:w="4706"/>
          </w:tcPr>
          <w:p>
            <w:r/>
            <w:r>
              <w:rPr>
                <w:sz w:val="18"/>
              </w:rPr>
              <w:t>cmd</w:t>
            </w:r>
          </w:p>
        </w:tc>
        <w:tc>
          <w:tcPr>
            <w:tcW w:type="dxa" w:w="4706"/>
          </w:tcPr>
          <w:p>
            <w:r/>
            <w:r>
              <w:rPr>
                <w:sz w:val="18"/>
              </w:rPr>
              <w:t>The command string to execute</w:t>
            </w:r>
          </w:p>
        </w:tc>
      </w:tr>
      <w:tr>
        <w:tc>
          <w:tcPr>
            <w:tcW w:type="dxa" w:w="4706"/>
            <w:shd w:fill="F2F2F2" w:val="clear"/>
          </w:tcPr>
          <w:p>
            <w:r/>
            <w:r>
              <w:rPr>
                <w:sz w:val="18"/>
              </w:rPr>
              <w:t>shell=True</w:t>
            </w:r>
          </w:p>
        </w:tc>
        <w:tc>
          <w:tcPr>
            <w:tcW w:type="dxa" w:w="4706"/>
            <w:shd w:fill="F2F2F2" w:val="clear"/>
          </w:tcPr>
          <w:p>
            <w:r/>
            <w:r>
              <w:rPr>
                <w:sz w:val="18"/>
              </w:rPr>
              <w:t>Execute via cmd.exe. Must be True (shell syntax)</w:t>
            </w:r>
          </w:p>
        </w:tc>
      </w:tr>
      <w:tr>
        <w:tc>
          <w:tcPr>
            <w:tcW w:type="dxa" w:w="4706"/>
          </w:tcPr>
          <w:p>
            <w:r/>
            <w:r>
              <w:rPr>
                <w:sz w:val="18"/>
              </w:rPr>
              <w:t>stdout=dev</w:t>
            </w:r>
          </w:p>
        </w:tc>
        <w:tc>
          <w:tcPr>
            <w:tcW w:type="dxa" w:w="4706"/>
          </w:tcPr>
          <w:p>
            <w:r/>
            <w:r>
              <w:rPr>
                <w:sz w:val="18"/>
              </w:rPr>
              <w:t>Standard output target. Silent mode: DEVNULL</w:t>
            </w:r>
          </w:p>
        </w:tc>
      </w:tr>
      <w:tr>
        <w:tc>
          <w:tcPr>
            <w:tcW w:type="dxa" w:w="4706"/>
            <w:shd w:fill="F2F2F2" w:val="clear"/>
          </w:tcPr>
          <w:p>
            <w:r/>
            <w:r>
              <w:rPr>
                <w:sz w:val="18"/>
              </w:rPr>
              <w:t>stderr=dev</w:t>
            </w:r>
          </w:p>
        </w:tc>
        <w:tc>
          <w:tcPr>
            <w:tcW w:type="dxa" w:w="4706"/>
            <w:shd w:fill="F2F2F2" w:val="clear"/>
          </w:tcPr>
          <w:p>
            <w:r/>
            <w:r>
              <w:rPr>
                <w:sz w:val="18"/>
              </w:rPr>
              <w:t>Standard error target. Same as above</w:t>
            </w:r>
          </w:p>
        </w:tc>
      </w:tr>
    </w:tbl>
    <w:p/>
    <w:p>
      <w:pPr>
        <w:spacing w:before="40" w:after="40"/>
        <w:ind w:left="340"/>
      </w:pPr>
      <w:r>
        <w:rPr>
          <w:rFonts w:ascii="Consolas" w:hAnsi="Consolas"/>
          <w:color w:val="CDD6F4"/>
          <w:sz w:val="18"/>
        </w:rPr>
        <w:t>import subprocess</w:t>
        <w:br/>
        <w:br/>
        <w:t>def _run(cmd, silent=True):</w:t>
        <w:br/>
        <w:t xml:space="preserve">    """Execute command line, default silent mode"""</w:t>
        <w:br/>
        <w:t xml:space="preserve">    dev = subprocess.DEVNULL if silent else None</w:t>
        <w:br/>
        <w:t xml:space="preserve">    return subprocess.run(cmd, shell=True,</w:t>
        <w:br/>
        <w:t xml:space="preserve">                          stdout=dev, stderr=dev)</w:t>
        <w:br/>
        <w:t xml:space="preserve">    # Returns CompletedProcess; check .returncode</w:t>
      </w:r>
    </w:p>
    <w:p>
      <w:pPr>
        <w:ind w:left="283"/>
      </w:pPr>
      <w:r>
        <w:rPr>
          <w:i/>
          <w:color w:val="2E75B6"/>
          <w:sz w:val="18"/>
        </w:rPr>
        <w:t>Tip: DEVNULL (Python 3.3+) = open(os.devnull, 'w'). Windows: os.devnull = 'nul', Linux: '/dev/null'.</w:t>
      </w:r>
    </w:p>
    <w:p>
      <w:r>
        <w:rPr>
          <w:color w:val="CCCCCC"/>
          <w:sz w:val="16"/>
        </w:rPr>
        <w:t>------------------------------------------------------------</w:t>
      </w:r>
    </w:p>
    <w:p>
      <w:r>
        <w:t>Chapter 1 Summary: is_admin() for detection, ShellExecuteW for elevation, _run() for execution. The foundation for all modules.</w:t>
      </w:r>
    </w:p>
    <w:p>
      <w:r>
        <w:br w:type="page"/>
      </w:r>
    </w:p>
    <w:p>
      <w:pPr>
        <w:pStyle w:val="Heading1"/>
      </w:pPr>
      <w:r>
        <w:t>Chapter 2: The Three Musketeers - Registry, Services, Scheduled Tasks</w:t>
      </w:r>
    </w:p>
    <w:p>
      <w:r>
        <w:t>Windows configuration is concentrated in three areas: Registry (policy config), Services (background processes), and Scheduled Tasks (timed maintenance).</w:t>
      </w:r>
    </w:p>
    <w:p>
      <w:pPr>
        <w:pStyle w:val="Heading2"/>
      </w:pPr>
      <w:r>
        <w:t>2.1  reg_set() &amp; reg_del() - Registry Read/Write</w:t>
      </w:r>
    </w:p>
    <w:p>
      <w:pPr>
        <w:pStyle w:val="Heading3"/>
      </w:pPr>
      <w:r>
        <w:t>reg.exe Basics</w:t>
      </w:r>
    </w:p>
    <w:p>
      <w:r>
        <w:t>Windows built-in reg.exe is the CLI for registry operations:</w:t>
      </w:r>
    </w:p>
    <w:p>
      <w:pPr>
        <w:spacing w:before="40" w:after="40"/>
        <w:ind w:left="340"/>
      </w:pPr>
      <w:r>
        <w:rPr>
          <w:rFonts w:ascii="Consolas" w:hAnsi="Consolas"/>
          <w:color w:val="CDD6F4"/>
          <w:sz w:val="18"/>
        </w:rPr>
        <w:t>reg add    "path" /v name /t REG_DWORD /d value /f  -&gt; write value</w:t>
        <w:br/>
        <w:t>reg delete "path" /v name /f                       -&gt; delete value</w:t>
        <w:br/>
        <w:t>reg delete "path" /f                                -&gt; delete entire key</w:t>
      </w:r>
    </w:p>
    <w:p>
      <w:r>
        <w:t>/f means force - no confirmation prompt. Essential for automation.</w:t>
      </w:r>
    </w:p>
    <w:p>
      <w:pPr>
        <w:pStyle w:val="Heading3"/>
      </w:pPr>
      <w:r>
        <w:t>reg_set() Implementation</w:t>
      </w:r>
    </w:p>
    <w:p>
      <w:pPr>
        <w:spacing w:before="40" w:after="40"/>
        <w:ind w:left="340"/>
      </w:pPr>
      <w:r>
        <w:rPr>
          <w:rFonts w:ascii="Consolas" w:hAnsi="Consolas"/>
          <w:color w:val="CDD6F4"/>
          <w:sz w:val="18"/>
        </w:rPr>
        <w:t>def reg_set(path, name, value, reg_type="dword"):</w:t>
        <w:br/>
        <w:t xml:space="preserve">    """Write registry value</w:t>
        <w:br/>
        <w:t xml:space="preserve">    path:     registry path</w:t>
        <w:br/>
        <w:t xml:space="preserve">    name:     value name</w:t>
        <w:br/>
        <w:t xml:space="preserve">    value:    value data</w:t>
        <w:br/>
        <w:t xml:space="preserve">    reg_type: dword/qword/string/expand_sz</w:t>
        <w:br/>
        <w:t xml:space="preserve">    """</w:t>
        <w:br/>
        <w:t xml:space="preserve">    _run(f'reg add "{path}" /v {name} /t REG_{reg_type.upper()} /d {value} /f')</w:t>
      </w:r>
    </w:p>
    <w:p>
      <w:r>
        <w:t>reg_type is auto-uppercased to REG_DWORD, REG_SZ, etc. Default dword is most common.</w:t>
      </w:r>
    </w:p>
    <w:p>
      <w:pPr>
        <w:pStyle w:val="Heading3"/>
      </w:pPr>
      <w:r>
        <w:t>reg_del() Implementation</w:t>
      </w:r>
    </w:p>
    <w:p>
      <w:pPr>
        <w:spacing w:before="40" w:after="40"/>
        <w:ind w:left="340"/>
      </w:pPr>
      <w:r>
        <w:rPr>
          <w:rFonts w:ascii="Consolas" w:hAnsi="Consolas"/>
          <w:color w:val="CDD6F4"/>
          <w:sz w:val="18"/>
        </w:rPr>
        <w:t>def reg_del(path, name=""):</w:t>
        <w:br/>
        <w:t xml:space="preserve">    """Delete registry value. name="" deletes entire subkey"""</w:t>
        <w:br/>
        <w:t xml:space="preserve">    flag = f'/v {name}' if name else '/ve'</w:t>
        <w:br/>
        <w:t xml:space="preserve">    _run(f'reg delete "{path}" {flag} /f')</w:t>
      </w:r>
    </w:p>
    <w:p>
      <w:pPr>
        <w:ind w:left="283"/>
      </w:pPr>
      <w:r>
        <w:rPr>
          <w:b/>
          <w:color w:val="CC5500"/>
          <w:sz w:val="18"/>
        </w:rPr>
        <w:t>Warning: Win11 24H2 enforces delete protection on certain keys. reg delete may return 'Access Denied'. Solution: reg_set overwrite instead of reg_del - this is the 'bypass' strategy.</w:t>
      </w:r>
    </w:p>
    <w:p>
      <w:pPr>
        <w:pStyle w:val="Heading2"/>
      </w:pPr>
      <w:r>
        <w:t>2.2  svc_set() &amp; svc_stop() - Service Management</w:t>
      </w:r>
    </w:p>
    <w:p>
      <w:pPr>
        <w:pStyle w:val="Heading3"/>
      </w:pPr>
      <w:r>
        <w:t>sc.exe Basics</w:t>
      </w:r>
    </w:p>
    <w:p>
      <w:pPr>
        <w:spacing w:before="40" w:after="40"/>
        <w:ind w:left="340"/>
      </w:pPr>
      <w:r>
        <w:rPr>
          <w:rFonts w:ascii="Consolas" w:hAnsi="Consolas"/>
          <w:color w:val="CDD6F4"/>
          <w:sz w:val="18"/>
        </w:rPr>
        <w:t>sc config ServiceName start= TYPE  -&gt; change startup type</w:t>
        <w:br/>
        <w:t>sc stop   ServiceName               -&gt; stop</w:t>
        <w:br/>
        <w:t>sc start  ServiceName               -&gt; start</w:t>
        <w:br/>
        <w:t>sc query  ServiceName               -&gt; query status</w:t>
      </w:r>
    </w:p>
    <w:p>
      <w:pPr>
        <w:pStyle w:val="Heading3"/>
      </w:pPr>
      <w:r>
        <w:t>Start Type Values (start=)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E75B6" w:val="clear"/>
          </w:tcPr>
          <w:p>
            <w:pPr>
              <w:jc w:val="center"/>
            </w:pPr>
            <w:r/>
            <w:r>
              <w:rPr>
                <w:b/>
                <w:color w:val="FFFFFF"/>
                <w:sz w:val="18"/>
              </w:rPr>
              <w:t>Value</w:t>
            </w:r>
          </w:p>
        </w:tc>
        <w:tc>
          <w:tcPr>
            <w:tcW w:type="dxa" w:w="3137"/>
            <w:shd w:fill="2E75B6" w:val="clear"/>
          </w:tcPr>
          <w:p>
            <w:pPr>
              <w:jc w:val="center"/>
            </w:pPr>
            <w:r/>
            <w:r>
              <w:rPr>
                <w:b/>
                <w:color w:val="FFFFFF"/>
                <w:sz w:val="18"/>
              </w:rPr>
              <w:t>Meaning</w:t>
            </w:r>
          </w:p>
        </w:tc>
        <w:tc>
          <w:tcPr>
            <w:tcW w:type="dxa" w:w="3137"/>
            <w:shd w:fill="2E75B6" w:val="clear"/>
          </w:tcPr>
          <w:p>
            <w:pPr>
              <w:jc w:val="center"/>
            </w:pPr>
            <w:r/>
            <w:r>
              <w:rPr>
                <w:b/>
                <w:color w:val="FFFFFF"/>
                <w:sz w:val="18"/>
              </w:rPr>
              <w:t>Description</w:t>
            </w:r>
          </w:p>
        </w:tc>
      </w:tr>
      <w:tr>
        <w:tc>
          <w:tcPr>
            <w:tcW w:type="dxa" w:w="3137"/>
          </w:tcPr>
          <w:p>
            <w:r/>
            <w:r>
              <w:rPr>
                <w:sz w:val="18"/>
              </w:rPr>
              <w:t>auto</w:t>
            </w:r>
          </w:p>
        </w:tc>
        <w:tc>
          <w:tcPr>
            <w:tcW w:type="dxa" w:w="3137"/>
          </w:tcPr>
          <w:p>
            <w:r/>
            <w:r>
              <w:rPr>
                <w:sz w:val="18"/>
              </w:rPr>
              <w:t>Auto-start</w:t>
            </w:r>
          </w:p>
        </w:tc>
        <w:tc>
          <w:tcPr>
            <w:tcW w:type="dxa" w:w="3137"/>
          </w:tcPr>
          <w:p>
            <w:r/>
            <w:r>
              <w:rPr>
                <w:sz w:val="18"/>
              </w:rPr>
              <w:t>Starts automatically at boot</w:t>
            </w:r>
          </w:p>
        </w:tc>
      </w:tr>
      <w:tr>
        <w:tc>
          <w:tcPr>
            <w:tcW w:type="dxa" w:w="3137"/>
            <w:shd w:fill="F2F2F2" w:val="clear"/>
          </w:tcPr>
          <w:p>
            <w:r/>
            <w:r>
              <w:rPr>
                <w:sz w:val="18"/>
              </w:rPr>
              <w:t>demand</w:t>
            </w:r>
          </w:p>
        </w:tc>
        <w:tc>
          <w:tcPr>
            <w:tcW w:type="dxa" w:w="3137"/>
            <w:shd w:fill="F2F2F2" w:val="clear"/>
          </w:tcPr>
          <w:p>
            <w:r/>
            <w:r>
              <w:rPr>
                <w:sz w:val="18"/>
              </w:rPr>
              <w:t>Manual</w:t>
            </w:r>
          </w:p>
        </w:tc>
        <w:tc>
          <w:tcPr>
            <w:tcW w:type="dxa" w:w="3137"/>
            <w:shd w:fill="F2F2F2" w:val="clear"/>
          </w:tcPr>
          <w:p>
            <w:r/>
            <w:r>
              <w:rPr>
                <w:sz w:val="18"/>
              </w:rPr>
              <w:t>Triggered by other programs</w:t>
            </w:r>
          </w:p>
        </w:tc>
      </w:tr>
      <w:tr>
        <w:tc>
          <w:tcPr>
            <w:tcW w:type="dxa" w:w="3137"/>
          </w:tcPr>
          <w:p>
            <w:r/>
            <w:r>
              <w:rPr>
                <w:sz w:val="18"/>
              </w:rPr>
              <w:t>disabled</w:t>
            </w:r>
          </w:p>
        </w:tc>
        <w:tc>
          <w:tcPr>
            <w:tcW w:type="dxa" w:w="3137"/>
          </w:tcPr>
          <w:p>
            <w:r/>
            <w:r>
              <w:rPr>
                <w:sz w:val="18"/>
              </w:rPr>
              <w:t>Disabled</w:t>
            </w:r>
          </w:p>
        </w:tc>
        <w:tc>
          <w:tcPr>
            <w:tcW w:type="dxa" w:w="3137"/>
          </w:tcPr>
          <w:p>
            <w:r/>
            <w:r>
              <w:rPr>
                <w:sz w:val="18"/>
              </w:rPr>
              <w:t>Cannot start under any condition</w:t>
            </w:r>
          </w:p>
        </w:tc>
      </w:tr>
      <w:tr>
        <w:tc>
          <w:tcPr>
            <w:tcW w:type="dxa" w:w="3137"/>
            <w:shd w:fill="F2F2F2" w:val="clear"/>
          </w:tcPr>
          <w:p>
            <w:r/>
            <w:r>
              <w:rPr>
                <w:sz w:val="18"/>
              </w:rPr>
              <w:t>delayed-auto</w:t>
            </w:r>
          </w:p>
        </w:tc>
        <w:tc>
          <w:tcPr>
            <w:tcW w:type="dxa" w:w="3137"/>
            <w:shd w:fill="F2F2F2" w:val="clear"/>
          </w:tcPr>
          <w:p>
            <w:r/>
            <w:r>
              <w:rPr>
                <w:sz w:val="18"/>
              </w:rPr>
              <w:t>Delayed Auto</w:t>
            </w:r>
          </w:p>
        </w:tc>
        <w:tc>
          <w:tcPr>
            <w:tcW w:type="dxa" w:w="3137"/>
            <w:shd w:fill="F2F2F2" w:val="clear"/>
          </w:tcPr>
          <w:p>
            <w:r/>
            <w:r>
              <w:rPr>
                <w:sz w:val="18"/>
              </w:rPr>
              <w:t>Starts after boot delay</w:t>
            </w:r>
          </w:p>
        </w:tc>
      </w:tr>
    </w:tbl>
    <w:p/>
    <w:p>
      <w:pPr>
        <w:ind w:left="283"/>
      </w:pPr>
      <w:r>
        <w:rPr>
          <w:b/>
          <w:color w:val="CC5500"/>
          <w:sz w:val="18"/>
        </w:rPr>
        <w:t>Warning: There MUST be a space after 'start='! Correct: sc config WinDefend start= disabled. Without the space: 'Invalid Syntax'.</w:t>
      </w:r>
    </w:p>
    <w:p>
      <w:pPr>
        <w:spacing w:before="40" w:after="40"/>
        <w:ind w:left="340"/>
      </w:pPr>
      <w:r>
        <w:rPr>
          <w:rFonts w:ascii="Consolas" w:hAnsi="Consolas"/>
          <w:color w:val="CDD6F4"/>
          <w:sz w:val="18"/>
        </w:rPr>
        <w:t>def svc_set(name, action):</w:t>
        <w:br/>
        <w:t xml:space="preserve">    _run(f'sc config {name} start= {action}')</w:t>
        <w:br/>
        <w:br/>
        <w:t>def svc_stop(name):</w:t>
        <w:br/>
        <w:t xml:space="preserve">    _run(f'sc stop {name}')</w:t>
      </w:r>
    </w:p>
    <w:p>
      <w:pPr>
        <w:pStyle w:val="Heading3"/>
      </w:pPr>
      <w:r>
        <w:t>Protected Service</w:t>
      </w:r>
    </w:p>
    <w:p>
      <w:r>
        <w:t>Windows marks security services as Protected Service (e.g. WinDefend). Even with admin rights, sc config is denied. Solution: modify the Start value in the registry directly.</w:t>
      </w:r>
    </w:p>
    <w:p>
      <w:pPr>
        <w:spacing w:before="40" w:after="40"/>
        <w:ind w:left="340"/>
      </w:pPr>
      <w:r>
        <w:rPr>
          <w:rFonts w:ascii="Consolas" w:hAnsi="Consolas"/>
          <w:color w:val="CDD6F4"/>
          <w:sz w:val="18"/>
        </w:rPr>
        <w:t># Bypass Protected Service</w:t>
        <w:br/>
        <w:t>reg_set(</w:t>
        <w:br/>
        <w:t xml:space="preserve">    "HKLM\\SYSTEM\\CurrentControlSet\\Services\\WinDefend",</w:t>
        <w:br/>
        <w:t xml:space="preserve">    "Start", 4  # 4 = disabled</w:t>
        <w:br/>
        <w:t>)</w:t>
      </w:r>
    </w:p>
    <w:p>
      <w:pPr>
        <w:pStyle w:val="Heading3"/>
      </w:pPr>
      <w:r>
        <w:t>Registry Start Value Reference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E75B6" w:val="clear"/>
          </w:tcPr>
          <w:p>
            <w:pPr>
              <w:jc w:val="center"/>
            </w:pPr>
            <w:r/>
            <w:r>
              <w:rPr>
                <w:b/>
                <w:color w:val="FFFFFF"/>
                <w:sz w:val="18"/>
              </w:rPr>
              <w:t>Start Value</w:t>
            </w:r>
          </w:p>
        </w:tc>
        <w:tc>
          <w:tcPr>
            <w:tcW w:type="dxa" w:w="3137"/>
            <w:shd w:fill="2E75B6" w:val="clear"/>
          </w:tcPr>
          <w:p>
            <w:pPr>
              <w:jc w:val="center"/>
            </w:pPr>
            <w:r/>
            <w:r>
              <w:rPr>
                <w:b/>
                <w:color w:val="FFFFFF"/>
                <w:sz w:val="18"/>
              </w:rPr>
              <w:t>Meaning</w:t>
            </w:r>
          </w:p>
        </w:tc>
        <w:tc>
          <w:tcPr>
            <w:tcW w:type="dxa" w:w="3137"/>
            <w:shd w:fill="2E75B6" w:val="clear"/>
          </w:tcPr>
          <w:p>
            <w:pPr>
              <w:jc w:val="center"/>
            </w:pPr>
            <w:r/>
            <w:r>
              <w:rPr>
                <w:b/>
                <w:color w:val="FFFFFF"/>
                <w:sz w:val="18"/>
              </w:rPr>
              <w:t>sc config Equivalent</w:t>
            </w:r>
          </w:p>
        </w:tc>
      </w:tr>
      <w:tr>
        <w:tc>
          <w:tcPr>
            <w:tcW w:type="dxa" w:w="3137"/>
          </w:tcPr>
          <w:p>
            <w:r/>
            <w:r>
              <w:rPr>
                <w:sz w:val="18"/>
              </w:rPr>
              <w:t>0</w:t>
            </w:r>
          </w:p>
        </w:tc>
        <w:tc>
          <w:tcPr>
            <w:tcW w:type="dxa" w:w="3137"/>
          </w:tcPr>
          <w:p>
            <w:r/>
            <w:r>
              <w:rPr>
                <w:sz w:val="18"/>
              </w:rPr>
              <w:t>Boot (loads at boot)</w:t>
            </w:r>
          </w:p>
        </w:tc>
        <w:tc>
          <w:tcPr>
            <w:tcW w:type="dxa" w:w="3137"/>
          </w:tcPr>
          <w:p>
            <w:r/>
            <w:r>
              <w:rPr>
                <w:sz w:val="18"/>
              </w:rPr>
              <w:t>N/A - drivers only</w:t>
            </w:r>
          </w:p>
        </w:tc>
      </w:tr>
      <w:tr>
        <w:tc>
          <w:tcPr>
            <w:tcW w:type="dxa" w:w="3137"/>
            <w:shd w:fill="F2F2F2" w:val="clear"/>
          </w:tcPr>
          <w:p>
            <w:r/>
            <w:r>
              <w:rPr>
                <w:sz w:val="18"/>
              </w:rPr>
              <w:t>1</w:t>
            </w:r>
          </w:p>
        </w:tc>
        <w:tc>
          <w:tcPr>
            <w:tcW w:type="dxa" w:w="3137"/>
            <w:shd w:fill="F2F2F2" w:val="clear"/>
          </w:tcPr>
          <w:p>
            <w:r/>
            <w:r>
              <w:rPr>
                <w:sz w:val="18"/>
              </w:rPr>
              <w:t>System (kernel init)</w:t>
            </w:r>
          </w:p>
        </w:tc>
        <w:tc>
          <w:tcPr>
            <w:tcW w:type="dxa" w:w="3137"/>
            <w:shd w:fill="F2F2F2" w:val="clear"/>
          </w:tcPr>
          <w:p>
            <w:r/>
            <w:r>
              <w:rPr>
                <w:sz w:val="18"/>
              </w:rPr>
              <w:t>N/A - drivers only</w:t>
            </w:r>
          </w:p>
        </w:tc>
      </w:tr>
      <w:tr>
        <w:tc>
          <w:tcPr>
            <w:tcW w:type="dxa" w:w="3137"/>
          </w:tcPr>
          <w:p>
            <w:r/>
            <w:r>
              <w:rPr>
                <w:sz w:val="18"/>
              </w:rPr>
              <w:t>2</w:t>
            </w:r>
          </w:p>
        </w:tc>
        <w:tc>
          <w:tcPr>
            <w:tcW w:type="dxa" w:w="3137"/>
          </w:tcPr>
          <w:p>
            <w:r/>
            <w:r>
              <w:rPr>
                <w:sz w:val="18"/>
              </w:rPr>
              <w:t>Auto (automatic)</w:t>
            </w:r>
          </w:p>
        </w:tc>
        <w:tc>
          <w:tcPr>
            <w:tcW w:type="dxa" w:w="3137"/>
          </w:tcPr>
          <w:p>
            <w:r/>
            <w:r>
              <w:rPr>
                <w:sz w:val="18"/>
              </w:rPr>
              <w:t>auto</w:t>
            </w:r>
          </w:p>
        </w:tc>
      </w:tr>
      <w:tr>
        <w:tc>
          <w:tcPr>
            <w:tcW w:type="dxa" w:w="3137"/>
            <w:shd w:fill="F2F2F2" w:val="clear"/>
          </w:tcPr>
          <w:p>
            <w:r/>
            <w:r>
              <w:rPr>
                <w:sz w:val="18"/>
              </w:rPr>
              <w:t>3</w:t>
            </w:r>
          </w:p>
        </w:tc>
        <w:tc>
          <w:tcPr>
            <w:tcW w:type="dxa" w:w="3137"/>
            <w:shd w:fill="F2F2F2" w:val="clear"/>
          </w:tcPr>
          <w:p>
            <w:r/>
            <w:r>
              <w:rPr>
                <w:sz w:val="18"/>
              </w:rPr>
              <w:t>Demand (manual)</w:t>
            </w:r>
          </w:p>
        </w:tc>
        <w:tc>
          <w:tcPr>
            <w:tcW w:type="dxa" w:w="3137"/>
            <w:shd w:fill="F2F2F2" w:val="clear"/>
          </w:tcPr>
          <w:p>
            <w:r/>
            <w:r>
              <w:rPr>
                <w:sz w:val="18"/>
              </w:rPr>
              <w:t>demand</w:t>
            </w:r>
          </w:p>
        </w:tc>
      </w:tr>
      <w:tr>
        <w:tc>
          <w:tcPr>
            <w:tcW w:type="dxa" w:w="3137"/>
          </w:tcPr>
          <w:p>
            <w:r/>
            <w:r>
              <w:rPr>
                <w:sz w:val="18"/>
              </w:rPr>
              <w:t>4</w:t>
            </w:r>
          </w:p>
        </w:tc>
        <w:tc>
          <w:tcPr>
            <w:tcW w:type="dxa" w:w="3137"/>
          </w:tcPr>
          <w:p>
            <w:r/>
            <w:r>
              <w:rPr>
                <w:sz w:val="18"/>
              </w:rPr>
              <w:t>Disabled (cannot start)</w:t>
            </w:r>
          </w:p>
        </w:tc>
        <w:tc>
          <w:tcPr>
            <w:tcW w:type="dxa" w:w="3137"/>
          </w:tcPr>
          <w:p>
            <w:r/>
            <w:r>
              <w:rPr>
                <w:sz w:val="18"/>
              </w:rPr>
              <w:t>disabled</w:t>
            </w:r>
          </w:p>
        </w:tc>
      </w:tr>
    </w:tbl>
    <w:p/>
    <w:p>
      <w:r>
        <w:t>Values 0 and 1 are for kernel drivers only; normal services use 2-4.</w:t>
      </w:r>
    </w:p>
    <w:p>
      <w:pPr>
        <w:pStyle w:val="Heading2"/>
      </w:pPr>
      <w:r>
        <w:t>2.3  task_set() - Scheduled Task Management</w:t>
      </w:r>
    </w:p>
    <w:p>
      <w:r>
        <w:t>Windows Task Scheduler manages thousands of system maintenance tasks. Defender periodic scans are all triggered by scheduled tasks.</w:t>
      </w:r>
    </w:p>
    <w:p>
      <w:pPr>
        <w:spacing w:before="40" w:after="40"/>
        <w:ind w:left="340"/>
      </w:pPr>
      <w:r>
        <w:rPr>
          <w:rFonts w:ascii="Consolas" w:hAnsi="Consolas"/>
          <w:color w:val="CDD6F4"/>
          <w:sz w:val="18"/>
        </w:rPr>
        <w:t>schtasks /change /tn "TaskName" /disable  -&gt; disable task</w:t>
        <w:br/>
        <w:t>schtasks /change /tn "TaskName" /enable   -&gt; enable task</w:t>
      </w:r>
    </w:p>
    <w:p>
      <w:pPr>
        <w:spacing w:before="40" w:after="40"/>
        <w:ind w:left="340"/>
      </w:pPr>
      <w:r>
        <w:rPr>
          <w:rFonts w:ascii="Consolas" w:hAnsi="Consolas"/>
          <w:color w:val="CDD6F4"/>
          <w:sz w:val="18"/>
        </w:rPr>
        <w:t>def task_set(name, action):</w:t>
        <w:br/>
        <w:t xml:space="preserve">    """action: enable or disable"""</w:t>
        <w:br/>
        <w:t xml:space="preserve">    _run(f'schtasks /change /tn "{name}" /{action}')</w:t>
      </w:r>
    </w:p>
    <w:p>
      <w:r>
        <w:rPr>
          <w:color w:val="CCCCCC"/>
          <w:sz w:val="16"/>
        </w:rPr>
        <w:t>------------------------------------------------------------</w:t>
      </w:r>
    </w:p>
    <w:p>
      <w:r>
        <w:t>Chapter 2 Summary: Three tools cover all Windows configuration. Next, concrete tweaking functionality.</w:t>
      </w:r>
    </w:p>
    <w:p>
      <w:r>
        <w:br w:type="page"/>
      </w:r>
    </w:p>
    <w:p>
      <w:pPr>
        <w:pStyle w:val="Heading1"/>
      </w:pPr>
      <w:r>
        <w:t>Chapter 3: Windows Update Bypass Strategy</w:t>
      </w:r>
    </w:p>
    <w:p>
      <w:r>
        <w:t>In Win10/early Win11, FlightSettingsMaxPauseDays could be reg-deleted to restore the 5-week pause. From 24H2, Microsoft added ACL protection - reg delete returns 'Access Denied'.</w:t>
      </w:r>
    </w:p>
    <w:p>
      <w:pPr>
        <w:pStyle w:val="Heading2"/>
      </w:pPr>
      <w:r>
        <w:t>The Bypass: reg_set Over reg_del</w:t>
      </w:r>
    </w:p>
    <w:p>
      <w:pPr>
        <w:pStyle w:val="ListBullet"/>
      </w:pPr>
      <w:r>
        <w:t>If you can't delete, overwrite with a new value</w:t>
      </w:r>
    </w:p>
    <w:p>
      <w:pPr>
        <w:pStyle w:val="ListBullet"/>
      </w:pPr>
      <w:r>
        <w:t>DISABLE = restore default -&gt; write 35</w:t>
      </w:r>
    </w:p>
    <w:p>
      <w:pPr>
        <w:pStyle w:val="ListBullet"/>
      </w:pPr>
      <w:r>
        <w:t>ENABLE = extend pause -&gt; write 25000</w:t>
      </w:r>
    </w:p>
    <w:p>
      <w:pPr>
        <w:pStyle w:val="ListBullet"/>
      </w:pPr>
      <w:r>
        <w:t>Both directions use reg_set only, never reg_del</w:t>
      </w:r>
    </w:p>
    <w:p>
      <w:pPr>
        <w:ind w:left="283"/>
      </w:pPr>
      <w:r>
        <w:rPr>
          <w:i/>
          <w:color w:val="2E75B6"/>
          <w:sz w:val="18"/>
        </w:rPr>
        <w:t>Tip: This is the 'registry bypass' principle: when deletion is locked, writes are often still permitted. 24H2 locked deletion but not writing.</w:t>
      </w:r>
    </w:p>
    <w:p>
      <w:pPr>
        <w:pStyle w:val="Heading2"/>
      </w:pPr>
      <w:r>
        <w:t>FlightSettingsMaxPauseDays Explained</w:t>
      </w:r>
    </w:p>
    <w:p>
      <w:r>
        <w:t>Registry path: HKLM\SOFTWARE\Microsoft\WindowsUpdate\UX\Settings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E75B6" w:val="clear"/>
          </w:tcPr>
          <w:p>
            <w:pPr>
              <w:jc w:val="center"/>
            </w:pPr>
            <w:r/>
            <w:r>
              <w:rPr>
                <w:b/>
                <w:color w:val="FFFFFF"/>
                <w:sz w:val="18"/>
              </w:rPr>
              <w:t>Name</w:t>
            </w:r>
          </w:p>
        </w:tc>
        <w:tc>
          <w:tcPr>
            <w:tcW w:type="dxa" w:w="2353"/>
            <w:shd w:fill="2E75B6" w:val="clear"/>
          </w:tcPr>
          <w:p>
            <w:pPr>
              <w:jc w:val="center"/>
            </w:pPr>
            <w:r/>
            <w:r>
              <w:rPr>
                <w:b/>
                <w:color w:val="FFFFFF"/>
                <w:sz w:val="18"/>
              </w:rPr>
              <w:t>Type</w:t>
            </w:r>
          </w:p>
        </w:tc>
        <w:tc>
          <w:tcPr>
            <w:tcW w:type="dxa" w:w="2353"/>
            <w:shd w:fill="2E75B6" w:val="clear"/>
          </w:tcPr>
          <w:p>
            <w:pPr>
              <w:jc w:val="center"/>
            </w:pPr>
            <w:r/>
            <w:r>
              <w:rPr>
                <w:b/>
                <w:color w:val="FFFFFF"/>
                <w:sz w:val="18"/>
              </w:rPr>
              <w:t>Default</w:t>
            </w:r>
          </w:p>
        </w:tc>
        <w:tc>
          <w:tcPr>
            <w:tcW w:type="dxa" w:w="2353"/>
            <w:shd w:fill="2E75B6" w:val="clear"/>
          </w:tcPr>
          <w:p>
            <w:pPr>
              <w:jc w:val="center"/>
            </w:pPr>
            <w:r/>
            <w:r>
              <w:rPr>
                <w:b/>
                <w:color w:val="FFFFFF"/>
                <w:sz w:val="18"/>
              </w:rPr>
              <w:t>Meaning</w:t>
            </w:r>
          </w:p>
        </w:tc>
      </w:tr>
      <w:tr>
        <w:tc>
          <w:tcPr>
            <w:tcW w:type="dxa" w:w="2353"/>
          </w:tcPr>
          <w:p>
            <w:r/>
            <w:r>
              <w:rPr>
                <w:sz w:val="18"/>
              </w:rPr>
              <w:t>FlightSettingsMaxPauseDays</w:t>
            </w:r>
          </w:p>
        </w:tc>
        <w:tc>
          <w:tcPr>
            <w:tcW w:type="dxa" w:w="2353"/>
          </w:tcPr>
          <w:p>
            <w:r/>
            <w:r>
              <w:rPr>
                <w:sz w:val="18"/>
              </w:rPr>
              <w:t>REG_DWORD</w:t>
            </w:r>
          </w:p>
        </w:tc>
        <w:tc>
          <w:tcPr>
            <w:tcW w:type="dxa" w:w="2353"/>
          </w:tcPr>
          <w:p>
            <w:r/>
            <w:r>
              <w:rPr>
                <w:sz w:val="18"/>
              </w:rPr>
              <w:t>35</w:t>
            </w:r>
          </w:p>
        </w:tc>
        <w:tc>
          <w:tcPr>
            <w:tcW w:type="dxa" w:w="2353"/>
          </w:tcPr>
          <w:p>
            <w:r/>
            <w:r>
              <w:rPr>
                <w:sz w:val="18"/>
              </w:rPr>
              <w:t>Maximum pause days limit</w:t>
            </w:r>
          </w:p>
        </w:tc>
      </w:tr>
    </w:tbl>
    <w:p/>
    <w:p>
      <w:r>
        <w:t>Setting it to 25000 (~27 years) = effectively permanent. Writing 35 = restore Windows default, writing 25000 = never auto-update.</w:t>
      </w:r>
    </w:p>
    <w:p>
      <w:pPr>
        <w:spacing w:before="40" w:after="40"/>
        <w:ind w:left="340"/>
      </w:pPr>
      <w:r>
        <w:rPr>
          <w:rFonts w:ascii="Consolas" w:hAnsi="Consolas"/>
          <w:color w:val="CDD6F4"/>
          <w:sz w:val="18"/>
        </w:rPr>
        <w:t>UPDATE_PATH = r"HKLM\SOFTWARE\Microsoft\WindowsUpdate\UX\Settings"\n\ndef disable_update():\n    """Restore default pause (35 days)"""\n    reg_set(UPDATE_PATH, "FlightSettingsMaxPauseDays", 35)\n    return True\n\ndef enable_update():\n    """Extend pause to ~27 years"""\n    reg_set(UPDATE_PATH, "FlightSettingsMaxPauseDays", 25000)\n    return True</w:t>
      </w:r>
    </w:p>
    <w:p>
      <w:r>
        <w:t>Note: ENABLE = 'enable tweak effect' = extend pause. DISABLE = 'disable tweak effect' = restore default.</w:t>
      </w:r>
    </w:p>
    <w:p>
      <w:r>
        <w:rPr>
          <w:color w:val="CCCCCC"/>
          <w:sz w:val="16"/>
        </w:rPr>
        <w:t>------------------------------------------------------------</w:t>
      </w:r>
    </w:p>
    <w:p>
      <w:r>
        <w:t>Chapter 3 Summary: The bypass strategy is essential in the 24H2 era - when deletion is locked, write-overwrite is still viable.</w:t>
      </w:r>
    </w:p>
    <w:p>
      <w:r>
        <w:br w:type="page"/>
      </w:r>
    </w:p>
    <w:p>
      <w:pPr>
        <w:pStyle w:val="Heading1"/>
      </w:pPr>
      <w:r>
        <w:t>Chapter 4: Defender Four-Layer Defense</w:t>
      </w:r>
    </w:p>
    <w:p>
      <w:r>
        <w:t>This is the most complex and critical module in System Tweaker v4.2. Win11 24H2 greatly hardened Defender's self-protection, rendering all traditional disable methods ineffective. v4.2 adopts a 'Policy -&gt; Service -&gt; Driver -&gt; Task' four-layer linked strategy, referencing community solutions like TairikuOokami/defender-remover.</w:t>
      </w:r>
    </w:p>
    <w:p>
      <w:pPr>
        <w:pStyle w:val="Heading2"/>
      </w:pPr>
      <w:r>
        <w:t>4.1  Background: 24H2 Self-Protection Hardening</w:t>
      </w:r>
    </w:p>
    <w:p>
      <w:r>
        <w:t>Defender has had Tamper Protection since Win10. Before 24H2, admins could still disable it via the DisableAntiSpyware policy key. 24H2 deprecated this key (Server SKU only), hardened Protected Service, and reinforced driver-level protection. Services that are stopped will automatically restart; drivers load at boot and cannot be hot-unloaded.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2E75B6" w:val="clear"/>
          </w:tcPr>
          <w:p>
            <w:pPr>
              <w:jc w:val="center"/>
            </w:pPr>
            <w:r/>
            <w:r>
              <w:rPr>
                <w:b/>
                <w:color w:val="FFFFFF"/>
                <w:sz w:val="18"/>
              </w:rPr>
              <w:t>Version</w:t>
            </w:r>
          </w:p>
        </w:tc>
        <w:tc>
          <w:tcPr>
            <w:tcW w:type="dxa" w:w="1882"/>
            <w:shd w:fill="2E75B6" w:val="clear"/>
          </w:tcPr>
          <w:p>
            <w:pPr>
              <w:jc w:val="center"/>
            </w:pPr>
            <w:r/>
            <w:r>
              <w:rPr>
                <w:b/>
                <w:color w:val="FFFFFF"/>
                <w:sz w:val="18"/>
              </w:rPr>
              <w:t>DisableAntiSpyware</w:t>
            </w:r>
          </w:p>
        </w:tc>
        <w:tc>
          <w:tcPr>
            <w:tcW w:type="dxa" w:w="1882"/>
            <w:shd w:fill="2E75B6" w:val="clear"/>
          </w:tcPr>
          <w:p>
            <w:pPr>
              <w:jc w:val="center"/>
            </w:pPr>
            <w:r/>
            <w:r>
              <w:rPr>
                <w:b/>
                <w:color w:val="FFFFFF"/>
                <w:sz w:val="18"/>
              </w:rPr>
              <w:t>Protected Service</w:t>
            </w:r>
          </w:p>
        </w:tc>
        <w:tc>
          <w:tcPr>
            <w:tcW w:type="dxa" w:w="1882"/>
            <w:shd w:fill="2E75B6" w:val="clear"/>
          </w:tcPr>
          <w:p>
            <w:pPr>
              <w:jc w:val="center"/>
            </w:pPr>
            <w:r/>
            <w:r>
              <w:rPr>
                <w:b/>
                <w:color w:val="FFFFFF"/>
                <w:sz w:val="18"/>
              </w:rPr>
              <w:t>Driver Protection</w:t>
            </w:r>
          </w:p>
        </w:tc>
        <w:tc>
          <w:tcPr>
            <w:tcW w:type="dxa" w:w="1882"/>
            <w:shd w:fill="2E75B6" w:val="clear"/>
          </w:tcPr>
          <w:p>
            <w:pPr>
              <w:jc w:val="center"/>
            </w:pPr>
            <w:r/>
            <w:r>
              <w:rPr>
                <w:b/>
                <w:color w:val="FFFFFF"/>
                <w:sz w:val="18"/>
              </w:rPr>
              <w:t>Difficulty</w:t>
            </w:r>
          </w:p>
        </w:tc>
      </w:tr>
      <w:tr>
        <w:tc>
          <w:tcPr>
            <w:tcW w:type="dxa" w:w="1882"/>
          </w:tcPr>
          <w:p>
            <w:r/>
            <w:r>
              <w:rPr>
                <w:sz w:val="18"/>
              </w:rPr>
              <w:t>Win10 22H2</w:t>
            </w:r>
          </w:p>
        </w:tc>
        <w:tc>
          <w:tcPr>
            <w:tcW w:type="dxa" w:w="1882"/>
          </w:tcPr>
          <w:p>
            <w:r/>
            <w:r>
              <w:rPr>
                <w:sz w:val="18"/>
              </w:rPr>
              <w:t>Effective</w:t>
            </w:r>
          </w:p>
        </w:tc>
        <w:tc>
          <w:tcPr>
            <w:tcW w:type="dxa" w:w="1882"/>
          </w:tcPr>
          <w:p>
            <w:r/>
            <w:r>
              <w:rPr>
                <w:sz w:val="18"/>
              </w:rPr>
              <w:t>Present</w:t>
            </w:r>
          </w:p>
        </w:tc>
        <w:tc>
          <w:tcPr>
            <w:tcW w:type="dxa" w:w="1882"/>
          </w:tcPr>
          <w:p>
            <w:r/>
            <w:r>
              <w:rPr>
                <w:sz w:val="18"/>
              </w:rPr>
              <w:t>None</w:t>
            </w:r>
          </w:p>
        </w:tc>
        <w:tc>
          <w:tcPr>
            <w:tcW w:type="dxa" w:w="1882"/>
          </w:tcPr>
          <w:p>
            <w:r/>
            <w:r>
              <w:rPr>
                <w:sz w:val="18"/>
              </w:rPr>
              <w:t>Moderate</w:t>
            </w:r>
          </w:p>
        </w:tc>
      </w:tr>
      <w:tr>
        <w:tc>
          <w:tcPr>
            <w:tcW w:type="dxa" w:w="1882"/>
            <w:shd w:fill="F2F2F2" w:val="clear"/>
          </w:tcPr>
          <w:p>
            <w:r/>
            <w:r>
              <w:rPr>
                <w:sz w:val="18"/>
              </w:rPr>
              <w:t>Win11 23H2</w:t>
            </w:r>
          </w:p>
        </w:tc>
        <w:tc>
          <w:tcPr>
            <w:tcW w:type="dxa" w:w="1882"/>
            <w:shd w:fill="F2F2F2" w:val="clear"/>
          </w:tcPr>
          <w:p>
            <w:r/>
            <w:r>
              <w:rPr>
                <w:sz w:val="18"/>
              </w:rPr>
              <w:t>Effective</w:t>
            </w:r>
          </w:p>
        </w:tc>
        <w:tc>
          <w:tcPr>
            <w:tcW w:type="dxa" w:w="1882"/>
            <w:shd w:fill="F2F2F2" w:val="clear"/>
          </w:tcPr>
          <w:p>
            <w:r/>
            <w:r>
              <w:rPr>
                <w:sz w:val="18"/>
              </w:rPr>
              <w:t>Present</w:t>
            </w:r>
          </w:p>
        </w:tc>
        <w:tc>
          <w:tcPr>
            <w:tcW w:type="dxa" w:w="1882"/>
            <w:shd w:fill="F2F2F2" w:val="clear"/>
          </w:tcPr>
          <w:p>
            <w:r/>
            <w:r>
              <w:rPr>
                <w:sz w:val="18"/>
              </w:rPr>
              <w:t>Present (weak)</w:t>
            </w:r>
          </w:p>
        </w:tc>
        <w:tc>
          <w:tcPr>
            <w:tcW w:type="dxa" w:w="1882"/>
            <w:shd w:fill="F2F2F2" w:val="clear"/>
          </w:tcPr>
          <w:p>
            <w:r/>
            <w:r>
              <w:rPr>
                <w:sz w:val="18"/>
              </w:rPr>
              <w:t>High</w:t>
            </w:r>
          </w:p>
        </w:tc>
      </w:tr>
      <w:tr>
        <w:tc>
          <w:tcPr>
            <w:tcW w:type="dxa" w:w="1882"/>
          </w:tcPr>
          <w:p>
            <w:r/>
            <w:r>
              <w:rPr>
                <w:sz w:val="18"/>
              </w:rPr>
              <w:t>Win11 24H2</w:t>
            </w:r>
          </w:p>
        </w:tc>
        <w:tc>
          <w:tcPr>
            <w:tcW w:type="dxa" w:w="1882"/>
          </w:tcPr>
          <w:p>
            <w:r/>
            <w:r>
              <w:rPr>
                <w:sz w:val="18"/>
              </w:rPr>
              <w:t>Server only</w:t>
            </w:r>
          </w:p>
        </w:tc>
        <w:tc>
          <w:tcPr>
            <w:tcW w:type="dxa" w:w="1882"/>
          </w:tcPr>
          <w:p>
            <w:r/>
            <w:r>
              <w:rPr>
                <w:sz w:val="18"/>
              </w:rPr>
              <w:t>Hardened</w:t>
            </w:r>
          </w:p>
        </w:tc>
        <w:tc>
          <w:tcPr>
            <w:tcW w:type="dxa" w:w="1882"/>
          </w:tcPr>
          <w:p>
            <w:r/>
            <w:r>
              <w:rPr>
                <w:sz w:val="18"/>
              </w:rPr>
              <w:t>Hardened</w:t>
            </w:r>
          </w:p>
        </w:tc>
        <w:tc>
          <w:tcPr>
            <w:tcW w:type="dxa" w:w="1882"/>
          </w:tcPr>
          <w:p>
            <w:r/>
            <w:r>
              <w:rPr>
                <w:sz w:val="18"/>
              </w:rPr>
              <w:t>4 layers required</w:t>
            </w:r>
          </w:p>
        </w:tc>
      </w:tr>
    </w:tbl>
    <w:p/>
    <w:p>
      <w:pPr>
        <w:pStyle w:val="Heading2"/>
      </w:pPr>
      <w:r>
        <w:t>4.2  Layer 1: Registry Policies</w:t>
      </w:r>
    </w:p>
    <w:p>
      <w:r>
        <w:t>Write 12 policy keys at the Group Policy level telling Windows 'do not run Defender'. Although DisableAntiSpyware is deprecated, multiple other policy keys remain available, covering antivirus engine, real-time protection, behavior monitoring, on-access protection, cloud protection (MAPS/Spynet), notifications, and tamper protection.</w:t>
      </w:r>
    </w:p>
    <w:p>
      <w:pPr>
        <w:spacing w:before="40" w:after="40"/>
        <w:ind w:left="340"/>
      </w:pPr>
      <w:r>
        <w:rPr>
          <w:rFonts w:ascii="Consolas" w:hAnsi="Consolas"/>
          <w:color w:val="CDD6F4"/>
          <w:sz w:val="18"/>
        </w:rPr>
        <w:t>DEF_BASE = r"HKLM\SOFTWARE\Policies\Microsoft\Windows Defender"\n\n# Disable antivirus/antispyware\nreg_set(DEF_BASE, "DisableAntiSpyware", 1)\nreg_set(DEF_BASE, "DisableAntiVirus", 1)\n\n# Real-time protection\nrtp = f"{DEF_BASE}\\Real-Time Protection"\nreg_set(rtp, "DisableRealtimeMonitoring", 1)\nreg_set(rtp, "DisableBehaviorMonitoring", 1)\nreg_set(rtp, "DisableOnAccessProtection", 1)\n\n# Cloud protection (MAPS/Spynet)\nspynet = f"{DEF_BASE}\\Spynet"\nreg_set(spynet, "DisableBlockAtFirstSeen", 1)\nreg_set(spynet, "SpynetReporting", 0)\n\n# Notifications\nreg_set(r"HKLM\SOFTWARE\Policies\Microsoft\Windows Defender Security Center\Notifications", "DisableNotifications", 1)\n\n# Tamper protection\nreg_set(r"HKLM\SOFTWARE\Microsoft\Windows Defender\Features", "TamperProtection", 0)</w:t>
      </w:r>
    </w:p>
    <w:p>
      <w:pPr>
        <w:ind w:left="283"/>
      </w:pPr>
      <w:r>
        <w:rPr>
          <w:i/>
          <w:color w:val="2E75B6"/>
          <w:sz w:val="18"/>
        </w:rPr>
        <w:t>Tip: TamperProtection=0 is still honored in 24H2 - Microsoft retained the admin right to disable tamper protection (otherwise enterprise environments would be unmanageable).</w:t>
      </w:r>
    </w:p>
    <w:p>
      <w:pPr>
        <w:pStyle w:val="Heading2"/>
      </w:pPr>
      <w:r>
        <w:t>4.3  Layer 2: Service Layer</w:t>
      </w:r>
    </w:p>
    <w:p>
      <w:r>
        <w:t>Defender consists of multiple services in different processes. Merely stopping them is insufficient - they restart after reboot or when triggered by other processes. Must: sc stop immediately, sc config start=disabled to prevent auto-start, then write Start=4 in registry as a fallback.</w:t>
      </w:r>
    </w:p>
    <w:p>
      <w:pPr>
        <w:pStyle w:val="Heading3"/>
      </w:pPr>
      <w:r>
        <w:t>The 8 Involved Services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E75B6" w:val="clear"/>
          </w:tcPr>
          <w:p>
            <w:pPr>
              <w:jc w:val="center"/>
            </w:pPr>
            <w:r/>
            <w:r>
              <w:rPr>
                <w:b/>
                <w:color w:val="FFFFFF"/>
                <w:sz w:val="18"/>
              </w:rPr>
              <w:t>Service</w:t>
            </w:r>
          </w:p>
        </w:tc>
        <w:tc>
          <w:tcPr>
            <w:tcW w:type="dxa" w:w="3137"/>
            <w:shd w:fill="2E75B6" w:val="clear"/>
          </w:tcPr>
          <w:p>
            <w:pPr>
              <w:jc w:val="center"/>
            </w:pPr>
            <w:r/>
            <w:r>
              <w:rPr>
                <w:b/>
                <w:color w:val="FFFFFF"/>
                <w:sz w:val="18"/>
              </w:rPr>
              <w:t>Display Name</w:t>
            </w:r>
          </w:p>
        </w:tc>
        <w:tc>
          <w:tcPr>
            <w:tcW w:type="dxa" w:w="3137"/>
            <w:shd w:fill="2E75B6" w:val="clear"/>
          </w:tcPr>
          <w:p>
            <w:pPr>
              <w:jc w:val="center"/>
            </w:pPr>
            <w:r/>
            <w:r>
              <w:rPr>
                <w:b/>
                <w:color w:val="FFFFFF"/>
                <w:sz w:val="18"/>
              </w:rPr>
              <w:t>Role</w:t>
            </w:r>
          </w:p>
        </w:tc>
      </w:tr>
      <w:tr>
        <w:tc>
          <w:tcPr>
            <w:tcW w:type="dxa" w:w="3137"/>
          </w:tcPr>
          <w:p>
            <w:r/>
            <w:r>
              <w:rPr>
                <w:sz w:val="18"/>
              </w:rPr>
              <w:t>WinDefend</w:t>
            </w:r>
          </w:p>
        </w:tc>
        <w:tc>
          <w:tcPr>
            <w:tcW w:type="dxa" w:w="3137"/>
          </w:tcPr>
          <w:p>
            <w:r/>
            <w:r>
              <w:rPr>
                <w:sz w:val="18"/>
              </w:rPr>
              <w:t>Microsoft Defender Antivirus</w:t>
            </w:r>
          </w:p>
        </w:tc>
        <w:tc>
          <w:tcPr>
            <w:tcW w:type="dxa" w:w="3137"/>
          </w:tcPr>
          <w:p>
            <w:r/>
            <w:r>
              <w:rPr>
                <w:sz w:val="18"/>
              </w:rPr>
              <w:t>Core antivirus engine</w:t>
            </w:r>
          </w:p>
        </w:tc>
      </w:tr>
      <w:tr>
        <w:tc>
          <w:tcPr>
            <w:tcW w:type="dxa" w:w="3137"/>
            <w:shd w:fill="F2F2F2" w:val="clear"/>
          </w:tcPr>
          <w:p>
            <w:r/>
            <w:r>
              <w:rPr>
                <w:sz w:val="18"/>
              </w:rPr>
              <w:t>WdNisSvc</w:t>
            </w:r>
          </w:p>
        </w:tc>
        <w:tc>
          <w:tcPr>
            <w:tcW w:type="dxa" w:w="3137"/>
            <w:shd w:fill="F2F2F2" w:val="clear"/>
          </w:tcPr>
          <w:p>
            <w:r/>
            <w:r>
              <w:rPr>
                <w:sz w:val="18"/>
              </w:rPr>
              <w:t>Network Inspection</w:t>
            </w:r>
          </w:p>
        </w:tc>
        <w:tc>
          <w:tcPr>
            <w:tcW w:type="dxa" w:w="3137"/>
            <w:shd w:fill="F2F2F2" w:val="clear"/>
          </w:tcPr>
          <w:p>
            <w:r/>
            <w:r>
              <w:rPr>
                <w:sz w:val="18"/>
              </w:rPr>
              <w:t>Network threat detection</w:t>
            </w:r>
          </w:p>
        </w:tc>
      </w:tr>
      <w:tr>
        <w:tc>
          <w:tcPr>
            <w:tcW w:type="dxa" w:w="3137"/>
          </w:tcPr>
          <w:p>
            <w:r/>
            <w:r>
              <w:rPr>
                <w:sz w:val="18"/>
              </w:rPr>
              <w:t>SecurityHealthService</w:t>
            </w:r>
          </w:p>
        </w:tc>
        <w:tc>
          <w:tcPr>
            <w:tcW w:type="dxa" w:w="3137"/>
          </w:tcPr>
          <w:p>
            <w:r/>
            <w:r>
              <w:rPr>
                <w:sz w:val="18"/>
              </w:rPr>
              <w:t>Windows Security Service</w:t>
            </w:r>
          </w:p>
        </w:tc>
        <w:tc>
          <w:tcPr>
            <w:tcW w:type="dxa" w:w="3137"/>
          </w:tcPr>
          <w:p>
            <w:r/>
            <w:r>
              <w:rPr>
                <w:sz w:val="18"/>
              </w:rPr>
              <w:t>Security center main service</w:t>
            </w:r>
          </w:p>
        </w:tc>
      </w:tr>
      <w:tr>
        <w:tc>
          <w:tcPr>
            <w:tcW w:type="dxa" w:w="3137"/>
            <w:shd w:fill="F2F2F2" w:val="clear"/>
          </w:tcPr>
          <w:p>
            <w:r/>
            <w:r>
              <w:rPr>
                <w:sz w:val="18"/>
              </w:rPr>
              <w:t>wscsvc</w:t>
            </w:r>
          </w:p>
        </w:tc>
        <w:tc>
          <w:tcPr>
            <w:tcW w:type="dxa" w:w="3137"/>
            <w:shd w:fill="F2F2F2" w:val="clear"/>
          </w:tcPr>
          <w:p>
            <w:r/>
            <w:r>
              <w:rPr>
                <w:sz w:val="18"/>
              </w:rPr>
              <w:t>Security Center</w:t>
            </w:r>
          </w:p>
        </w:tc>
        <w:tc>
          <w:tcPr>
            <w:tcW w:type="dxa" w:w="3137"/>
            <w:shd w:fill="F2F2F2" w:val="clear"/>
          </w:tcPr>
          <w:p>
            <w:r/>
            <w:r>
              <w:rPr>
                <w:sz w:val="18"/>
              </w:rPr>
              <w:t>Security center notifications</w:t>
            </w:r>
          </w:p>
        </w:tc>
      </w:tr>
      <w:tr>
        <w:tc>
          <w:tcPr>
            <w:tcW w:type="dxa" w:w="3137"/>
          </w:tcPr>
          <w:p>
            <w:r/>
            <w:r>
              <w:rPr>
                <w:sz w:val="18"/>
              </w:rPr>
              <w:t>SgrmBroker</w:t>
            </w:r>
          </w:p>
        </w:tc>
        <w:tc>
          <w:tcPr>
            <w:tcW w:type="dxa" w:w="3137"/>
          </w:tcPr>
          <w:p>
            <w:r/>
            <w:r>
              <w:rPr>
                <w:sz w:val="18"/>
              </w:rPr>
              <w:t>System Guard Runtime Monitor</w:t>
            </w:r>
          </w:p>
        </w:tc>
        <w:tc>
          <w:tcPr>
            <w:tcW w:type="dxa" w:w="3137"/>
          </w:tcPr>
          <w:p>
            <w:r/>
            <w:r>
              <w:rPr>
                <w:sz w:val="18"/>
              </w:rPr>
              <w:t>Runtime monitoring</w:t>
            </w:r>
          </w:p>
        </w:tc>
      </w:tr>
      <w:tr>
        <w:tc>
          <w:tcPr>
            <w:tcW w:type="dxa" w:w="3137"/>
            <w:shd w:fill="F2F2F2" w:val="clear"/>
          </w:tcPr>
          <w:p>
            <w:r/>
            <w:r>
              <w:rPr>
                <w:sz w:val="18"/>
              </w:rPr>
              <w:t>MpKslDrv</w:t>
            </w:r>
          </w:p>
        </w:tc>
        <w:tc>
          <w:tcPr>
            <w:tcW w:type="dxa" w:w="3137"/>
            <w:shd w:fill="F2F2F2" w:val="clear"/>
          </w:tcPr>
          <w:p>
            <w:r/>
            <w:r>
              <w:rPr>
                <w:sz w:val="18"/>
              </w:rPr>
              <w:t>Kernel Scan</w:t>
            </w:r>
          </w:p>
        </w:tc>
        <w:tc>
          <w:tcPr>
            <w:tcW w:type="dxa" w:w="3137"/>
            <w:shd w:fill="F2F2F2" w:val="clear"/>
          </w:tcPr>
          <w:p>
            <w:r/>
            <w:r>
              <w:rPr>
                <w:sz w:val="18"/>
              </w:rPr>
              <w:t>Kernel scanning driver</w:t>
            </w:r>
          </w:p>
        </w:tc>
      </w:tr>
      <w:tr>
        <w:tc>
          <w:tcPr>
            <w:tcW w:type="dxa" w:w="3137"/>
          </w:tcPr>
          <w:p>
            <w:r/>
            <w:r>
              <w:rPr>
                <w:sz w:val="18"/>
              </w:rPr>
              <w:t>MDCoreSvc</w:t>
            </w:r>
          </w:p>
        </w:tc>
        <w:tc>
          <w:tcPr>
            <w:tcW w:type="dxa" w:w="3137"/>
          </w:tcPr>
          <w:p>
            <w:r/>
            <w:r>
              <w:rPr>
                <w:sz w:val="18"/>
              </w:rPr>
              <w:t>Microsoft Defender Core</w:t>
            </w:r>
          </w:p>
        </w:tc>
        <w:tc>
          <w:tcPr>
            <w:tcW w:type="dxa" w:w="3137"/>
          </w:tcPr>
          <w:p>
            <w:r/>
            <w:r>
              <w:rPr>
                <w:sz w:val="18"/>
              </w:rPr>
              <w:t>New in 24H2, core service</w:t>
            </w:r>
          </w:p>
        </w:tc>
      </w:tr>
    </w:tbl>
    <w:p/>
    <w:p>
      <w:pPr>
        <w:spacing w:before="40" w:after="40"/>
        <w:ind w:left="340"/>
      </w:pPr>
      <w:r>
        <w:rPr>
          <w:rFonts w:ascii="Consolas" w:hAnsi="Consolas"/>
          <w:color w:val="CDD6F4"/>
          <w:sz w:val="18"/>
        </w:rPr>
        <w:t>DEF_SERVICES = ["WinDefend","WdNisSvc","SecurityHealthService",</w:t>
        <w:br/>
        <w:t xml:space="preserve">    "wscsvc","SgrmBroker","MpKslDrv","MDCoreSvc"]</w:t>
        <w:br/>
        <w:br/>
        <w:t>for svc in DEF_SERVICES:</w:t>
        <w:br/>
        <w:t xml:space="preserve">    svc_stop(svc)          # Immediate stop</w:t>
        <w:br/>
        <w:t xml:space="preserve">    svc_set(svc, "disabled")  # Prevent auto-start</w:t>
        <w:br/>
        <w:t xml:space="preserve">    # Registry fallback for Protected Services</w:t>
        <w:br/>
        <w:t xml:space="preserve">    reg_set(</w:t>
        <w:br/>
        <w:t xml:space="preserve">        f"HKLM\SYSTEM\CurrentControlSet\Services\{svc}",</w:t>
        <w:br/>
        <w:t xml:space="preserve">        "Start", 4</w:t>
        <w:br/>
        <w:t xml:space="preserve">    )</w:t>
      </w:r>
    </w:p>
    <w:p>
      <w:pPr>
        <w:pStyle w:val="Heading2"/>
      </w:pPr>
      <w:r>
        <w:t>4.4  Layer 3: Driver Layer (WdBoot / WdFilter / WdNisDrv)</w:t>
      </w:r>
    </w:p>
    <w:p>
      <w:r>
        <w:t>This is the key to disabling Defender on 24H2. These three kernel drivers (.sys files) load during early boot stages - even if all services are disabled, they remain active. Must set Start=4 at the driver level to prevent loading. Services-only without drivers = Defender resurrects after reboot.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E75B6" w:val="clear"/>
          </w:tcPr>
          <w:p>
            <w:pPr>
              <w:jc w:val="center"/>
            </w:pPr>
            <w:r/>
            <w:r>
              <w:rPr>
                <w:b/>
                <w:color w:val="FFFFFF"/>
                <w:sz w:val="18"/>
              </w:rPr>
              <w:t>Driver</w:t>
            </w:r>
          </w:p>
        </w:tc>
        <w:tc>
          <w:tcPr>
            <w:tcW w:type="dxa" w:w="2353"/>
            <w:shd w:fill="2E75B6" w:val="clear"/>
          </w:tcPr>
          <w:p>
            <w:pPr>
              <w:jc w:val="center"/>
            </w:pPr>
            <w:r/>
            <w:r>
              <w:rPr>
                <w:b/>
                <w:color w:val="FFFFFF"/>
                <w:sz w:val="18"/>
              </w:rPr>
              <w:t>Type</w:t>
            </w:r>
          </w:p>
        </w:tc>
        <w:tc>
          <w:tcPr>
            <w:tcW w:type="dxa" w:w="2353"/>
            <w:shd w:fill="2E75B6" w:val="clear"/>
          </w:tcPr>
          <w:p>
            <w:pPr>
              <w:jc w:val="center"/>
            </w:pPr>
            <w:r/>
            <w:r>
              <w:rPr>
                <w:b/>
                <w:color w:val="FFFFFF"/>
                <w:sz w:val="18"/>
              </w:rPr>
              <w:t>Default Start</w:t>
            </w:r>
          </w:p>
        </w:tc>
        <w:tc>
          <w:tcPr>
            <w:tcW w:type="dxa" w:w="2353"/>
            <w:shd w:fill="2E75B6" w:val="clear"/>
          </w:tcPr>
          <w:p>
            <w:pPr>
              <w:jc w:val="center"/>
            </w:pPr>
            <w:r/>
            <w:r>
              <w:rPr>
                <w:b/>
                <w:color w:val="FFFFFF"/>
                <w:sz w:val="18"/>
              </w:rPr>
              <w:t>Load Phase</w:t>
            </w:r>
          </w:p>
        </w:tc>
      </w:tr>
      <w:tr>
        <w:tc>
          <w:tcPr>
            <w:tcW w:type="dxa" w:w="2353"/>
          </w:tcPr>
          <w:p>
            <w:r/>
            <w:r>
              <w:rPr>
                <w:sz w:val="18"/>
              </w:rPr>
              <w:t>WdBoot</w:t>
            </w:r>
          </w:p>
        </w:tc>
        <w:tc>
          <w:tcPr>
            <w:tcW w:type="dxa" w:w="2353"/>
          </w:tcPr>
          <w:p>
            <w:r/>
            <w:r>
              <w:rPr>
                <w:sz w:val="18"/>
              </w:rPr>
              <w:t>Boot-Start Driver</w:t>
            </w:r>
          </w:p>
        </w:tc>
        <w:tc>
          <w:tcPr>
            <w:tcW w:type="dxa" w:w="2353"/>
          </w:tcPr>
          <w:p>
            <w:r/>
            <w:r>
              <w:rPr>
                <w:sz w:val="18"/>
              </w:rPr>
              <w:t>0</w:t>
            </w:r>
          </w:p>
        </w:tc>
        <w:tc>
          <w:tcPr>
            <w:tcW w:type="dxa" w:w="2353"/>
          </w:tcPr>
          <w:p>
            <w:r/>
            <w:r>
              <w:rPr>
                <w:sz w:val="18"/>
              </w:rPr>
              <w:t>Earliest boot phase, even in Safe Mode</w:t>
            </w:r>
          </w:p>
        </w:tc>
      </w:tr>
      <w:tr>
        <w:tc>
          <w:tcPr>
            <w:tcW w:type="dxa" w:w="2353"/>
            <w:shd w:fill="F2F2F2" w:val="clear"/>
          </w:tcPr>
          <w:p>
            <w:r/>
            <w:r>
              <w:rPr>
                <w:sz w:val="18"/>
              </w:rPr>
              <w:t>WdFilter</w:t>
            </w:r>
          </w:p>
        </w:tc>
        <w:tc>
          <w:tcPr>
            <w:tcW w:type="dxa" w:w="2353"/>
            <w:shd w:fill="F2F2F2" w:val="clear"/>
          </w:tcPr>
          <w:p>
            <w:r/>
            <w:r>
              <w:rPr>
                <w:sz w:val="18"/>
              </w:rPr>
              <w:t>System-Start Driver</w:t>
            </w:r>
          </w:p>
        </w:tc>
        <w:tc>
          <w:tcPr>
            <w:tcW w:type="dxa" w:w="2353"/>
            <w:shd w:fill="F2F2F2" w:val="clear"/>
          </w:tcPr>
          <w:p>
            <w:r/>
            <w:r>
              <w:rPr>
                <w:sz w:val="18"/>
              </w:rPr>
              <w:t>1</w:t>
            </w:r>
          </w:p>
        </w:tc>
        <w:tc>
          <w:tcPr>
            <w:tcW w:type="dxa" w:w="2353"/>
            <w:shd w:fill="F2F2F2" w:val="clear"/>
          </w:tcPr>
          <w:p>
            <w:r/>
            <w:r>
              <w:rPr>
                <w:sz w:val="18"/>
              </w:rPr>
              <w:t>Kernel initialization time</w:t>
            </w:r>
          </w:p>
        </w:tc>
      </w:tr>
      <w:tr>
        <w:tc>
          <w:tcPr>
            <w:tcW w:type="dxa" w:w="2353"/>
          </w:tcPr>
          <w:p>
            <w:r/>
            <w:r>
              <w:rPr>
                <w:sz w:val="18"/>
              </w:rPr>
              <w:t>WdNisDrv</w:t>
            </w:r>
          </w:p>
        </w:tc>
        <w:tc>
          <w:tcPr>
            <w:tcW w:type="dxa" w:w="2353"/>
          </w:tcPr>
          <w:p>
            <w:r/>
            <w:r>
              <w:rPr>
                <w:sz w:val="18"/>
              </w:rPr>
              <w:t>Demand-Start Driver</w:t>
            </w:r>
          </w:p>
        </w:tc>
        <w:tc>
          <w:tcPr>
            <w:tcW w:type="dxa" w:w="2353"/>
          </w:tcPr>
          <w:p>
            <w:r/>
            <w:r>
              <w:rPr>
                <w:sz w:val="18"/>
              </w:rPr>
              <w:t>3</w:t>
            </w:r>
          </w:p>
        </w:tc>
        <w:tc>
          <w:tcPr>
            <w:tcW w:type="dxa" w:w="2353"/>
          </w:tcPr>
          <w:p>
            <w:r/>
            <w:r>
              <w:rPr>
                <w:sz w:val="18"/>
              </w:rPr>
              <w:t>On-demand load</w:t>
            </w:r>
          </w:p>
        </w:tc>
      </w:tr>
    </w:tbl>
    <w:p/>
    <w:p>
      <w:pPr>
        <w:spacing w:before="40" w:after="40"/>
        <w:ind w:left="340"/>
      </w:pPr>
      <w:r>
        <w:rPr>
          <w:rFonts w:ascii="Consolas" w:hAnsi="Consolas"/>
          <w:color w:val="CDD6F4"/>
          <w:sz w:val="18"/>
        </w:rPr>
        <w:t>DEF_DRIVERS = ["WdBoot","WdFilter","WdNisDrv"]</w:t>
        <w:br/>
        <w:br/>
        <w:t>for drv in DEF_DRIVERS:</w:t>
        <w:br/>
        <w:t xml:space="preserve">    reg_set(</w:t>
        <w:br/>
        <w:t xml:space="preserve">        f"HKLM\SYSTEM\CurrentControlSet\Services\{drv}",</w:t>
        <w:br/>
        <w:t xml:space="preserve">        "Start", 4</w:t>
        <w:br/>
        <w:t xml:space="preserve">    )</w:t>
      </w:r>
    </w:p>
    <w:p>
      <w:pPr>
        <w:ind w:left="283"/>
      </w:pPr>
      <w:r>
        <w:rPr>
          <w:b/>
          <w:color w:val="CC5500"/>
          <w:sz w:val="18"/>
        </w:rPr>
        <w:t>Warning: WdBoot has Start=0, meaning it loads even in Safe Mode! After setting Start=4, a REBOOT is required to fully unload the driver - already-loaded kernel modules cannot be hot-unloaded.</w:t>
      </w:r>
    </w:p>
    <w:p>
      <w:pPr>
        <w:ind w:left="283"/>
      </w:pPr>
      <w:r>
        <w:rPr>
          <w:i/>
          <w:color w:val="2E75B6"/>
          <w:sz w:val="18"/>
        </w:rPr>
        <w:t>Tip: These three drivers are the 'last line of defense' for disabling Defender on 24H2. Changing only services without drivers = Defender comes back after reboot. The industry calls this 'driving off the drivers'.</w:t>
      </w:r>
    </w:p>
    <w:p>
      <w:pPr>
        <w:pStyle w:val="Heading2"/>
      </w:pPr>
      <w:r>
        <w:t>4.5  Layer 4: Scheduled Tasks</w:t>
      </w:r>
    </w:p>
    <w:p>
      <w:r>
        <w:t>Defender registers four periodic maintenance tasks that attempt to trigger scans even if services are disabled. Each must be disabled individually:</w:t>
      </w:r>
    </w:p>
    <w:p>
      <w:pPr>
        <w:spacing w:before="40" w:after="40"/>
        <w:ind w:left="340"/>
      </w:pPr>
      <w:r>
        <w:rPr>
          <w:rFonts w:ascii="Consolas" w:hAnsi="Consolas"/>
          <w:color w:val="CDD6F4"/>
          <w:sz w:val="18"/>
        </w:rPr>
        <w:t>DEF_TASKS = [\n    r"Microsoft\Windows\Windows Defender\Windows Defender Cache Maintenance",\n    r"Microsoft\Windows\Windows Defender\Windows Defender Cleanup",\n    r"Microsoft\Windows\Windows Defender\Windows Defender Scheduled Scan",\n    r"Microsoft\Windows\Windows Defender\Windows Defender Verification"]\n\nfor task in DEF_TASKS:\n    task_set(task, "disable")</w:t>
      </w:r>
    </w:p>
    <w:p>
      <w:pPr>
        <w:pStyle w:val="Heading2"/>
      </w:pPr>
      <w:r>
        <w:t>4.6  Complete Restoration</w:t>
      </w:r>
    </w:p>
    <w:p>
      <w:r>
        <w:t>ENABLE is the precise reverse of DISABLE. Restoration order matters: clear policies first, restore services and drivers (delete Start key = let system restore defaults), then enable tasks, finally gpupdate.</w:t>
      </w:r>
    </w:p>
    <w:p>
      <w:pPr>
        <w:spacing w:before="40" w:after="40"/>
        <w:ind w:left="340"/>
      </w:pPr>
      <w:r>
        <w:rPr>
          <w:rFonts w:ascii="Consolas" w:hAnsi="Consolas"/>
          <w:color w:val="CDD6F4"/>
          <w:sz w:val="18"/>
        </w:rPr>
        <w:t>def enable_defender():</w:t>
        <w:br/>
        <w:t xml:space="preserve">    # 1. Delete all policy registry keys</w:t>
        <w:br/>
        <w:t xml:space="preserve">    _run(f'reg delete "{DEF_BASE}" /f')</w:t>
        <w:br/>
        <w:t xml:space="preserve">    _run(r'reg delete "HKLM\SOFTWARE\Policies\Microsoft\Windows Defender Security Center" /f')</w:t>
        <w:br/>
        <w:br/>
        <w:t xml:space="preserve">    # 2. Restore tamper protection (5 = enabled)</w:t>
        <w:br/>
        <w:t xml:space="preserve">    reg_set(r"HKLM\SOFTWARE\Microsoft\Windows Defender\Features", "TamperProtection", 5)</w:t>
        <w:br/>
        <w:br/>
        <w:t xml:space="preserve">    # 3. Delete service/driver Start keys -&gt; restore defaults</w:t>
        <w:br/>
        <w:t xml:space="preserve">    for svc in DEF_SERVICES:</w:t>
        <w:br/>
        <w:t xml:space="preserve">        _run(f'reg delete "HKLM\SYSTEM\CurrentControlSet\Services\{svc}" /v Start /f')</w:t>
        <w:br/>
        <w:t xml:space="preserve">        svc_set(svc, "auto")</w:t>
        <w:br/>
        <w:t xml:space="preserve">    for drv in DEF_DRIVERS:</w:t>
        <w:br/>
        <w:t xml:space="preserve">        _run(f'reg delete "HKLM\SYSTEM\CurrentControlSet\Services\{drv}" /v Start /f')</w:t>
        <w:br/>
        <w:br/>
        <w:t xml:space="preserve">    # 4. Enable scheduled tasks</w:t>
        <w:br/>
        <w:t xml:space="preserve">    for task in DEF_TASKS:</w:t>
        <w:br/>
        <w:t xml:space="preserve">        task_set(task, "enable")</w:t>
        <w:br/>
        <w:br/>
        <w:t xml:space="preserve">    # 5. Refresh group policy</w:t>
        <w:br/>
        <w:t xml:space="preserve">    _run("gpupdate /force")</w:t>
        <w:br/>
        <w:t xml:space="preserve">    return True</w:t>
      </w:r>
    </w:p>
    <w:p>
      <w:r>
        <w:t>TamperProtection=5 means enabled. During restoration, we delete the Start key (letting the system read driver/service defaults) rather than writing default 0. Then sc config to normal startup type. Finally gpupdate /force to refresh group policy.</w:t>
      </w:r>
    </w:p>
    <w:p>
      <w:r>
        <w:rPr>
          <w:color w:val="CCCCCC"/>
          <w:sz w:val="16"/>
        </w:rPr>
        <w:t>------------------------------------------------------------</w:t>
      </w:r>
    </w:p>
    <w:p>
      <w:r>
        <w:t>Chapter 4 Summary: The four-layer defense is v4.2's biggest technical breakthrough. Policy tells Windows 'don't run', Service ensures 'stopped if it runs', Driver guarantees 'cannot start after reboot', and Tasks prevent 'stealth scan triggers'. All four are indispensable.</w:t>
      </w:r>
    </w:p>
    <w:p>
      <w:r>
        <w:br w:type="page"/>
      </w:r>
    </w:p>
    <w:p>
      <w:pPr>
        <w:pStyle w:val="Heading1"/>
      </w:pPr>
      <w:r>
        <w:t>Chapter 5: Context Menu &amp; Firewall</w:t>
      </w:r>
    </w:p>
    <w:p>
      <w:pPr>
        <w:pStyle w:val="Heading2"/>
      </w:pPr>
      <w:r>
        <w:t>5.1  CLSID &amp; Win11 Context Menu</w:t>
      </w:r>
    </w:p>
    <w:p>
      <w:r>
        <w:t>Windows 11 introduced the simplified 'Show more options' menu, folding many common operations into a secondary menu. The old Win10 full menu is hidden behind Shift+Right-Click. By writing an empty default value to InprocServer32 of CLSID {86ca1aa0-34aa-4e8b-a509-50c905bae2a2}, we can force Explorer to load the classic menu.</w:t>
      </w:r>
    </w:p>
    <w:p>
      <w:pPr>
        <w:pStyle w:val="Heading3"/>
      </w:pPr>
      <w:r>
        <w:t>How CLSID {86ca1aa0-...} Works</w:t>
      </w:r>
    </w:p>
    <w:p>
      <w:r>
        <w:t>This CLSID is a Shell Extension GUID registered specifically for the 'modern right-click menu'. When InprocServer32's default value is empty, Explorer skips this extension - no longer folding the menu - thus restoring the Win10-style full menu.</w:t>
      </w:r>
    </w:p>
    <w:p>
      <w:pPr>
        <w:spacing w:before="40" w:after="40"/>
        <w:ind w:left="340"/>
      </w:pPr>
      <w:r>
        <w:rPr>
          <w:rFonts w:ascii="Consolas" w:hAnsi="Consolas"/>
          <w:color w:val="CDD6F4"/>
          <w:sz w:val="18"/>
        </w:rPr>
        <w:t>CTX_PATH = r"HKCR\CLSID\{86ca1aa0-34aa-4e8b-a509-50c905bae2a2}\InprocServer32"\n\n# ENABLE = Win10 classic full menu\nreg_set(CTX_PATH, "", "")  # Write empty default value\n\n# DISABLE = restore Win11 compact menu\nreg_del(CTX_PATH)          # Delete the CLSID key</w:t>
      </w:r>
    </w:p>
    <w:p>
      <w:pPr>
        <w:ind w:left="283"/>
      </w:pPr>
      <w:r>
        <w:rPr>
          <w:i/>
          <w:color w:val="2E75B6"/>
          <w:sz w:val="18"/>
        </w:rPr>
        <w:t>Tip: This CLSID trick leverages Explorer's Shell Extension loading mechanism - an empty InprocServer32 makes the system skip it, equivalent to not loading the collapse extension.</w:t>
      </w:r>
    </w:p>
    <w:p>
      <w:pPr>
        <w:pStyle w:val="Heading2"/>
      </w:pPr>
      <w:r>
        <w:t>5.2  Firewall Three Profiles + netsh</w:t>
      </w:r>
    </w:p>
    <w:p>
      <w:r>
        <w:t>Windows Firewall has three independent configuration sets: Domain (enterprise/domain), Private (home/office), Public (Wi-Fi/cafe). Each firewall rule can be separately enabled/disabled per profile.</w:t>
      </w:r>
    </w:p>
    <w:p>
      <w:pPr>
        <w:pStyle w:val="Heading3"/>
      </w:pPr>
      <w:r>
        <w:t>Three Profiles Compared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E75B6" w:val="clear"/>
          </w:tcPr>
          <w:p>
            <w:pPr>
              <w:jc w:val="center"/>
            </w:pPr>
            <w:r/>
            <w:r>
              <w:rPr>
                <w:b/>
                <w:color w:val="FFFFFF"/>
                <w:sz w:val="18"/>
              </w:rPr>
              <w:t>Profile</w:t>
            </w:r>
          </w:p>
        </w:tc>
        <w:tc>
          <w:tcPr>
            <w:tcW w:type="dxa" w:w="3137"/>
            <w:shd w:fill="2E75B6" w:val="clear"/>
          </w:tcPr>
          <w:p>
            <w:pPr>
              <w:jc w:val="center"/>
            </w:pPr>
            <w:r/>
            <w:r>
              <w:rPr>
                <w:b/>
                <w:color w:val="FFFFFF"/>
                <w:sz w:val="18"/>
              </w:rPr>
              <w:t>Scenario</w:t>
            </w:r>
          </w:p>
        </w:tc>
        <w:tc>
          <w:tcPr>
            <w:tcW w:type="dxa" w:w="3137"/>
            <w:shd w:fill="2E75B6" w:val="clear"/>
          </w:tcPr>
          <w:p>
            <w:pPr>
              <w:jc w:val="center"/>
            </w:pPr>
            <w:r/>
            <w:r>
              <w:rPr>
                <w:b/>
                <w:color w:val="FFFFFF"/>
                <w:sz w:val="18"/>
              </w:rPr>
              <w:t>Default Behavior</w:t>
            </w:r>
          </w:p>
        </w:tc>
      </w:tr>
      <w:tr>
        <w:tc>
          <w:tcPr>
            <w:tcW w:type="dxa" w:w="3137"/>
          </w:tcPr>
          <w:p>
            <w:r/>
            <w:r>
              <w:rPr>
                <w:sz w:val="18"/>
              </w:rPr>
              <w:t>Domain</w:t>
            </w:r>
          </w:p>
        </w:tc>
        <w:tc>
          <w:tcPr>
            <w:tcW w:type="dxa" w:w="3137"/>
          </w:tcPr>
          <w:p>
            <w:r/>
            <w:r>
              <w:rPr>
                <w:sz w:val="18"/>
              </w:rPr>
              <w:t>Enterprise domain</w:t>
            </w:r>
          </w:p>
        </w:tc>
        <w:tc>
          <w:tcPr>
            <w:tcW w:type="dxa" w:w="3137"/>
          </w:tcPr>
          <w:p>
            <w:r/>
            <w:r>
              <w:rPr>
                <w:sz w:val="18"/>
              </w:rPr>
              <w:t>Most permissive, trusts domain devices</w:t>
            </w:r>
          </w:p>
        </w:tc>
      </w:tr>
      <w:tr>
        <w:tc>
          <w:tcPr>
            <w:tcW w:type="dxa" w:w="3137"/>
            <w:shd w:fill="F2F2F2" w:val="clear"/>
          </w:tcPr>
          <w:p>
            <w:r/>
            <w:r>
              <w:rPr>
                <w:sz w:val="18"/>
              </w:rPr>
              <w:t>Private</w:t>
            </w:r>
          </w:p>
        </w:tc>
        <w:tc>
          <w:tcPr>
            <w:tcW w:type="dxa" w:w="3137"/>
            <w:shd w:fill="F2F2F2" w:val="clear"/>
          </w:tcPr>
          <w:p>
            <w:r/>
            <w:r>
              <w:rPr>
                <w:sz w:val="18"/>
              </w:rPr>
              <w:t>Home/office network</w:t>
            </w:r>
          </w:p>
        </w:tc>
        <w:tc>
          <w:tcPr>
            <w:tcW w:type="dxa" w:w="3137"/>
            <w:shd w:fill="F2F2F2" w:val="clear"/>
          </w:tcPr>
          <w:p>
            <w:r/>
            <w:r>
              <w:rPr>
                <w:sz w:val="18"/>
              </w:rPr>
              <w:t>Moderately strict</w:t>
            </w:r>
          </w:p>
        </w:tc>
      </w:tr>
      <w:tr>
        <w:tc>
          <w:tcPr>
            <w:tcW w:type="dxa" w:w="3137"/>
          </w:tcPr>
          <w:p>
            <w:r/>
            <w:r>
              <w:rPr>
                <w:sz w:val="18"/>
              </w:rPr>
              <w:t>Public</w:t>
            </w:r>
          </w:p>
        </w:tc>
        <w:tc>
          <w:tcPr>
            <w:tcW w:type="dxa" w:w="3137"/>
          </w:tcPr>
          <w:p>
            <w:r/>
            <w:r>
              <w:rPr>
                <w:sz w:val="18"/>
              </w:rPr>
              <w:t>Public network (cafe)</w:t>
            </w:r>
          </w:p>
        </w:tc>
        <w:tc>
          <w:tcPr>
            <w:tcW w:type="dxa" w:w="3137"/>
          </w:tcPr>
          <w:p>
            <w:r/>
            <w:r>
              <w:rPr>
                <w:sz w:val="18"/>
              </w:rPr>
              <w:t>Most restrictive</w:t>
            </w:r>
          </w:p>
        </w:tc>
      </w:tr>
    </w:tbl>
    <w:p/>
    <w:p>
      <w:r>
        <w:t>netsh advfirewall can batch-operate on all profiles:</w:t>
      </w:r>
    </w:p>
    <w:p>
      <w:pPr>
        <w:spacing w:before="40" w:after="40"/>
        <w:ind w:left="340"/>
      </w:pPr>
      <w:r>
        <w:rPr>
          <w:rFonts w:ascii="Consolas" w:hAnsi="Consolas"/>
          <w:color w:val="CDD6F4"/>
          <w:sz w:val="18"/>
        </w:rPr>
        <w:t># Disable firewall:</w:t>
        <w:br/>
        <w:t>netsh advfirewall set allprofiles state off</w:t>
        <w:br/>
        <w:br/>
        <w:t># Enable firewall:</w:t>
        <w:br/>
        <w:t>netsh advfirewall set allprofiles state on</w:t>
        <w:br/>
        <w:t>reg_set("HKLM\SYSTEM\CurrentControlSet\Services\SharedAccess\Parameters\FirewallPolicy", "EnableFirewall", 1)</w:t>
      </w:r>
    </w:p>
    <w:p>
      <w:r>
        <w:t>The ENABLE operation uses netsh for the three profiles AND writes EnableFirewall=1 to registry - this is the firewall service's core configuration key, ensuring consistency at the service policy level even when netsh and GUI are both set.</w:t>
      </w:r>
    </w:p>
    <w:p>
      <w:pPr>
        <w:ind w:left="283"/>
      </w:pPr>
      <w:r>
        <w:rPr>
          <w:b/>
          <w:color w:val="CC5500"/>
          <w:sz w:val="18"/>
        </w:rPr>
        <w:t>Warning: allprofiles is convenient but dangerous - it simultaneously affects enterprise domain and personal network. Use with caution on corporate machines.</w:t>
      </w:r>
    </w:p>
    <w:p>
      <w:r>
        <w:rPr>
          <w:color w:val="CCCCCC"/>
          <w:sz w:val="16"/>
        </w:rPr>
        <w:t>------------------------------------------------------------</w:t>
      </w:r>
    </w:p>
    <w:p>
      <w:r>
        <w:t>Chapter 5 Summary: Context menu uses CLSID to bypass Win11's menu folding; Firewall uses netsh + registry for dual-assurance enable. Both are simple but classic Windows tweaking techniques.</w:t>
      </w:r>
    </w:p>
    <w:p>
      <w:r>
        <w:br w:type="page"/>
      </w:r>
    </w:p>
    <w:p>
      <w:pPr>
        <w:pStyle w:val="Heading1"/>
      </w:pPr>
      <w:r>
        <w:t>Chapter 6: GUI Construction</w:t>
      </w:r>
    </w:p>
    <w:p>
      <w:r>
        <w:t>The first five chapters covered 'what happens in the backend'; Chapter 6 covers 'how the frontend presents it'. System Tweaker v4.2's GUI is built on tkinter, combining three key features: Catppuccin color schemes, bilingual switching, and full-window wallpaper.</w:t>
      </w:r>
    </w:p>
    <w:p>
      <w:pPr>
        <w:pStyle w:val="Heading2"/>
      </w:pPr>
      <w:r>
        <w:t>6.1  Catppuccin Theme System</w:t>
      </w:r>
    </w:p>
    <w:p>
      <w:r>
        <w:t>Catppuccin is a popular open-source color palette known for its soft pastel tones. v4.2 uses two themes: Latte (light, warm yellow tones) and Mocha (dark, deep purple tones). Theme data is stored as dictionary constants, uniformly read during widget creation.</w:t>
      </w:r>
    </w:p>
    <w:p>
      <w:pPr>
        <w:spacing w:before="40" w:after="40"/>
        <w:ind w:left="340"/>
      </w:pPr>
      <w:r>
        <w:rPr>
          <w:rFonts w:ascii="Consolas" w:hAnsi="Consolas"/>
          <w:color w:val="CDD6F4"/>
          <w:sz w:val="18"/>
        </w:rPr>
        <w:t>LATTE = {</w:t>
        <w:br/>
        <w:t xml:space="preserve">    "bg": "#eff1f5",        # Background</w:t>
        <w:br/>
        <w:t xml:space="preserve">    "fg": "#4c4f69",        # Foreground/text</w:t>
        <w:br/>
        <w:t xml:space="preserve">    "card": "white",        # Card background</w:t>
        <w:br/>
        <w:t xml:space="preserve">    "btn": "#eff1f5",       # Button color</w:t>
        <w:br/>
        <w:t xml:space="preserve">    "accent": "#1e66f5",    # Accent color</w:t>
        <w:br/>
        <w:t xml:space="preserve">    "danger": "#d20f39",    # Danger operation color</w:t>
        <w:br/>
        <w:t xml:space="preserve">    "success": "#40a02b",   # Success color</w:t>
        <w:br/>
        <w:t xml:space="preserve">    "primary": "#2E75B6",   # Primary color</w:t>
        <w:br/>
        <w:t>}</w:t>
        <w:br/>
        <w:br/>
        <w:t>MOCHA = {</w:t>
        <w:br/>
        <w:t xml:space="preserve">    "bg": "#1e1e2e",        # Dark background</w:t>
        <w:br/>
        <w:t xml:space="preserve">    "fg": "#cdd6f4",        # Light text</w:t>
        <w:br/>
        <w:t xml:space="preserve">    "card": "#313244",      # Card background</w:t>
        <w:br/>
        <w:t xml:space="preserve">    "btn": "#313244",       # Button color</w:t>
        <w:br/>
        <w:t xml:space="preserve">    "accent": "#89b4fa",    # Accent color</w:t>
        <w:br/>
        <w:t xml:space="preserve">    "danger": "#f38ba8",    # Danger color</w:t>
        <w:br/>
        <w:t xml:space="preserve">    "success": "#a6e3a1",   # Success color</w:t>
        <w:br/>
        <w:t xml:space="preserve">    "primary": "#2E75B6",   # Primary color</w:t>
        <w:br/>
        <w:t>}</w:t>
      </w:r>
    </w:p>
    <w:p>
      <w:pPr>
        <w:ind w:left="283"/>
      </w:pPr>
      <w:r>
        <w:rPr>
          <w:i/>
          <w:color w:val="2E75B6"/>
          <w:sz w:val="18"/>
        </w:rPr>
        <w:t>Tip: Catppuccin has a complete color system. Only Mocha/Latte subset colors are used here. For more tones (Green, Red, Yellow), check the official Catppuccin documentation.</w:t>
      </w:r>
    </w:p>
    <w:p>
      <w:pPr>
        <w:pStyle w:val="Heading2"/>
      </w:pPr>
      <w:r>
        <w:t>6.2  Bilingual UI Toggle</w:t>
      </w:r>
    </w:p>
    <w:p>
      <w:r>
        <w:t>v4.2 introduces a complete Chinese/English bilingual system. All UI text (buttons, titles, status bar, hints) is stored under zh/en keys in the L dictionary. Label widgets are registered in the _text_widgets list and updated iteratively when language switches.</w:t>
      </w:r>
    </w:p>
    <w:p>
      <w:pPr>
        <w:pStyle w:val="Heading3"/>
      </w:pPr>
      <w:r>
        <w:t>L Dictionary Structure</w:t>
      </w:r>
    </w:p>
    <w:p>
      <w:pPr>
        <w:spacing w:before="40" w:after="40"/>
        <w:ind w:left="340"/>
      </w:pPr>
      <w:r>
        <w:rPr>
          <w:rFonts w:ascii="Consolas" w:hAnsi="Consolas"/>
          <w:color w:val="CDD6F4"/>
          <w:sz w:val="18"/>
        </w:rPr>
        <w:t>L = {</w:t>
        <w:br/>
        <w:t xml:space="preserve">    "zh": {</w:t>
        <w:br/>
        <w:t xml:space="preserve">        "title": "System Tweaker v4.2",</w:t>
        <w:br/>
        <w:t xml:space="preserve">        "btn_disable": " DISABLE ",</w:t>
        <w:br/>
        <w:t xml:space="preserve">        "btn_enable": " ENABLE ",</w:t>
        <w:br/>
        <w:t xml:space="preserve">        "status_ready": "Ready",</w:t>
        <w:br/>
        <w:t xml:space="preserve">        # ... more key-value pairs</w:t>
        <w:br/>
        <w:t xml:space="preserve">    },</w:t>
        <w:br/>
        <w:t xml:space="preserve">    "en": {</w:t>
        <w:br/>
        <w:t xml:space="preserve">        "title": "System Tweaker v4.2",</w:t>
        <w:br/>
        <w:t xml:space="preserve">        "btn_disable": "Disable",</w:t>
        <w:br/>
        <w:t xml:space="preserve">        "btn_enable": "Enable",</w:t>
        <w:br/>
        <w:t xml:space="preserve">        "status_ready": "Ready",</w:t>
        <w:br/>
        <w:t xml:space="preserve">        # ... more key-value pairs</w:t>
        <w:br/>
        <w:t xml:space="preserve">    }</w:t>
        <w:br/>
        <w:t>}</w:t>
      </w:r>
    </w:p>
    <w:p>
      <w:pPr>
        <w:pStyle w:val="Heading3"/>
      </w:pPr>
      <w:r>
        <w:t>Language Switch Function</w:t>
      </w:r>
    </w:p>
    <w:p>
      <w:pPr>
        <w:spacing w:before="40" w:after="40"/>
        <w:ind w:left="340"/>
      </w:pPr>
      <w:r>
        <w:rPr>
          <w:rFonts w:ascii="Consolas" w:hAnsi="Consolas"/>
          <w:color w:val="CDD6F4"/>
          <w:sz w:val="18"/>
        </w:rPr>
        <w:t>def _set_lang(self, lang):</w:t>
        <w:br/>
        <w:t xml:space="preserve">    """Switch UI language"""</w:t>
        <w:br/>
        <w:t xml:space="preserve">    self.lang = lang</w:t>
        <w:br/>
        <w:t xml:space="preserve">    for widget, key in self._text_widgets:</w:t>
        <w:br/>
        <w:t xml:space="preserve">        widget.config(text=L[lang][key])</w:t>
        <w:br/>
        <w:t xml:space="preserve">    self.status_label.config(text=L[lang]["status_ready"])</w:t>
      </w:r>
    </w:p>
    <w:p>
      <w:r>
        <w:t>self._text_widgets is a list of (widget, key) tuples. When each Label is created in create_card(), it registers via self._text_widgets.append((label, key)). Switching language iterates this list, updating config(text=...) for each widget.</w:t>
      </w:r>
    </w:p>
    <w:p>
      <w:pPr>
        <w:ind w:left="283"/>
      </w:pPr>
      <w:r>
        <w:rPr>
          <w:i/>
          <w:color w:val="2E75B6"/>
          <w:sz w:val="18"/>
        </w:rPr>
        <w:t>Tip: The key advantage of this pattern is 'declarative binding' - UI components are created without caring about language, just needing a key. Language switching is centralized in _set_lang with zero impact on business logic.</w:t>
      </w:r>
    </w:p>
    <w:p>
      <w:pPr>
        <w:pStyle w:val="Heading2"/>
      </w:pPr>
      <w:r>
        <w:t>6.3  make_card() Factory Method</w:t>
      </w:r>
    </w:p>
    <w:p>
      <w:r>
        <w:t>Each feature card (Windows Update, Defender, Context Menu...) is an independent functional unit: title + description + two action buttons. make_card() is the unified factory method, avoiding repetitive UI layout code for each feature.</w:t>
      </w:r>
    </w:p>
    <w:p>
      <w:pPr>
        <w:spacing w:before="40" w:after="40"/>
        <w:ind w:left="340"/>
      </w:pPr>
      <w:r>
        <w:rPr>
          <w:rFonts w:ascii="Consolas" w:hAnsi="Consolas"/>
          <w:color w:val="CDD6F4"/>
          <w:sz w:val="18"/>
        </w:rPr>
        <w:t>def make_card(self, title_key, desc_key, disable_fn, enable_fn):</w:t>
        <w:br/>
        <w:t xml:space="preserve">    """Create a feature card</w:t>
        <w:br/>
        <w:t xml:space="preserve">    title_key:   key in L dictionary for title</w:t>
        <w:br/>
        <w:t xml:space="preserve">    desc_key:    key in L dictionary for description</w:t>
        <w:br/>
        <w:t xml:space="preserve">    disable_fn:  callback for DISABLE button</w:t>
        <w:br/>
        <w:t xml:space="preserve">    enable_fn:   callback for ENABLE button</w:t>
        <w:br/>
        <w:t xml:space="preserve">    """</w:t>
        <w:br/>
        <w:t xml:space="preserve">    card = ttk.LabelFrame(self.root, padding=10)</w:t>
        <w:br/>
        <w:br/>
        <w:t xml:space="preserve">    # Title</w:t>
        <w:br/>
        <w:t xml:space="preserve">    title = ttk.Label(card, text=L[self.lang][title_key],</w:t>
        <w:br/>
        <w:t xml:space="preserve">                      font=("Segoe UI", 11, "bold"))</w:t>
        <w:br/>
        <w:t xml:space="preserve">    self._text_widgets.append((title, title_key))</w:t>
        <w:br/>
        <w:br/>
        <w:t xml:space="preserve">    # Description</w:t>
        <w:br/>
        <w:t xml:space="preserve">    desc = ttk.Label(card, text=L[self.lang][desc_key],</w:t>
        <w:br/>
        <w:t xml:space="preserve">                     wraplength=500, font=("Segoe UI", 10))</w:t>
        <w:br/>
        <w:t xml:space="preserve">    self._text_widgets.append((desc, desc_key))</w:t>
        <w:br/>
        <w:br/>
        <w:t xml:space="preserve">    # Button row</w:t>
        <w:br/>
        <w:t xml:space="preserve">    btn_row = ttk.Frame(card)</w:t>
        <w:br/>
        <w:t xml:space="preserve">    btn_d = ttk.Button(btn_row, text=L[self.lang]["btn_disable"],</w:t>
        <w:br/>
        <w:t xml:space="preserve">                       command=lambda: self.run_op(disable_fn,</w:t>
        <w:br/>
        <w:t xml:space="preserve">                           L[self.lang][title_key], "disable"))</w:t>
        <w:br/>
        <w:t xml:space="preserve">    self._text_widgets.append((btn_d, "btn_disable"))</w:t>
        <w:br/>
        <w:br/>
        <w:t xml:space="preserve">    btn_e = ttk.Button(btn_row, text=L[self.lang]["btn_enable"],</w:t>
        <w:br/>
        <w:t xml:space="preserve">                       command=lambda: self.run_op(enable_fn,</w:t>
        <w:br/>
        <w:t xml:space="preserve">                           L[self.lang][title_key], "enable"))</w:t>
        <w:br/>
        <w:t xml:space="preserve">    self._text_widgets.append((btn_e, "btn_enable"))</w:t>
        <w:br/>
        <w:br/>
        <w:t xml:space="preserve">    return card</w:t>
      </w:r>
    </w:p>
    <w:p>
      <w:r>
        <w:t>Every component is immediately registered to _text_widgets upon creation. This way, when language switches, all text updates automatically - no need for 'switch language then rebuild UI'.</w:t>
      </w:r>
    </w:p>
    <w:p>
      <w:pPr>
        <w:pStyle w:val="Heading2"/>
      </w:pPr>
      <w:r>
        <w:t>6.4  Full-Window Wallpaper System</w:t>
      </w:r>
    </w:p>
    <w:p>
      <w:r>
        <w:t>v4.2's new 'anime-friendly mode' displays a full-window wallpaper behind the program. Unlike traditional desktop wallpaper, this is an in-app background layer using Pillow for image loading, place layout for full-window coverage, with &lt;Configure&gt; event binding for proportional resize on window resize.</w:t>
      </w:r>
    </w:p>
    <w:p>
      <w:pPr>
        <w:pStyle w:val="Heading3"/>
      </w:pPr>
      <w:r>
        <w:t>Why place Instead of Canvas?</w:t>
      </w:r>
    </w:p>
    <w:p>
      <w:r>
        <w:t>Tkinter does not support true transparency (alpha channel). Cards (LabelFrame) and wallpaper Label are siblings - 'card semi-transparent showing wallpaper through' is impossible. The final architecture: Wallpaper Label via place covers the window at the bottom layer, Cards via pack sit on top. Three-layer structure: root -&gt; Wallpaper (bottom) -&gt; Canvas/Frame -&gt; Cards (top).</w:t>
      </w:r>
    </w:p>
    <w:p>
      <w:pPr>
        <w:spacing w:before="40" w:after="40"/>
        <w:ind w:left="340"/>
      </w:pPr>
      <w:r>
        <w:rPr>
          <w:rFonts w:ascii="Consolas" w:hAnsi="Consolas"/>
          <w:color w:val="CDD6F4"/>
          <w:sz w:val="18"/>
        </w:rPr>
        <w:t>def setup_wallpaper(self):</w:t>
        <w:br/>
        <w:t xml:space="preserve">    """Set up full-window wallpaper"""</w:t>
        <w:br/>
        <w:t xml:space="preserve">    img = Image.open(self._wallpaper_path)</w:t>
        <w:br/>
        <w:t xml:space="preserve">    self._bg_img_orig = ImageTk.PhotoImage(img)</w:t>
        <w:br/>
        <w:br/>
        <w:t xml:space="preserve">    # Create background Label, place full window</w:t>
        <w:br/>
        <w:t xml:space="preserve">    self._wallpaper_label = tk.Label(self.root, image=self._bg_img_orig)</w:t>
        <w:br/>
        <w:t xml:space="preserve">    self._wallpaper_label.place(x=0, y=0, relwidth=1, relheight=1)</w:t>
        <w:br/>
        <w:br/>
        <w:t xml:space="preserve">    # Bind window resize event</w:t>
        <w:br/>
        <w:t xml:space="preserve">    self.root.bind("&lt;Configure&gt;", self._on_resize)</w:t>
        <w:br/>
        <w:br/>
        <w:t>def _on_resize(self, event):</w:t>
        <w:br/>
        <w:t xml:space="preserve">    """Update wallpaper on window resize"""</w:t>
        <w:br/>
        <w:t xml:space="preserve">    w, h = event.width, event.height</w:t>
        <w:br/>
        <w:t xml:space="preserve">    img = self._bg_img_orig.copy().resize((w, h), Image.Resampling.LANCZOS)</w:t>
        <w:br/>
        <w:t xml:space="preserve">    self._bg_img_resized = ImageTk.PhotoImage(img)</w:t>
        <w:br/>
        <w:t xml:space="preserve">    self._wallpaper_label.config(image=self._bg_img_resized)</w:t>
      </w:r>
    </w:p>
    <w:p>
      <w:pPr>
        <w:ind w:left="283"/>
      </w:pPr>
      <w:r>
        <w:rPr>
          <w:i/>
          <w:color w:val="2E75B6"/>
          <w:sz w:val="18"/>
        </w:rPr>
        <w:t>Tip: LANCZOS is Pillow's high-quality resampling algorithm, maintaining good image quality for both upscale and downscale. NEAREST is faster but jagged; LANCZOS is the best choice for wallpaper scenarios.</w:t>
      </w:r>
    </w:p>
    <w:p>
      <w:pPr>
        <w:pStyle w:val="Heading3"/>
      </w:pPr>
      <w:r>
        <w:t>Image Path Adaption (Dev vs Packaged)</w:t>
      </w:r>
    </w:p>
    <w:p>
      <w:r>
        <w:t>After PyInstaller packaging, image resources are in the sys._MEIPASS temporary directory. The resource_path function handles both modes:</w:t>
      </w:r>
    </w:p>
    <w:p>
      <w:pPr>
        <w:spacing w:before="40" w:after="40"/>
        <w:ind w:left="340"/>
      </w:pPr>
      <w:r>
        <w:rPr>
          <w:rFonts w:ascii="Consolas" w:hAnsi="Consolas"/>
          <w:color w:val="CDD6F4"/>
          <w:sz w:val="18"/>
        </w:rPr>
        <w:t>def resource_path(relative_path):</w:t>
        <w:br/>
        <w:t xml:space="preserve">    """Get absolute path for resource file</w:t>
        <w:br/>
        <w:t xml:space="preserve">    Adapts for both dev and PyInstaller environments</w:t>
        <w:br/>
        <w:t xml:space="preserve">    """</w:t>
        <w:br/>
        <w:t xml:space="preserve">    base = getattr(sys, "_MEIPASS", os.path.dirname(__file__))</w:t>
        <w:br/>
        <w:t xml:space="preserve">    return os.path.join(base, relative_path)</w:t>
        <w:br/>
        <w:br/>
        <w:t># Usage:</w:t>
        <w:br/>
        <w:t>self._wallpaper_path = resource_path("huajia.jpg")  # Light</w:t>
        <w:br/>
        <w:t>self._wallpaper_dark = resource_path("heihua.png")  # Dark</w:t>
      </w:r>
    </w:p>
    <w:p>
      <w:pPr>
        <w:pStyle w:val="Heading3"/>
      </w:pPr>
      <w:r>
        <w:t>Theme-Auto-Switch Wallpaper</w:t>
      </w:r>
    </w:p>
    <w:p>
      <w:r>
        <w:t>When the user switches theme, wallpaper automatically changes: Light -&gt; huajia.jpg, Dark -&gt; heihua.png. This is additional logic in _switch_theme, linked with the color theme switch.</w:t>
      </w:r>
    </w:p>
    <w:p>
      <w:r>
        <w:rPr>
          <w:color w:val="CCCCCC"/>
          <w:sz w:val="16"/>
        </w:rPr>
        <w:t>------------------------------------------------------------</w:t>
      </w:r>
    </w:p>
    <w:p>
      <w:r>
        <w:t>Chapter 6 Summary: The GUI is the bridge between users and low-level system operations. Catppuccin provides aesthetics, the bilingual system enables international teaching, make_card reduces code for adding features, and the wallpaper system is the finishing anime-friendly touch.</w:t>
      </w:r>
    </w:p>
    <w:p>
      <w:r>
        <w:br w:type="page"/>
      </w:r>
    </w:p>
    <w:p>
      <w:pPr>
        <w:pStyle w:val="Heading1"/>
      </w:pPr>
      <w:r>
        <w:t>Chapter 7: PyInstaller Packaging</w:t>
      </w:r>
    </w:p>
    <w:p>
      <w:r>
        <w:t>After development, the Python script needs to be packaged as .exe for users without Python installed. PyInstaller is the most mature packaging tool in the Python ecosystem.</w:t>
      </w:r>
    </w:p>
    <w:p>
      <w:pPr>
        <w:pStyle w:val="Heading2"/>
      </w:pPr>
      <w:r>
        <w:t>7.1  --onedir vs --onefile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E75B6" w:val="clear"/>
          </w:tcPr>
          <w:p>
            <w:pPr>
              <w:jc w:val="center"/>
            </w:pPr>
            <w:r/>
            <w:r>
              <w:rPr>
                <w:b/>
                <w:color w:val="FFFFFF"/>
                <w:sz w:val="18"/>
              </w:rPr>
              <w:t>Flag</w:t>
            </w:r>
          </w:p>
        </w:tc>
        <w:tc>
          <w:tcPr>
            <w:tcW w:type="dxa" w:w="2353"/>
            <w:shd w:fill="2E75B6" w:val="clear"/>
          </w:tcPr>
          <w:p>
            <w:pPr>
              <w:jc w:val="center"/>
            </w:pPr>
            <w:r/>
            <w:r>
              <w:rPr>
                <w:b/>
                <w:color w:val="FFFFFF"/>
                <w:sz w:val="18"/>
              </w:rPr>
              <w:t>Output</w:t>
            </w:r>
          </w:p>
        </w:tc>
        <w:tc>
          <w:tcPr>
            <w:tcW w:type="dxa" w:w="2353"/>
            <w:shd w:fill="2E75B6" w:val="clear"/>
          </w:tcPr>
          <w:p>
            <w:pPr>
              <w:jc w:val="center"/>
            </w:pPr>
            <w:r/>
            <w:r>
              <w:rPr>
                <w:b/>
                <w:color w:val="FFFFFF"/>
                <w:sz w:val="18"/>
              </w:rPr>
              <w:t>Pros</w:t>
            </w:r>
          </w:p>
        </w:tc>
        <w:tc>
          <w:tcPr>
            <w:tcW w:type="dxa" w:w="2353"/>
            <w:shd w:fill="2E75B6" w:val="clear"/>
          </w:tcPr>
          <w:p>
            <w:pPr>
              <w:jc w:val="center"/>
            </w:pPr>
            <w:r/>
            <w:r>
              <w:rPr>
                <w:b/>
                <w:color w:val="FFFFFF"/>
                <w:sz w:val="18"/>
              </w:rPr>
              <w:t>Cons</w:t>
            </w:r>
          </w:p>
        </w:tc>
      </w:tr>
      <w:tr>
        <w:tc>
          <w:tcPr>
            <w:tcW w:type="dxa" w:w="2353"/>
          </w:tcPr>
          <w:p>
            <w:r/>
            <w:r>
              <w:rPr>
                <w:sz w:val="18"/>
              </w:rPr>
              <w:t>--onedir</w:t>
            </w:r>
          </w:p>
        </w:tc>
        <w:tc>
          <w:tcPr>
            <w:tcW w:type="dxa" w:w="2353"/>
          </w:tcPr>
          <w:p>
            <w:r/>
            <w:r>
              <w:rPr>
                <w:sz w:val="18"/>
              </w:rPr>
              <w:t>Folder (exe + libs + data)</w:t>
            </w:r>
          </w:p>
        </w:tc>
        <w:tc>
          <w:tcPr>
            <w:tcW w:type="dxa" w:w="2353"/>
          </w:tcPr>
          <w:p>
            <w:r/>
            <w:r>
              <w:rPr>
                <w:sz w:val="18"/>
              </w:rPr>
              <w:t>Fast startup, easy incremental updates</w:t>
            </w:r>
          </w:p>
        </w:tc>
        <w:tc>
          <w:tcPr>
            <w:tcW w:type="dxa" w:w="2353"/>
          </w:tcPr>
          <w:p>
            <w:r/>
            <w:r>
              <w:rPr>
                <w:sz w:val="18"/>
              </w:rPr>
              <w:t>Multiple files, keep entire folder</w:t>
            </w:r>
          </w:p>
        </w:tc>
      </w:tr>
      <w:tr>
        <w:tc>
          <w:tcPr>
            <w:tcW w:type="dxa" w:w="2353"/>
            <w:shd w:fill="F2F2F2" w:val="clear"/>
          </w:tcPr>
          <w:p>
            <w:r/>
            <w:r>
              <w:rPr>
                <w:sz w:val="18"/>
              </w:rPr>
              <w:t>--onefile</w:t>
            </w:r>
          </w:p>
        </w:tc>
        <w:tc>
          <w:tcPr>
            <w:tcW w:type="dxa" w:w="2353"/>
            <w:shd w:fill="F2F2F2" w:val="clear"/>
          </w:tcPr>
          <w:p>
            <w:r/>
            <w:r>
              <w:rPr>
                <w:sz w:val="18"/>
              </w:rPr>
              <w:t>Single .exe</w:t>
            </w:r>
          </w:p>
        </w:tc>
        <w:tc>
          <w:tcPr>
            <w:tcW w:type="dxa" w:w="2353"/>
            <w:shd w:fill="F2F2F2" w:val="clear"/>
          </w:tcPr>
          <w:p>
            <w:r/>
            <w:r>
              <w:rPr>
                <w:sz w:val="18"/>
              </w:rPr>
              <w:t>Portable, just one file</w:t>
            </w:r>
          </w:p>
        </w:tc>
        <w:tc>
          <w:tcPr>
            <w:tcW w:type="dxa" w:w="2353"/>
            <w:shd w:fill="F2F2F2" w:val="clear"/>
          </w:tcPr>
          <w:p>
            <w:r/>
            <w:r>
              <w:rPr>
                <w:sz w:val="18"/>
              </w:rPr>
              <w:t>Slow startup (extracts to temp each time)</w:t>
            </w:r>
          </w:p>
        </w:tc>
      </w:tr>
    </w:tbl>
    <w:p/>
    <w:p>
      <w:r>
        <w:t>v4.2 uses --onedir because: fast startup (no wasting user time), resource files (images) are in the same folder via --add-data, simpler path management.</w:t>
      </w:r>
    </w:p>
    <w:p>
      <w:pPr>
        <w:pStyle w:val="Heading2"/>
      </w:pPr>
      <w:r>
        <w:t>7.2  --add-data &amp; sys._MEIPASS</w:t>
      </w:r>
    </w:p>
    <w:p>
      <w:r>
        <w:t>PyInstaller uses --add-data to bundle non-code files (images, config) into the build output. Windows syntax: source;dest (semicolon); Linux/Mac: source:dest (colon).</w:t>
      </w:r>
    </w:p>
    <w:p>
      <w:r>
        <w:t>When running the .exe, files are extracted to sys._MEIPASS temp directory. Code cannot use relative paths (e.g. open('huajia.jpg')) directly - the resource_path function handles both modes:</w:t>
      </w:r>
    </w:p>
    <w:p>
      <w:pPr>
        <w:spacing w:before="40" w:after="40"/>
        <w:ind w:left="340"/>
      </w:pPr>
      <w:r>
        <w:rPr>
          <w:rFonts w:ascii="Consolas" w:hAnsi="Consolas"/>
          <w:color w:val="CDD6F4"/>
          <w:sz w:val="18"/>
        </w:rPr>
        <w:t>import sys, os</w:t>
        <w:br/>
        <w:br/>
        <w:t>def resource_path(relative_path):</w:t>
        <w:br/>
        <w:t xml:space="preserve">    """Get absolute path for resource file</w:t>
        <w:br/>
        <w:t xml:space="preserve">    Adapts for dev and PyInstaller environments</w:t>
        <w:br/>
        <w:t xml:space="preserve">    """</w:t>
        <w:br/>
        <w:t xml:space="preserve">    base = getattr(sys, "_MEIPASS", os.path.dirname(__file__))</w:t>
        <w:br/>
        <w:t xml:space="preserve">    return os.path.join(base, relative_path)</w:t>
        <w:br/>
        <w:br/>
        <w:t># Usage:</w:t>
        <w:br/>
        <w:t>img = Image.open(resource_path("huajia.jpg"))</w:t>
        <w:br/>
        <w:t>icon = resource_path("chino.ico")</w:t>
      </w:r>
    </w:p>
    <w:p>
      <w:r>
        <w:t>getattr(sys, '_MEIPASS', os.path.dirname(__file__)) is the classic fallback pattern - in PyInstaller, sys._MEIPASS is auto-set; in normal Python, falls back to the script directory.</w:t>
      </w:r>
    </w:p>
    <w:p>
      <w:pPr>
        <w:pStyle w:val="Heading2"/>
      </w:pPr>
      <w:r>
        <w:t>7.3  Complete Build Command</w:t>
      </w:r>
    </w:p>
    <w:p>
      <w:pPr>
        <w:spacing w:before="40" w:after="40"/>
        <w:ind w:left="340"/>
      </w:pPr>
      <w:r>
        <w:rPr>
          <w:rFonts w:ascii="Consolas" w:hAnsi="Consolas"/>
          <w:color w:val="CDD6F4"/>
          <w:sz w:val="18"/>
        </w:rPr>
        <w:t>pyinstaller --onedir --noconsole ^\n  --add-data "huajia.jpg;." ^\n  --add-data "heihua.png;." ^\n  --add-data "chino.ico;." ^\n  --icon=chino.ico -y tweaker.py</w:t>
      </w:r>
    </w:p>
    <w:p>
      <w:r>
        <w:t>Parameter explanation:</w:t>
      </w:r>
    </w:p>
    <w:p>
      <w:pPr>
        <w:pStyle w:val="ListBullet"/>
      </w:pPr>
      <w:r>
        <w:t>--noconsole: Don't show console window (GUI app)</w:t>
      </w:r>
    </w:p>
    <w:p>
      <w:pPr>
        <w:pStyle w:val="ListBullet"/>
      </w:pPr>
      <w:r>
        <w:t>--add-data: Copy image files to output directory</w:t>
      </w:r>
    </w:p>
    <w:p>
      <w:pPr>
        <w:pStyle w:val="ListBullet"/>
      </w:pPr>
      <w:r>
        <w:t>--icon: Set .exe file icon</w:t>
      </w:r>
    </w:p>
    <w:p>
      <w:pPr>
        <w:pStyle w:val="ListBullet"/>
      </w:pPr>
      <w:r>
        <w:t>-y: Overwrite existing output directory without asking</w:t>
      </w:r>
    </w:p>
    <w:p>
      <w:r>
        <w:t>After build, find tweaker.exe in dist/tweaker/. Share the entire tweaker folder with users. Double-click .exe to run (will trigger UAC prompt for administrator privileges).</w:t>
      </w:r>
    </w:p>
    <w:p>
      <w:r>
        <w:br w:type="page"/>
      </w:r>
    </w:p>
    <w:p>
      <w:pPr>
        <w:pStyle w:val="Heading1"/>
      </w:pPr>
      <w:r>
        <w:t>Chapter 8: png2ico.py Icon Generator</w:t>
      </w:r>
    </w:p>
    <w:p>
      <w:r>
        <w:t>Windows .ico format is special - it's a container for multiple resolution .png files. Explorer, taskbar, alt-tab, and other contexts need different icon sizes. png2ico.py is a lightweight tool using Pillow to convert a single PNG into multi-size ICO.</w:t>
      </w:r>
    </w:p>
    <w:p>
      <w:pPr>
        <w:pStyle w:val="Heading2"/>
      </w:pPr>
      <w:r>
        <w:t>ICO Format Principles</w:t>
      </w:r>
    </w:p>
    <w:p>
      <w:r>
        <w:t>ICO files support multiple sizes: 16, 24, 32, 48, 64, 128, 256 pixels. Windows auto-selects the best size per display context: taskbar uses 16/24, desktop uses 48/64, alt-tab uses 128/256. Providing all sizes avoids Windows scaling (which causes blur).</w:t>
      </w:r>
    </w:p>
    <w:p>
      <w:pPr>
        <w:pStyle w:val="Heading2"/>
      </w:pPr>
      <w:r>
        <w:t>Code</w:t>
      </w:r>
    </w:p>
    <w:p>
      <w:pPr>
        <w:spacing w:before="40" w:after="40"/>
        <w:ind w:left="340"/>
      </w:pPr>
      <w:r>
        <w:rPr>
          <w:rFonts w:ascii="Consolas" w:hAnsi="Consolas"/>
          <w:color w:val="CDD6F4"/>
          <w:sz w:val="18"/>
        </w:rPr>
        <w:t>from PIL import Image</w:t>
        <w:br/>
        <w:br/>
        <w:t>SIZES = [16, 24, 32, 48, 64, 128, 256]</w:t>
        <w:br/>
        <w:br/>
        <w:t>def png_to_ico(png_path, ico_path):</w:t>
        <w:br/>
        <w:t xml:space="preserve">    img = Image.open(png_path)</w:t>
        <w:br/>
        <w:t xml:space="preserve">    img.save(ico_path, format="ICO", sizes=[(s, s) for s in SIZES])</w:t>
        <w:br/>
        <w:t xml:space="preserve">    print(f"Generated {ico_path} with sizes {SIZES}")</w:t>
        <w:br/>
        <w:br/>
        <w:t>if __name__ == "__main__":</w:t>
        <w:br/>
        <w:t xml:space="preserve">    png_to_ico("chino.png", "chino.ico")</w:t>
      </w:r>
    </w:p>
    <w:p>
      <w:r>
        <w:t>Pillow's ICO format save has built-in multi-size packaging. The sizes parameter is a list of (width, height) tuples; Pillow auto-scales the PNG to each size and packs them into ICO.</w:t>
      </w:r>
    </w:p>
    <w:p>
      <w:pPr>
        <w:ind w:left="283"/>
      </w:pPr>
      <w:r>
        <w:rPr>
          <w:i/>
          <w:color w:val="2E75B6"/>
          <w:sz w:val="18"/>
        </w:rPr>
        <w:t>Tip: Always include all sizes - Windows scales icons differently per context. Missing a size means Windows will scale from the nearest available size, potentially causing blur or distortion.</w:t>
      </w:r>
    </w:p>
    <w:p>
      <w:r>
        <w:t>Chapter 8 Summary: png2ico.py is just 10 lines of code, yet it's a staple for desktop apps - a beautiful icon attracts more users than ten features.</w:t>
      </w:r>
    </w:p>
    <w:p>
      <w:r>
        <w:br w:type="page"/>
      </w:r>
    </w:p>
    <w:p>
      <w:pPr>
        <w:pStyle w:val="Heading1"/>
      </w:pPr>
      <w:r>
        <w:t>Appendix A: Module Quick Reference</w:t>
      </w:r>
    </w:p>
    <w:p>
      <w:r>
        <w:t>Below is the complete reference table for all 6 functional modules in System Tweaker v4.2, showing each module's DISABLE (restore default) and ENABLE (activate tweak) operations at a glance.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E75B6" w:val="clear"/>
          </w:tcPr>
          <w:p>
            <w:pPr>
              <w:jc w:val="center"/>
            </w:pPr>
            <w:r/>
            <w:r>
              <w:rPr>
                <w:b/>
                <w:color w:val="FFFFFF"/>
                <w:sz w:val="18"/>
              </w:rPr>
              <w:t>Module</w:t>
            </w:r>
          </w:p>
        </w:tc>
        <w:tc>
          <w:tcPr>
            <w:tcW w:type="dxa" w:w="3137"/>
            <w:shd w:fill="2E75B6" w:val="clear"/>
          </w:tcPr>
          <w:p>
            <w:pPr>
              <w:jc w:val="center"/>
            </w:pPr>
            <w:r/>
            <w:r>
              <w:rPr>
                <w:b/>
                <w:color w:val="FFFFFF"/>
                <w:sz w:val="18"/>
              </w:rPr>
              <w:t>DISABLE</w:t>
            </w:r>
          </w:p>
        </w:tc>
        <w:tc>
          <w:tcPr>
            <w:tcW w:type="dxa" w:w="3137"/>
            <w:shd w:fill="2E75B6" w:val="clear"/>
          </w:tcPr>
          <w:p>
            <w:pPr>
              <w:jc w:val="center"/>
            </w:pPr>
            <w:r/>
            <w:r>
              <w:rPr>
                <w:b/>
                <w:color w:val="FFFFFF"/>
                <w:sz w:val="18"/>
              </w:rPr>
              <w:t>ENABLE</w:t>
            </w:r>
          </w:p>
        </w:tc>
      </w:tr>
      <w:tr>
        <w:tc>
          <w:tcPr>
            <w:tcW w:type="dxa" w:w="3137"/>
          </w:tcPr>
          <w:p>
            <w:r/>
            <w:r>
              <w:rPr>
                <w:sz w:val="18"/>
              </w:rPr>
              <w:t>Windows Update</w:t>
            </w:r>
          </w:p>
        </w:tc>
        <w:tc>
          <w:tcPr>
            <w:tcW w:type="dxa" w:w="3137"/>
          </w:tcPr>
          <w:p>
            <w:r/>
            <w:r>
              <w:rPr>
                <w:sz w:val="18"/>
              </w:rPr>
              <w:t>Restore default pause (35 days)</w:t>
            </w:r>
          </w:p>
        </w:tc>
        <w:tc>
          <w:tcPr>
            <w:tcW w:type="dxa" w:w="3137"/>
          </w:tcPr>
          <w:p>
            <w:r/>
            <w:r>
              <w:rPr>
                <w:sz w:val="18"/>
              </w:rPr>
              <w:t>Extend pause to 25000 days (~27yr)</w:t>
            </w:r>
          </w:p>
        </w:tc>
      </w:tr>
      <w:tr>
        <w:tc>
          <w:tcPr>
            <w:tcW w:type="dxa" w:w="3137"/>
            <w:shd w:fill="F2F2F2" w:val="clear"/>
          </w:tcPr>
          <w:p>
            <w:r/>
            <w:r>
              <w:rPr>
                <w:sz w:val="18"/>
              </w:rPr>
              <w:t>Security Center</w:t>
            </w:r>
          </w:p>
        </w:tc>
        <w:tc>
          <w:tcPr>
            <w:tcW w:type="dxa" w:w="3137"/>
            <w:shd w:fill="F2F2F2" w:val="clear"/>
          </w:tcPr>
          <w:p>
            <w:r/>
            <w:r>
              <w:rPr>
                <w:sz w:val="18"/>
              </w:rPr>
              <w:t>4-layer Defender disable</w:t>
            </w:r>
          </w:p>
        </w:tc>
        <w:tc>
          <w:tcPr>
            <w:tcW w:type="dxa" w:w="3137"/>
            <w:shd w:fill="F2F2F2" w:val="clear"/>
          </w:tcPr>
          <w:p>
            <w:r/>
            <w:r>
              <w:rPr>
                <w:sz w:val="18"/>
              </w:rPr>
              <w:t>One-click full restore</w:t>
            </w:r>
          </w:p>
        </w:tc>
      </w:tr>
      <w:tr>
        <w:tc>
          <w:tcPr>
            <w:tcW w:type="dxa" w:w="3137"/>
          </w:tcPr>
          <w:p>
            <w:r/>
            <w:r>
              <w:rPr>
                <w:sz w:val="18"/>
              </w:rPr>
              <w:t>Win11 Context Menu</w:t>
            </w:r>
          </w:p>
        </w:tc>
        <w:tc>
          <w:tcPr>
            <w:tcW w:type="dxa" w:w="3137"/>
          </w:tcPr>
          <w:p>
            <w:r/>
            <w:r>
              <w:rPr>
                <w:sz w:val="18"/>
              </w:rPr>
              <w:t>Switch to classic Win10 menu</w:t>
            </w:r>
          </w:p>
        </w:tc>
        <w:tc>
          <w:tcPr>
            <w:tcW w:type="dxa" w:w="3137"/>
          </w:tcPr>
          <w:p>
            <w:r/>
            <w:r>
              <w:rPr>
                <w:sz w:val="18"/>
              </w:rPr>
              <w:t>Restore Win11 compact menu</w:t>
            </w:r>
          </w:p>
        </w:tc>
      </w:tr>
      <w:tr>
        <w:tc>
          <w:tcPr>
            <w:tcW w:type="dxa" w:w="3137"/>
            <w:shd w:fill="F2F2F2" w:val="clear"/>
          </w:tcPr>
          <w:p>
            <w:r/>
            <w:r>
              <w:rPr>
                <w:sz w:val="18"/>
              </w:rPr>
              <w:t>Firewall</w:t>
            </w:r>
          </w:p>
        </w:tc>
        <w:tc>
          <w:tcPr>
            <w:tcW w:type="dxa" w:w="3137"/>
            <w:shd w:fill="F2F2F2" w:val="clear"/>
          </w:tcPr>
          <w:p>
            <w:r/>
            <w:r>
              <w:rPr>
                <w:sz w:val="18"/>
              </w:rPr>
              <w:t>Turn off all 3 profiles</w:t>
            </w:r>
          </w:p>
        </w:tc>
        <w:tc>
          <w:tcPr>
            <w:tcW w:type="dxa" w:w="3137"/>
            <w:shd w:fill="F2F2F2" w:val="clear"/>
          </w:tcPr>
          <w:p>
            <w:r/>
            <w:r>
              <w:rPr>
                <w:sz w:val="18"/>
              </w:rPr>
              <w:t>Turn on + netsh instant effect</w:t>
            </w:r>
          </w:p>
        </w:tc>
      </w:tr>
      <w:tr>
        <w:tc>
          <w:tcPr>
            <w:tcW w:type="dxa" w:w="3137"/>
          </w:tcPr>
          <w:p>
            <w:r/>
            <w:r>
              <w:rPr>
                <w:sz w:val="18"/>
              </w:rPr>
              <w:t>App Theme</w:t>
            </w:r>
          </w:p>
        </w:tc>
        <w:tc>
          <w:tcPr>
            <w:tcW w:type="dxa" w:w="3137"/>
          </w:tcPr>
          <w:p>
            <w:r/>
            <w:r>
              <w:rPr>
                <w:sz w:val="18"/>
              </w:rPr>
              <w:t>Dark (Catppuccin Mocha)</w:t>
            </w:r>
          </w:p>
        </w:tc>
        <w:tc>
          <w:tcPr>
            <w:tcW w:type="dxa" w:w="3137"/>
          </w:tcPr>
          <w:p>
            <w:r/>
            <w:r>
              <w:rPr>
                <w:sz w:val="18"/>
              </w:rPr>
              <w:t>Light (Catppuccin Latte)</w:t>
            </w:r>
          </w:p>
        </w:tc>
      </w:tr>
      <w:tr>
        <w:tc>
          <w:tcPr>
            <w:tcW w:type="dxa" w:w="3137"/>
            <w:shd w:fill="F2F2F2" w:val="clear"/>
          </w:tcPr>
          <w:p>
            <w:r/>
            <w:r>
              <w:rPr>
                <w:sz w:val="18"/>
              </w:rPr>
              <w:t>Anime-Friendly Mode</w:t>
            </w:r>
          </w:p>
        </w:tc>
        <w:tc>
          <w:tcPr>
            <w:tcW w:type="dxa" w:w="3137"/>
            <w:shd w:fill="F2F2F2" w:val="clear"/>
          </w:tcPr>
          <w:p>
            <w:r/>
            <w:r>
              <w:rPr>
                <w:sz w:val="18"/>
              </w:rPr>
              <w:t>Hide wallpaper</w:t>
            </w:r>
          </w:p>
        </w:tc>
        <w:tc>
          <w:tcPr>
            <w:tcW w:type="dxa" w:w="3137"/>
            <w:shd w:fill="F2F2F2" w:val="clear"/>
          </w:tcPr>
          <w:p>
            <w:r/>
            <w:r>
              <w:rPr>
                <w:sz w:val="18"/>
              </w:rPr>
              <w:t>Show full-window wallpaper</w:t>
            </w:r>
          </w:p>
        </w:tc>
      </w:tr>
    </w:tbl>
    <w:p/>
    <w:p>
      <w:r>
        <w:br w:type="page"/>
      </w:r>
    </w:p>
    <w:p>
      <w:pPr>
        <w:pStyle w:val="Heading1"/>
      </w:pPr>
      <w:r>
        <w:t>Appendix B: Complete Commands</w:t>
      </w:r>
    </w:p>
    <w:p>
      <w:pPr>
        <w:pStyle w:val="Heading2"/>
      </w:pPr>
      <w:r>
        <w:t>Run</w:t>
      </w:r>
    </w:p>
    <w:p>
      <w:pPr>
        <w:spacing w:before="40" w:after="40"/>
        <w:ind w:left="340"/>
      </w:pPr>
      <w:r>
        <w:rPr>
          <w:rFonts w:ascii="Consolas" w:hAnsi="Consolas"/>
          <w:color w:val="CDD6F4"/>
          <w:sz w:val="18"/>
        </w:rPr>
        <w:t># Requires Administrator</w:t>
        <w:br/>
        <w:t>python tweaker.py</w:t>
      </w:r>
    </w:p>
    <w:p>
      <w:pPr>
        <w:pStyle w:val="Heading2"/>
      </w:pPr>
      <w:r>
        <w:t>Install Dependencies</w:t>
      </w:r>
    </w:p>
    <w:p>
      <w:pPr>
        <w:spacing w:before="40" w:after="40"/>
        <w:ind w:left="340"/>
      </w:pPr>
      <w:r>
        <w:rPr>
          <w:rFonts w:ascii="Consolas" w:hAnsi="Consolas"/>
          <w:color w:val="CDD6F4"/>
          <w:sz w:val="18"/>
        </w:rPr>
        <w:t>pip install pillow pyinstaller</w:t>
      </w:r>
    </w:p>
    <w:p>
      <w:pPr>
        <w:pStyle w:val="Heading2"/>
      </w:pPr>
      <w:r>
        <w:t>Package to .exe</w:t>
      </w:r>
    </w:p>
    <w:p>
      <w:pPr>
        <w:spacing w:before="40" w:after="40"/>
        <w:ind w:left="340"/>
      </w:pPr>
      <w:r>
        <w:rPr>
          <w:rFonts w:ascii="Consolas" w:hAnsi="Consolas"/>
          <w:color w:val="CDD6F4"/>
          <w:sz w:val="18"/>
        </w:rPr>
        <w:t>pyinstaller --onedir --noconsole --add-data "huajia.jpg;." --add-data "heihua.png;." --add-data "chino.ico;." --icon=chino.ico -y tweaker.py</w:t>
      </w:r>
    </w:p>
    <w:p>
      <w:pPr>
        <w:pStyle w:val="Heading2"/>
      </w:pPr>
      <w:r>
        <w:t>Generate Icon</w:t>
      </w:r>
    </w:p>
    <w:p>
      <w:pPr>
        <w:spacing w:before="40" w:after="40"/>
        <w:ind w:left="340"/>
      </w:pPr>
      <w:r>
        <w:rPr>
          <w:rFonts w:ascii="Consolas" w:hAnsi="Consolas"/>
          <w:color w:val="CDD6F4"/>
          <w:sz w:val="18"/>
        </w:rPr>
        <w:t>python png2ico.py</w:t>
      </w:r>
    </w:p>
    <w:p>
      <w:r>
        <w:br w:type="page"/>
      </w:r>
    </w:p>
    <w:p>
      <w:pPr>
        <w:pStyle w:val="Heading1"/>
      </w:pPr>
      <w:r>
        <w:t>Appendix C: Student Exercise Task List</w:t>
      </w:r>
    </w:p>
    <w:p>
      <w:r>
        <w:t>Below are the 9 exercise tasks (0-8) preset in tweaker_student.py. Students find # TODO markers in the code and fill in the missing code. Each task focuses on a core knowledge point, from UAC privilege detection to GUI bilingual switching, covering the complete project tech stack.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E75B6" w:val="clear"/>
          </w:tcPr>
          <w:p>
            <w:pPr>
              <w:jc w:val="center"/>
            </w:pPr>
            <w:r/>
            <w:r>
              <w:rPr>
                <w:b/>
                <w:color w:val="FFFFFF"/>
                <w:sz w:val="18"/>
              </w:rPr>
              <w:t>Task</w:t>
            </w:r>
          </w:p>
        </w:tc>
        <w:tc>
          <w:tcPr>
            <w:tcW w:type="dxa" w:w="2353"/>
            <w:shd w:fill="2E75B6" w:val="clear"/>
          </w:tcPr>
          <w:p>
            <w:pPr>
              <w:jc w:val="center"/>
            </w:pPr>
            <w:r/>
            <w:r>
              <w:rPr>
                <w:b/>
                <w:color w:val="FFFFFF"/>
                <w:sz w:val="18"/>
              </w:rPr>
              <w:t>Content</w:t>
            </w:r>
          </w:p>
        </w:tc>
        <w:tc>
          <w:tcPr>
            <w:tcW w:type="dxa" w:w="2353"/>
            <w:shd w:fill="2E75B6" w:val="clear"/>
          </w:tcPr>
          <w:p>
            <w:pPr>
              <w:jc w:val="center"/>
            </w:pPr>
            <w:r/>
            <w:r>
              <w:rPr>
                <w:b/>
                <w:color w:val="FFFFFF"/>
                <w:sz w:val="18"/>
              </w:rPr>
              <w:t>Knowledge Points</w:t>
            </w:r>
          </w:p>
        </w:tc>
        <w:tc>
          <w:tcPr>
            <w:tcW w:type="dxa" w:w="2353"/>
            <w:shd w:fill="2E75B6" w:val="clear"/>
          </w:tcPr>
          <w:p>
            <w:pPr>
              <w:jc w:val="center"/>
            </w:pPr>
            <w:r/>
            <w:r>
              <w:rPr>
                <w:b/>
                <w:color w:val="FFFFFF"/>
                <w:sz w:val="18"/>
              </w:rPr>
              <w:t>Difficulty</w:t>
            </w:r>
          </w:p>
        </w:tc>
      </w:tr>
      <w:tr>
        <w:tc>
          <w:tcPr>
            <w:tcW w:type="dxa" w:w="2353"/>
          </w:tcPr>
          <w:p>
            <w:r/>
            <w:r>
              <w:rPr>
                <w:sz w:val="18"/>
              </w:rPr>
              <w:t>0</w:t>
            </w:r>
          </w:p>
        </w:tc>
        <w:tc>
          <w:tcPr>
            <w:tcW w:type="dxa" w:w="2353"/>
          </w:tcPr>
          <w:p>
            <w:r/>
            <w:r>
              <w:rPr>
                <w:sz w:val="18"/>
              </w:rPr>
              <w:t>Implement is_admin() privilege detection</w:t>
            </w:r>
          </w:p>
        </w:tc>
        <w:tc>
          <w:tcPr>
            <w:tcW w:type="dxa" w:w="2353"/>
          </w:tcPr>
          <w:p>
            <w:r/>
            <w:r>
              <w:rPr>
                <w:sz w:val="18"/>
              </w:rPr>
              <w:t>ctypes.IsUserAnAdmin / return type</w:t>
            </w:r>
          </w:p>
        </w:tc>
        <w:tc>
          <w:tcPr>
            <w:tcW w:type="dxa" w:w="2353"/>
          </w:tcPr>
          <w:p>
            <w:r/>
            <w:r>
              <w:rPr>
                <w:sz w:val="18"/>
              </w:rPr>
              <w:t>Medium</w:t>
            </w:r>
          </w:p>
        </w:tc>
      </w:tr>
      <w:tr>
        <w:tc>
          <w:tcPr>
            <w:tcW w:type="dxa" w:w="2353"/>
            <w:shd w:fill="F2F2F2" w:val="clear"/>
          </w:tcPr>
          <w:p>
            <w:r/>
            <w:r>
              <w:rPr>
                <w:sz w:val="18"/>
              </w:rPr>
              <w:t>1</w:t>
            </w:r>
          </w:p>
        </w:tc>
        <w:tc>
          <w:tcPr>
            <w:tcW w:type="dxa" w:w="2353"/>
            <w:shd w:fill="F2F2F2" w:val="clear"/>
          </w:tcPr>
          <w:p>
            <w:r/>
            <w:r>
              <w:rPr>
                <w:sz w:val="18"/>
              </w:rPr>
              <w:t>Implement _run() silent execution</w:t>
            </w:r>
          </w:p>
        </w:tc>
        <w:tc>
          <w:tcPr>
            <w:tcW w:type="dxa" w:w="2353"/>
            <w:shd w:fill="F2F2F2" w:val="clear"/>
          </w:tcPr>
          <w:p>
            <w:r/>
            <w:r>
              <w:rPr>
                <w:sz w:val="18"/>
              </w:rPr>
              <w:t>subprocess.run / DEVNULL</w:t>
            </w:r>
          </w:p>
        </w:tc>
        <w:tc>
          <w:tcPr>
            <w:tcW w:type="dxa" w:w="2353"/>
            <w:shd w:fill="F2F2F2" w:val="clear"/>
          </w:tcPr>
          <w:p>
            <w:r/>
            <w:r>
              <w:rPr>
                <w:sz w:val="18"/>
              </w:rPr>
              <w:t>Easy</w:t>
            </w:r>
          </w:p>
        </w:tc>
      </w:tr>
      <w:tr>
        <w:tc>
          <w:tcPr>
            <w:tcW w:type="dxa" w:w="2353"/>
          </w:tcPr>
          <w:p>
            <w:r/>
            <w:r>
              <w:rPr>
                <w:sz w:val="18"/>
              </w:rPr>
              <w:t>2</w:t>
            </w:r>
          </w:p>
        </w:tc>
        <w:tc>
          <w:tcPr>
            <w:tcW w:type="dxa" w:w="2353"/>
          </w:tcPr>
          <w:p>
            <w:r/>
            <w:r>
              <w:rPr>
                <w:sz w:val="18"/>
              </w:rPr>
              <w:t>Implement reg_set() registry write</w:t>
            </w:r>
          </w:p>
        </w:tc>
        <w:tc>
          <w:tcPr>
            <w:tcW w:type="dxa" w:w="2353"/>
          </w:tcPr>
          <w:p>
            <w:r/>
            <w:r>
              <w:rPr>
                <w:sz w:val="18"/>
              </w:rPr>
              <w:t>reg.exe params / f-string</w:t>
            </w:r>
          </w:p>
        </w:tc>
        <w:tc>
          <w:tcPr>
            <w:tcW w:type="dxa" w:w="2353"/>
          </w:tcPr>
          <w:p>
            <w:r/>
            <w:r>
              <w:rPr>
                <w:sz w:val="18"/>
              </w:rPr>
              <w:t>Medium</w:t>
            </w:r>
          </w:p>
        </w:tc>
      </w:tr>
      <w:tr>
        <w:tc>
          <w:tcPr>
            <w:tcW w:type="dxa" w:w="2353"/>
            <w:shd w:fill="F2F2F2" w:val="clear"/>
          </w:tcPr>
          <w:p>
            <w:r/>
            <w:r>
              <w:rPr>
                <w:sz w:val="18"/>
              </w:rPr>
              <w:t>3</w:t>
            </w:r>
          </w:p>
        </w:tc>
        <w:tc>
          <w:tcPr>
            <w:tcW w:type="dxa" w:w="2353"/>
            <w:shd w:fill="F2F2F2" w:val="clear"/>
          </w:tcPr>
          <w:p>
            <w:r/>
            <w:r>
              <w:rPr>
                <w:sz w:val="18"/>
              </w:rPr>
              <w:t>Fix sc config service configuration</w:t>
            </w:r>
          </w:p>
        </w:tc>
        <w:tc>
          <w:tcPr>
            <w:tcW w:type="dxa" w:w="2353"/>
            <w:shd w:fill="F2F2F2" w:val="clear"/>
          </w:tcPr>
          <w:p>
            <w:r/>
            <w:r>
              <w:rPr>
                <w:sz w:val="18"/>
              </w:rPr>
              <w:t>sc.exe / start= space trap</w:t>
            </w:r>
          </w:p>
        </w:tc>
        <w:tc>
          <w:tcPr>
            <w:tcW w:type="dxa" w:w="2353"/>
            <w:shd w:fill="F2F2F2" w:val="clear"/>
          </w:tcPr>
          <w:p>
            <w:r/>
            <w:r>
              <w:rPr>
                <w:sz w:val="18"/>
              </w:rPr>
              <w:t>Easy</w:t>
            </w:r>
          </w:p>
        </w:tc>
      </w:tr>
      <w:tr>
        <w:tc>
          <w:tcPr>
            <w:tcW w:type="dxa" w:w="2353"/>
          </w:tcPr>
          <w:p>
            <w:r/>
            <w:r>
              <w:rPr>
                <w:sz w:val="18"/>
              </w:rPr>
              <w:t>4</w:t>
            </w:r>
          </w:p>
        </w:tc>
        <w:tc>
          <w:tcPr>
            <w:tcW w:type="dxa" w:w="2353"/>
          </w:tcPr>
          <w:p>
            <w:r/>
            <w:r>
              <w:rPr>
                <w:sz w:val="18"/>
              </w:rPr>
              <w:t>Implement task_set() scheduled task</w:t>
            </w:r>
          </w:p>
        </w:tc>
        <w:tc>
          <w:tcPr>
            <w:tcW w:type="dxa" w:w="2353"/>
          </w:tcPr>
          <w:p>
            <w:r/>
            <w:r>
              <w:rPr>
                <w:sz w:val="18"/>
              </w:rPr>
              <w:t>schtasks / double-quoted paths</w:t>
            </w:r>
          </w:p>
        </w:tc>
        <w:tc>
          <w:tcPr>
            <w:tcW w:type="dxa" w:w="2353"/>
          </w:tcPr>
          <w:p>
            <w:r/>
            <w:r>
              <w:rPr>
                <w:sz w:val="18"/>
              </w:rPr>
              <w:t>Easy</w:t>
            </w:r>
          </w:p>
        </w:tc>
      </w:tr>
      <w:tr>
        <w:tc>
          <w:tcPr>
            <w:tcW w:type="dxa" w:w="2353"/>
            <w:shd w:fill="F2F2F2" w:val="clear"/>
          </w:tcPr>
          <w:p>
            <w:r/>
            <w:r>
              <w:rPr>
                <w:sz w:val="18"/>
              </w:rPr>
              <w:t>5</w:t>
            </w:r>
          </w:p>
        </w:tc>
        <w:tc>
          <w:tcPr>
            <w:tcW w:type="dxa" w:w="2353"/>
            <w:shd w:fill="F2F2F2" w:val="clear"/>
          </w:tcPr>
          <w:p>
            <w:r/>
            <w:r>
              <w:rPr>
                <w:sz w:val="18"/>
              </w:rPr>
              <w:t>Implement Windows Update pause/restore</w:t>
            </w:r>
          </w:p>
        </w:tc>
        <w:tc>
          <w:tcPr>
            <w:tcW w:type="dxa" w:w="2353"/>
            <w:shd w:fill="F2F2F2" w:val="clear"/>
          </w:tcPr>
          <w:p>
            <w:r/>
            <w:r>
              <w:rPr>
                <w:sz w:val="18"/>
              </w:rPr>
              <w:t>Bypass: reg_set over reg_del</w:t>
            </w:r>
          </w:p>
        </w:tc>
        <w:tc>
          <w:tcPr>
            <w:tcW w:type="dxa" w:w="2353"/>
            <w:shd w:fill="F2F2F2" w:val="clear"/>
          </w:tcPr>
          <w:p>
            <w:r/>
            <w:r>
              <w:rPr>
                <w:sz w:val="18"/>
              </w:rPr>
              <w:t>Medium</w:t>
            </w:r>
          </w:p>
        </w:tc>
      </w:tr>
      <w:tr>
        <w:tc>
          <w:tcPr>
            <w:tcW w:type="dxa" w:w="2353"/>
          </w:tcPr>
          <w:p>
            <w:r/>
            <w:r>
              <w:rPr>
                <w:sz w:val="18"/>
              </w:rPr>
              <w:t>6</w:t>
            </w:r>
          </w:p>
        </w:tc>
        <w:tc>
          <w:tcPr>
            <w:tcW w:type="dxa" w:w="2353"/>
          </w:tcPr>
          <w:p>
            <w:r/>
            <w:r>
              <w:rPr>
                <w:sz w:val="18"/>
              </w:rPr>
              <w:t>Implement Defender 4-layer defense</w:t>
            </w:r>
          </w:p>
        </w:tc>
        <w:tc>
          <w:tcPr>
            <w:tcW w:type="dxa" w:w="2353"/>
          </w:tcPr>
          <w:p>
            <w:r/>
            <w:r>
              <w:rPr>
                <w:sz w:val="18"/>
              </w:rPr>
              <w:t>Policy+Service+Driver+Task / Start=4</w:t>
            </w:r>
          </w:p>
        </w:tc>
        <w:tc>
          <w:tcPr>
            <w:tcW w:type="dxa" w:w="2353"/>
          </w:tcPr>
          <w:p>
            <w:r/>
            <w:r>
              <w:rPr>
                <w:sz w:val="18"/>
              </w:rPr>
              <w:t>Hard</w:t>
            </w:r>
          </w:p>
        </w:tc>
      </w:tr>
      <w:tr>
        <w:tc>
          <w:tcPr>
            <w:tcW w:type="dxa" w:w="2353"/>
            <w:shd w:fill="F2F2F2" w:val="clear"/>
          </w:tcPr>
          <w:p>
            <w:r/>
            <w:r>
              <w:rPr>
                <w:sz w:val="18"/>
              </w:rPr>
              <w:t>7</w:t>
            </w:r>
          </w:p>
        </w:tc>
        <w:tc>
          <w:tcPr>
            <w:tcW w:type="dxa" w:w="2353"/>
            <w:shd w:fill="F2F2F2" w:val="clear"/>
          </w:tcPr>
          <w:p>
            <w:r/>
            <w:r>
              <w:rPr>
                <w:sz w:val="18"/>
              </w:rPr>
              <w:t>Implement context menu/firewall ops</w:t>
            </w:r>
          </w:p>
        </w:tc>
        <w:tc>
          <w:tcPr>
            <w:tcW w:type="dxa" w:w="2353"/>
            <w:shd w:fill="F2F2F2" w:val="clear"/>
          </w:tcPr>
          <w:p>
            <w:r/>
            <w:r>
              <w:rPr>
                <w:sz w:val="18"/>
              </w:rPr>
              <w:t>CLSID / netsh advfirewall</w:t>
            </w:r>
          </w:p>
        </w:tc>
        <w:tc>
          <w:tcPr>
            <w:tcW w:type="dxa" w:w="2353"/>
            <w:shd w:fill="F2F2F2" w:val="clear"/>
          </w:tcPr>
          <w:p>
            <w:r/>
            <w:r>
              <w:rPr>
                <w:sz w:val="18"/>
              </w:rPr>
              <w:t>Medium</w:t>
            </w:r>
          </w:p>
        </w:tc>
      </w:tr>
      <w:tr>
        <w:tc>
          <w:tcPr>
            <w:tcW w:type="dxa" w:w="2353"/>
          </w:tcPr>
          <w:p>
            <w:r/>
            <w:r>
              <w:rPr>
                <w:sz w:val="18"/>
              </w:rPr>
              <w:t>8</w:t>
            </w:r>
          </w:p>
        </w:tc>
        <w:tc>
          <w:tcPr>
            <w:tcW w:type="dxa" w:w="2353"/>
          </w:tcPr>
          <w:p>
            <w:r/>
            <w:r>
              <w:rPr>
                <w:sz w:val="18"/>
              </w:rPr>
              <w:t>Implement GUI bilingual system</w:t>
            </w:r>
          </w:p>
        </w:tc>
        <w:tc>
          <w:tcPr>
            <w:tcW w:type="dxa" w:w="2353"/>
          </w:tcPr>
          <w:p>
            <w:r/>
            <w:r>
              <w:rPr>
                <w:sz w:val="18"/>
              </w:rPr>
              <w:t>make_card / L dict / Catppuccin</w:t>
            </w:r>
          </w:p>
        </w:tc>
        <w:tc>
          <w:tcPr>
            <w:tcW w:type="dxa" w:w="2353"/>
          </w:tcPr>
          <w:p>
            <w:r/>
            <w:r>
              <w:rPr>
                <w:sz w:val="18"/>
              </w:rPr>
              <w:t>Hard</w:t>
            </w:r>
          </w:p>
        </w:tc>
      </w:tr>
    </w:tbl>
    <w:p/>
    <w:p>
      <w:r>
        <w:t>Difficulty rating: Easy = single-line completion; Medium = 3-8 lines of code; Hard = 10+ lines, requires understanding multi-module coordination.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