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0" w:after="0"/>
      </w:pP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0" w:after="0"/>
      </w:pP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0" w:after="0"/>
      </w:pP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/>
          <w:i w:val="0"/>
          <w:color w:val="2E75B6"/>
          <w:sz w:val="72"/>
        </w:rPr>
        <w:t>System Tweaker v4.2</w:t>
      </w:r>
    </w:p>
    <w:p>
      <w:pPr>
        <w:spacing w:before="0" w:after="600"/>
        <w:jc w:val="center"/>
      </w:pPr>
      <w:r>
        <w:rPr>
          <w:rFonts w:ascii="Microsoft YaHei" w:hAnsi="Microsoft YaHei" w:eastAsia="Microsoft YaHei"/>
          <w:b/>
          <w:i w:val="0"/>
          <w:color w:val="2E75B6"/>
          <w:sz w:val="40"/>
        </w:rPr>
        <w:t>系统调教工具 &amp; 教学课件</w:t>
      </w:r>
    </w:p>
    <w:p>
      <w:pPr>
        <w:spacing w:before="120" w:after="480"/>
        <w:jc w:val="center"/>
        <w:pBdr>
          <w:bottom w:val="single" w:sz="12" w:space="1" w:color="2E75B6"/>
        </w:pBdr>
      </w:pPr>
    </w:p>
    <w:p>
      <w:pPr>
        <w:spacing w:before="0" w:after="240"/>
        <w:jc w:val="center"/>
      </w:pPr>
      <w:r>
        <w:rPr>
          <w:rFonts w:ascii="Microsoft YaHei" w:hAnsi="Microsoft YaHei" w:eastAsia="Microsoft YaHei"/>
          <w:b/>
          <w:i w:val="0"/>
          <w:color w:val="2E75B6"/>
          <w:sz w:val="28"/>
        </w:rPr>
        <w:t>Version 4.2</w:t>
      </w:r>
    </w:p>
    <w:p>
      <w:pPr>
        <w:spacing w:before="0" w:after="48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Python 3.12+ · tkinter GUI · os / sys / ctypes / subprocess · Pillow 壁纸</w:t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/>
        </w:rPr>
        <w:t>（请在 Word 中右键此处 → 更新域 以生成目录）</w:t>
      </w:r>
    </w:p>
    <w:p>
      <w:r>
        <w:br w:type="page"/>
      </w:r>
    </w:p>
    <w:p>
      <w:pPr>
        <w:pStyle w:val="Heading1"/>
      </w:pPr>
      <w:r>
        <w:t>第一章：程序概览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System Tweaker v4.2 是一款基于 Python 的 Windows 系统优化与安全调教工具，提供图形化界面（tkinter），整合了注册表编辑、服务控制、计划任务管理、Windows Defender 深度禁用、防火墙配置和右键菜单定制等核心系统底层操作。</w:t>
      </w:r>
    </w:p>
    <w:p>
      <w:pPr>
        <w:pStyle w:val="Heading2"/>
      </w:pPr>
      <w:r>
        <w:t>v4.2 六大模块概述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v4.2 共包含六个功能模块，每个模块可独立执行 DISABLE（禁用）或 ENABLE（启用/恢复）操作：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模块编号</w:t>
            </w:r>
          </w:p>
        </w:tc>
        <w:tc>
          <w:tcPr>
            <w:tcW w:type="dxa" w:w="226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226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状态切换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0-1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AutoElevate &amp; Command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自动提权与命令行执行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DISABLE/ENABLE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2-4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Registry / Service / Task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注册表、服务与计划任务管理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DISABLE/ENABLE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Windows Update Pause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Windows Update 暂停策略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DISABLE/ENABLE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6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Defender Four Layers ★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Defender 四层防线深度关闭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DISABLE/ENABLE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Context Menu + Firewall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右键菜单定制与防火墙规则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DISABLE/ENABLE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8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GUI &amp; Language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图形界面与双语切换</w:t>
            </w:r>
          </w:p>
        </w:tc>
        <w:tc>
          <w:tcPr>
            <w:tcW w:type="dxa" w:w="226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N/A</w:t>
            </w:r>
          </w:p>
        </w:tc>
      </w:tr>
    </w:tbl>
    <w:p>
      <w:pPr>
        <w:pStyle w:val="Heading2"/>
      </w:pPr>
      <w:r>
        <w:t>v4.2 新特性</w:t>
      </w:r>
    </w:p>
    <w:p>
      <w:pPr>
        <w:pStyle w:val="ListBullet"/>
        <w:spacing w:before="20" w:after="20"/>
      </w:pPr>
      <w:r>
        <w:rPr>
          <w:b/>
          <w:sz w:val="22"/>
        </w:rPr>
        <w:t>四层 Defender 防线：</w:t>
      </w:r>
      <w:r>
        <w:rPr>
          <w:rFonts w:ascii="Microsoft YaHei" w:hAnsi="Microsoft YaHei"/>
          <w:sz w:val="22"/>
        </w:rPr>
        <w:t>注册表策略 → 服务 → 驱动 → 计划任务，逐层深入彻底关闭 Windows Defender</w:t>
      </w:r>
    </w:p>
    <w:p>
      <w:pPr>
        <w:pStyle w:val="ListBullet"/>
        <w:spacing w:before="20" w:after="20"/>
      </w:pPr>
      <w:r>
        <w:rPr>
          <w:b/>
          <w:sz w:val="22"/>
        </w:rPr>
        <w:t>双语切换：</w:t>
      </w:r>
      <w:r>
        <w:rPr>
          <w:rFonts w:ascii="Microsoft YaHei" w:hAnsi="Microsoft YaHei"/>
          <w:sz w:val="22"/>
        </w:rPr>
        <w:t>中/英文界面一键切换，通过字典 L["zh"]/L["en"] 实现国际化</w:t>
      </w:r>
    </w:p>
    <w:p>
      <w:pPr>
        <w:pStyle w:val="ListBullet"/>
        <w:spacing w:before="20" w:after="20"/>
      </w:pPr>
      <w:r>
        <w:rPr>
          <w:b/>
          <w:sz w:val="22"/>
        </w:rPr>
        <w:t>二次元壁纸：</w:t>
      </w:r>
      <w:r>
        <w:rPr>
          <w:rFonts w:ascii="Microsoft YaHei" w:hAnsi="Microsoft YaHei"/>
          <w:sz w:val="22"/>
        </w:rPr>
        <w:t>集成 Anime 风格全窗口背景，通过 Pillow 实现 cover 缩放与 resize 自适应</w:t>
      </w:r>
    </w:p>
    <w:p>
      <w:pPr>
        <w:pStyle w:val="ListBullet"/>
        <w:spacing w:before="20" w:after="20"/>
      </w:pPr>
      <w:r>
        <w:rPr>
          <w:b/>
          <w:sz w:val="22"/>
        </w:rPr>
        <w:t>防火墙修复：</w:t>
      </w:r>
      <w:r>
        <w:rPr>
          <w:rFonts w:ascii="Microsoft YaHei" w:hAnsi="Microsoft YaHei"/>
          <w:sz w:val="22"/>
        </w:rPr>
        <w:t>netsh advfirewall 命令修复，即时生效，解决旧版端口规则失效问题</w:t>
      </w:r>
    </w:p>
    <w:p>
      <w:pPr>
        <w:pStyle w:val="ListBullet"/>
        <w:spacing w:before="20" w:after="20"/>
      </w:pPr>
      <w:r>
        <w:rPr>
          <w:b/>
          <w:sz w:val="22"/>
        </w:rPr>
        <w:t>增强稳定性：</w:t>
      </w:r>
      <w:r>
        <w:rPr>
          <w:rFonts w:ascii="Microsoft YaHei" w:hAnsi="Microsoft YaHei"/>
          <w:sz w:val="22"/>
        </w:rPr>
        <w:t>完善错误处理，reg_set 代替 reg_del 的绕路策略，避免权限拒绝</w:t>
      </w:r>
    </w:p>
    <w:p>
      <w:r>
        <w:br w:type="page"/>
      </w:r>
    </w:p>
    <w:p>
      <w:pPr>
        <w:pStyle w:val="Heading1"/>
      </w:pPr>
      <w:r>
        <w:t>第二章：任务0-1 自动提权与命令行</w:t>
      </w:r>
    </w:p>
    <w:p>
      <w:pPr>
        <w:pStyle w:val="Heading2"/>
      </w:pPr>
      <w:r>
        <w:t>is_admin() — 权限检测函数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is_admin() 通过调用 Windows Shell32 的 IsUserAnAdmin() API 来检测当前进程是否以管理员身份运行。这是所有需要提权操作的前提条件检测。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is_admin():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try: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return ctypes.windll.shell32.IsUserAnAdmin()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except Exception: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return False</w:t>
      </w:r>
    </w:p>
    <w:p>
      <w:pPr>
        <w:pStyle w:val="Heading2"/>
      </w:pPr>
      <w:r>
        <w:t>ShellExecuteW — 提权机制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当检测到非管理员运行时，程序使用 ShellExecuteW 重新以管理员身份启动自身。核心参数如下：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551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53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lpOperation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"runas"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请求管理员权限提升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lpFile</w:t>
            </w:r>
          </w:p>
        </w:tc>
        <w:tc>
          <w:tcPr>
            <w:tcW w:type="dxa" w:w="255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sys.executable 或 __file__</w:t>
            </w:r>
          </w:p>
        </w:tc>
        <w:tc>
          <w:tcPr>
            <w:tcW w:type="dxa" w:w="45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Python 解释器或 .exe 路径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lpParameters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命令行参数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传递给新进程的参数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nShowCmd</w:t>
            </w:r>
          </w:p>
        </w:tc>
        <w:tc>
          <w:tcPr>
            <w:tcW w:type="dxa" w:w="255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SW_SHOWNORMAL (1)</w:t>
            </w:r>
          </w:p>
        </w:tc>
        <w:tc>
          <w:tcPr>
            <w:tcW w:type="dxa" w:w="45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正常显示窗口</w:t>
            </w:r>
          </w:p>
        </w:tc>
      </w:tr>
    </w:tbl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elevate():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ctypes.windll.shell32.ShellExecuteW(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None, "runas", sys.executable,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 ".join([f'"{a}"' if " " in a else a for a in sys.argv]),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None, 1  # SW_SHOWNORMAL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sys.exit(0)</w:t>
      </w:r>
    </w:p>
    <w:p>
      <w:pPr>
        <w:pStyle w:val="Heading2"/>
      </w:pPr>
      <w:r>
        <w:t>_run() — 静默执行函数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_run(cmd) 是程序的命令行执行核心，使用 subprocess.run() 执行系统命令，默认静默输出（stdout/stderr 重定向到 DEVNULL），避免终端窗口闪现。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_run(cmd, timeout=30):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subprocess.run(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cmd, shell=True,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capture_output=True, text=True,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timeout=timeout,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creationflags=subprocess.CREATE_NO_WINDOW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)</w:t>
      </w:r>
    </w:p>
    <w:p>
      <w:pPr>
        <w:pStyle w:val="Heading2"/>
      </w:pPr>
      <w:r>
        <w:t>subprocess.run 参数详解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3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252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shell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True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通过系统 shell 执行命令字符串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capture_output</w:t>
            </w:r>
          </w:p>
        </w:tc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True</w:t>
            </w:r>
          </w:p>
        </w:tc>
        <w:tc>
          <w:tcPr>
            <w:tcW w:type="dxa" w:w="4252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捕获 stdout 和 stderr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text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True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以字符串（而非 bytes）返回输出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timeout</w:t>
            </w:r>
          </w:p>
        </w:tc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30</w:t>
            </w:r>
          </w:p>
        </w:tc>
        <w:tc>
          <w:tcPr>
            <w:tcW w:type="dxa" w:w="4252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超时秒数，防止命令挂起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creationflags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CREATE_NO_WINDOW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禁止创建控制台窗口（Windows）</w:t>
            </w:r>
          </w:p>
        </w:tc>
      </w:tr>
    </w:tbl>
    <w:p>
      <w:r>
        <w:br w:type="page"/>
      </w:r>
    </w:p>
    <w:p>
      <w:pPr>
        <w:pStyle w:val="Heading1"/>
      </w:pPr>
      <w:r>
        <w:t>第三章：任务2-4 注册表、服务、计划任务</w:t>
      </w:r>
    </w:p>
    <w:p>
      <w:pPr>
        <w:pStyle w:val="Heading2"/>
      </w:pPr>
      <w:r>
        <w:t>reg_set() — 注册表写入函数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reg_set(key, name, value, regtype) 通过 reg add 命令写入注册表。支持 REG_DWORD、REG_SZ 等类型，自动处理路径引号和 /f 强制覆盖。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reg_set(key, name, value, regtype="REG_DWORD"):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cmd = f'reg add "{key}" /v {name} /t {regtype} /d {value} /f'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_run(cmd)</w:t>
      </w:r>
    </w:p>
    <w:p>
      <w:pPr>
        <w:pStyle w:val="Heading2"/>
      </w:pPr>
      <w:r>
        <w:t>reg_del() — 注册表删除函数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reg_del(key, name=None):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name: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cmd = f'reg delete "{key}" /v {name} /f'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else: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cmd = f'reg delete "{key}" /f'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_run(cmd)</w:t>
      </w:r>
    </w:p>
    <w:p>
      <w:pPr>
        <w:pStyle w:val="Heading2"/>
      </w:pPr>
      <w:r>
        <w:t>svc_set() / svc_stop() — 服务控制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通过 sc.exe （Service Control Manager）配置和停止 Windows 服务。⚠️ 注意：start= 后面必须有一个空格，这是 sc config 语法的硬性要求！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svc_set(name, start):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start= 后面必须有一个空格！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_run(f'sc config "{name}" start= {start}')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svc_stop(name):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_run(f'sc stop "{name}"')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start= 值</w:t>
            </w:r>
          </w:p>
        </w:tc>
        <w:tc>
          <w:tcPr>
            <w:tcW w:type="dxa" w:w="2551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819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Disabled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禁用服务，不自动启动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255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Manual (Demand)</w:t>
            </w:r>
          </w:p>
        </w:tc>
        <w:tc>
          <w:tcPr>
            <w:tcW w:type="dxa" w:w="481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手动启动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Automatic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自动启动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</w:t>
            </w:r>
          </w:p>
        </w:tc>
        <w:tc>
          <w:tcPr>
            <w:tcW w:type="dxa" w:w="255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System</w:t>
            </w:r>
          </w:p>
        </w:tc>
        <w:tc>
          <w:tcPr>
            <w:tcW w:type="dxa" w:w="481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系统启动（极少使用）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0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Boot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引导启动（驱动级）</w:t>
            </w:r>
          </w:p>
        </w:tc>
      </w:tr>
    </w:tbl>
    <w:p>
      <w:pPr>
        <w:pStyle w:val="Heading2"/>
      </w:pPr>
      <w:r>
        <w:t>task_set() — 计划任务管理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通过 schtasks 命令创建和禁用计划任务。常用于禁用 Windows Defender 相关计划任务。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task_set(name, enable=True):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action = "/enable" if enable else "/disable"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_run(f'schtasks /change /tn "{name}" {action}')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用法示例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task_set(r"\Microsoft\Windows\Windows Defender\Windows Defender Scheduled Scan", False)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task_set(r"\Microsoft\Windows\Windows Defender\Windows Defender Cache Maintenance", False)</w:t>
      </w:r>
    </w:p>
    <w:p>
      <w:r>
        <w:br w:type="page"/>
      </w:r>
    </w:p>
    <w:p>
      <w:pPr>
        <w:pStyle w:val="Heading1"/>
      </w:pPr>
      <w:r>
        <w:t>第四章：任务5 Windows Update 绕路策略</w:t>
      </w:r>
    </w:p>
    <w:p>
      <w:pPr>
        <w:pStyle w:val="Heading2"/>
      </w:pPr>
      <w:r>
        <w:t>Win11 24H2 锁定机制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Windows 11 24H2 版本加强了对 Windows Update 的锁定。某些注册表项（如 NoAutoUpdate）被系统保护，直接删除或修改会被拒绝访问或自动恢复。这要求采用绕路策略而非直接对抗。</w:t>
      </w:r>
    </w:p>
    <w:p>
      <w:pPr>
        <w:pStyle w:val="Heading2"/>
      </w:pPr>
      <w:r>
        <w:t>绕路策略：reg_set 代替 reg_del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当 reg_del 操作被拒绝时，改用 reg_set 设置一个替代值来达到等效效果。例如：不删除某个键，而是将其值设为 0 或覆盖为无害配置。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❌ 直接删除可能被拒绝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reg_del("HKLM\...\WindowsUpdate\AU", "NoAutoUpdate")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✅ 绕路策略：设置为 1 禁用自动更新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r"HKLM\SOFTWARE\Policies\Microsoft\Windows\WindowsUpdate\AU",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"NoAutoUpdate",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✅ 设置 AUOptions = 2（通知下载但不安装）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r"HKLM\SOFTWARE\Policies\Microsoft\Windows\WindowsUpdate\AU",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"AUOptions", 2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pStyle w:val="Heading2"/>
      </w:pPr>
      <w:r>
        <w:t>FlightSettingsMaxPauseDays 全解析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FlightSettingsMaxPauseDays 是控制 Windows Update 最长暂停天数的注册表值。位于 WindowsUpdate 策略键下，可设置最长暂停天数（通常最大 35 天，但通过策略可扩展）。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注册表路径</w:t>
            </w:r>
          </w:p>
        </w:tc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键名</w:t>
            </w:r>
          </w:p>
        </w:tc>
        <w:tc>
          <w:tcPr>
            <w:tcW w:type="dxa" w:w="1417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建议值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HKLM\...\WindowsUpdate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FlightSettingsMaxPauseDays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REG_DWORD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365</w:t>
            </w:r>
          </w:p>
        </w:tc>
      </w:tr>
      <w:tr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HKLM\...\WindowsUpdate\AU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NoAutoUpdate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REG_DWORD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HKLM\...\WindowsUpdate\AU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AUOptions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REG_DWORD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2</w:t>
            </w:r>
          </w:p>
        </w:tc>
      </w:tr>
      <w:tr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HKLM\...\WindowsUpdate\AU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NoAutoRebootWithLoggedOnUsers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REG_DWORD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</w:t>
            </w:r>
          </w:p>
        </w:tc>
      </w:tr>
    </w:tbl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这些设置组合使用，可以实现对 Windows Update 的有效控制，同时避免被系统自动恢复。核心思想：用策略覆盖策略，而非暴力删除。</w:t>
      </w:r>
    </w:p>
    <w:p>
      <w:r>
        <w:br w:type="page"/>
      </w:r>
    </w:p>
    <w:p>
      <w:pPr>
        <w:pStyle w:val="Heading1"/>
      </w:pPr>
      <w:r>
        <w:t>第五章：任务6 Defender 四层防线 ★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Task 6 是 v4.2 的核心功能，通过四层递进策略实现对 Windows Defender 的深度关闭。灵感来源于 TairikuOokami/defender-remover 项目。注意：操作有风险，建议先创建系统还原点。</w:t>
      </w:r>
    </w:p>
    <w:p>
      <w:pPr>
        <w:pStyle w:val="Heading2"/>
      </w:pPr>
      <w:r>
        <w:t>第1层：注册表策略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通过组策略注册表键禁用 Defender 核心功能。这是第一道也是最安全的防线。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彻底禁用 Microsoft Defender Antivirus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"DisableAntiSpyware",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"DisableAntiVirus",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关闭实时保护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Defender\Real-Time Protection",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"DisableRealtimeMonitoring",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Defender\Real-Time Protection",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"DisableBehaviorMonitoring",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Defender\Real-Time Protection",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"DisableOnAccessProtection",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Defender\Real-Time Protection",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"DisableScanOnRealtimeEnable", 1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关闭 MAPS (Microsoft Active Protection Service)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Defender\Spynet",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"SpynetReporting", 0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r"HKLM\SOFTWARE\Policies\Microsoft\Windows Defender\Spynet",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"SubmitSamplesConsent", 2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pStyle w:val="Heading2"/>
      </w:pPr>
      <w:r>
        <w:t>第2层：服务层（8个服务 + Start=4）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禁用与 Windows Defender 相关的 8 个核心服务，使用 sc config 将启动类型设为 4（Disabled）。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服务名称</w:t>
            </w:r>
          </w:p>
        </w:tc>
        <w:tc>
          <w:tcPr>
            <w:tcW w:type="dxa" w:w="3969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显示名称</w:t>
            </w:r>
          </w:p>
        </w:tc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WinDefend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Microsoft Defender Antivirus Service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WdNisSvc</w:t>
            </w:r>
          </w:p>
        </w:tc>
        <w:tc>
          <w:tcPr>
            <w:tcW w:type="dxa" w:w="396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Microsoft Defender Antivirus Network Inspection Service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Sense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Windows Defender Advanced Threat Protection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WdNisDrv</w:t>
            </w:r>
          </w:p>
        </w:tc>
        <w:tc>
          <w:tcPr>
            <w:tcW w:type="dxa" w:w="396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Microsoft Defender Network Inspection System Driver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WdBoot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Microsoft Defender Antivirus Boot Driver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WdFilter</w:t>
            </w:r>
          </w:p>
        </w:tc>
        <w:tc>
          <w:tcPr>
            <w:tcW w:type="dxa" w:w="396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Microsoft Defender Antivirus Mini-Filter Driver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SecurityHealthService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Windows Security Service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wscsvc</w:t>
            </w:r>
          </w:p>
        </w:tc>
        <w:tc>
          <w:tcPr>
            <w:tcW w:type="dxa" w:w="396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Security Center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 → Start=4</w:t>
            </w:r>
          </w:p>
        </w:tc>
      </w:tr>
    </w:tbl>
    <w:p>
      <w:pPr>
        <w:pStyle w:val="Heading2"/>
      </w:pPr>
      <w:r>
        <w:t>第3层：驱动层（WdBoot/WdFilter/WdNisDrv）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Defender 的核心驱动位于内核空间，即使服务被禁用仍可能加载。需要额外在注册表中禁用驱动加载，防止随系统启动。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禁用 WdBoot 驱动（引导时加载）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r"HKLM\SYSTEM\CurrentControlSet\Services\WdBoot",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"Start", 4, "REG_DWORD"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禁用 WdFilter 驱动（文件系统过滤器）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r"HKLM\SYSTEM\CurrentControlSet\Services\WdFilter",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"Start", 4, "REG_DWORD"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禁用 WdNisDrv 驱动（网络检查）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reg_set(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r"HKLM\SYSTEM\CurrentControlSet\Services\WdNisDrv",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"Start", 4, "REG_DWORD"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pStyle w:val="Heading2"/>
      </w:pPr>
      <w:r>
        <w:t>第4层：计划任务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禁用 Windows Defender 相关的所有计划任务，防止定时扫描和更新恢复 Defender 功能。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禁用 Defender 计划任务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defender_tasks = [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r"\Microsoft\Windows\Windows Defender\Windows Defender Scheduled Scan",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r"\Microsoft\Windows\Windows Defender\Windows Defender Cache Maintenance",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r"\Microsoft\Windows\Windows Defender\Windows Defender Cleanup",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r"\Microsoft\Windows\Windows Defender\Windows Defender Verification",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]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for task in defender_tasks: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task_set(task, enable=False)</w:t>
      </w:r>
    </w:p>
    <w:p>
      <w:pPr>
        <w:pStyle w:val="Heading2"/>
      </w:pPr>
      <w:r>
        <w:t>完整恢复方案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ENABLE 模式逆向执行以上所有操作：注册表值设为 0 或删除，服务 Start 恢复为 2（Automatic），计划任务重新启用，驱动 Start 恢复为 0（Boot）。所有操作原子化封装在对应函数中。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源码参考：本项目设计思路参考了 TairikuOokami/defender-remover（GitHub）的 19 步禁用流程，并结合 Win11 24H2 最新机制进行了适配和增强。</w:t>
      </w:r>
    </w:p>
    <w:p>
      <w:r>
        <w:br w:type="page"/>
      </w:r>
    </w:p>
    <w:p>
      <w:pPr>
        <w:pStyle w:val="Heading1"/>
      </w:pPr>
      <w:r>
        <w:t>第六章：任务7 右键菜单 + 防火墙</w:t>
      </w:r>
    </w:p>
    <w:p>
      <w:pPr>
        <w:pStyle w:val="Heading2"/>
      </w:pPr>
      <w:r>
        <w:t>CLSID {86ca1aa0-...} — 右键菜单机制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Windows 右键菜单通过 CLSID（Class Identifier）和注册表 Shell 扩展实现。{86ca1aa0-34aa-4e8b-a509-50c905bae2a2} 是「固定到快速访问」的 CLSID，删除该键可从右键菜单中移除对应选项。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移除"固定到快速访问"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reg_del(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r"HKLM\SOFTWARE\Classes\Folder\shellex\ContextMenuHandlers\"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r"PintoToHomeScreen"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CLSID 机制：每个右键菜单项对应一个 CLSID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路径：HKCR\Directory\Background\shellex\ContextMenuHandlers\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或在 HKCR\*\shellex\ContextMenuHandlers\ 下</w:t>
      </w:r>
    </w:p>
    <w:p>
      <w:pPr>
        <w:pStyle w:val="Heading2"/>
      </w:pPr>
      <w:r>
        <w:t>netsh advfirewall — 即时生效防火墙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netsh advfirewall 是 Windows 高级安全防火墙的命令行管理工具。相比旧 netsh firewall（已废弃），advfirewall 支持更精细的规则控制且即时生效，无需重启服务。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添加入站规则（允许）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_run('netsh advfirewall firewall add rule 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'name="Allow ICMPv4" protocol=icmpv4 dir=in action=allow')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添加出站规则（阻止）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_run('netsh advfirewall firewall add rule 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'name="Block Telemetry" dir=out action=block '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'remoteip=13.107.4.0/24')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删除规则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_run('netsh advfirewall firewall delete rule name="Block Telemetry"')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显示所有规则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_run('netsh advfirewall firewall show rule name=all')</w:t>
      </w:r>
    </w:p>
    <w:p>
      <w:pPr>
        <w:pStyle w:val="Heading2"/>
      </w:pPr>
      <w:r>
        <w:t>threading.Thread — 重启 explorer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修改注册表或右键菜单后，需要重启 Windows Explorer 使更改生效。使用 threading.Thread 在后台执行重启，避免阻塞 GUI 主线程。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import threading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restart_explorer():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_run("taskkill /f /im explorer.exe")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explorer.exe 会自动重启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在 Win10+ 上 taskkill 后系统会自动重新启动 explorer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后台重启，不阻塞 GUI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bg_restart_explorer():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threading.Thread(target=restart_explorer, daemon=True).start()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GUI 中调用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bg_restart_explorer()  # 非阻塞，界面保持响应</w:t>
      </w:r>
    </w:p>
    <w:p>
      <w:r>
        <w:br w:type="page"/>
      </w:r>
    </w:p>
    <w:p>
      <w:pPr>
        <w:pStyle w:val="Heading1"/>
      </w:pPr>
      <w:r>
        <w:t>第七章：任务8 GUI 构建 ★</w:t>
      </w:r>
    </w:p>
    <w:p>
      <w:pPr>
        <w:pStyle w:val="Heading2"/>
      </w:pPr>
      <w:r>
        <w:t>Catppuccin 暗色/亮色主题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v4.2 采用 Catppuccin 配色方案（Mocha + Latte 变体），为每个 tkinter 组件定制颜色。暗色主题（Mocha）适合夜间使用，亮色主题（Latte）适合白天。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暗色 (Mocha)</w:t>
            </w:r>
          </w:p>
        </w:tc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亮色 (Latte)</w:t>
            </w:r>
          </w:p>
        </w:tc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背景 (bg)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#1E1E2E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#EFF1F5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主窗口背景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卡片 (card)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#313244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#CCD0DA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功能模块卡片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文字 (fg)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#CDD6F4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#4C4F69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前景文字色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强调 (accent)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#CBA6F7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#8839EF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按钮/标题强调色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成功 (green)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#A6E3A1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#40A02B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操作成功提示</w:t>
            </w:r>
          </w:p>
        </w:tc>
      </w:tr>
      <w:tr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警告 (red)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#F38BA8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#D20F39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错误/危险提示</w:t>
            </w:r>
          </w:p>
        </w:tc>
      </w:tr>
    </w:tbl>
    <w:p>
      <w:pPr>
        <w:pStyle w:val="Heading2"/>
      </w:pPr>
      <w:r>
        <w:t>中英双语字典 L["zh"] / L["en"]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程序采用字典驱动的国际化方案。所有界面文本存储在嵌套字典中，通过全局 L 变量访问。切换语言只需修改 lang 变量并调用 UI 重绘函数。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LANG = {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"zh": {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"title": "System Tweaker v4.2",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"subtitle": "系统调教工具",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"btn_disable": "禁 用",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"btn_enable": "启 用",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"task1_name": "自动提权与命令行",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"status_ready": "就绪",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"status_done": "完成 ✓",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"warn_admin": "请以管理员身份运行",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},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"en": {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"title": "System Tweaker v4.2",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"subtitle": "System Tuning Tool",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"btn_disable": "DISABLE",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"btn_enable": "ENABLE",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"task1_name": "AutoElevate &amp; Command",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"status_ready": "Ready",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"status_done": "Done ✓",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"warn_admin": "Please run as Administrator",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}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}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lang = "zh"  # 默认中文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L = LANG[lang]  # 全局文本字典</w:t>
      </w:r>
    </w:p>
    <w:p>
      <w:pPr>
        <w:pStyle w:val="Heading2"/>
      </w:pPr>
      <w:r>
        <w:t>make_card() 工厂方法拆析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make_card(parent, title, desc, callback) 是创建功能模块卡片的核心工厂函数。每个卡片包含标题、描述文本、DISABLE 和 ENABLE 按钮。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make_card(parent, title, desc, on_disable, on_enable):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frame = tk.Frame(parent, bg=C["card"], bd=0,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highlightthickness=1,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highlightbackground=C["accent"])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标题标签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title_lbl = tk.Label(frame, text=title,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font=("Consolas", 11, "bold"),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bg=C["card"], fg=C["accent"])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title_lbl.pack(anchor="w", padx=12, pady=(10, 4))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描述标签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desc_lbl = tk.Label(frame, text=desc,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font=("Consolas", 9),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bg=C["card"], fg=C["fg"],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wraplength=360, justify="left")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desc_lbl.pack(anchor="w", padx=12, pady=(0, 8))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按钮容器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btn_frame = tk.Frame(frame, bg=C["card"])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btn_disable = tk.Button(btn_frame,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 text=L["btn_disable"],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 command=on_disable,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 bg=C["red"], fg=C["bg"],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 font=("Consolas", 10, "bold"),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 relief="flat", cursor="hand2")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btn_disable.pack(side="left", padx=(0, 6))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btn_enable = tk.Button(btn_frame,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text=L["btn_enable"],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command=on_enable,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bg=C["green"], fg=C["bg"],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font=("Consolas", 10, "bold"),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      relief="flat", cursor="hand2")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btn_enable.pack(side="left")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btn_frame.pack(anchor="w", padx=12, pady=(0, 10))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frame</w:t>
      </w:r>
    </w:p>
    <w:p>
      <w:pPr>
        <w:pStyle w:val="Heading2"/>
      </w:pPr>
      <w:r>
        <w:t>全窗口壁纸（cover 缩放 + resize 自适应）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使用 Pillow（PIL）加载壁纸图片，通过 cover 算法缩放以适应窗口，窗口 resize 时动态重绘。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from PIL import Image, ImageTk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import io, base64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load_wallpaper(path):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加载图片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img = Image.open(path)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img.convert("RGBA")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cover_resize(img, target_w, target_h):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Cover 缩放：等比缩放后居中裁剪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iw, ih = img.size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scale = max(target_w / iw, target_h / ih)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new_w, new_h = int(iw * scale), int(ih * scale)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img = img.resize((new_w, new_h), Image.LANCZOS)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left = (new_w - target_w) // 2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top = (new_h - target_h) // 2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img.crop((left, top, left + target_w, top + target_h))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on_resize(event):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global bg_photo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wallpaper_img: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resized = cover_resize(wallpaper_img, event.width, event.height)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bg_photo = ImageTk.PhotoImage(resized)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bg_canvas.itemconfig(bg_image_id, image=bg_photo)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绑定窗口 resize 事件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root.bind("&lt;Configure&gt;", on_resize)</w:t>
      </w:r>
    </w:p>
    <w:p>
      <w:pPr>
        <w:pStyle w:val="Heading2"/>
      </w:pPr>
      <w:r>
        <w:t>语言切换按钮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右上角语言切换按钮，点击后在中文/英文间循环切换。切换时调用 refresh_ui() 重新生成所有界面文本。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toggle_language():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global lang, L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lang = "en" if lang == "zh" else "zh"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L = LANG[lang]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refresh_ui()  # 重建所有界面文本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lang_btn = tk.Button(root, text="🌐", font=("Segoe UI", 12),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command=toggle_language,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bg=C["card"], fg=C["accent"],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     relief="flat", cursor="hand2")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lang_btn.place(relx=0.98, rely=0.02, anchor="ne")</w:t>
      </w:r>
    </w:p>
    <w:p>
      <w:r>
        <w:br w:type="page"/>
      </w:r>
    </w:p>
    <w:p>
      <w:pPr>
        <w:pStyle w:val="Heading1"/>
      </w:pPr>
      <w:r>
        <w:t>第八章：PyInstaller 打包</w:t>
      </w:r>
    </w:p>
    <w:p>
      <w:pPr>
        <w:pStyle w:val="Heading2"/>
      </w:pPr>
      <w:r>
        <w:t>--onedir vs --onefile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368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--onedir</w:t>
            </w:r>
          </w:p>
        </w:tc>
        <w:tc>
          <w:tcPr>
            <w:tcW w:type="dxa" w:w="368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--onefile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输出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一个文件夹（含依赖）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单个 .exe 文件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启动速度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快（解压开销小）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慢（需解压到临时目录）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文件大小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文件夹较大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单个文件更紧凑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杀软误报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较少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较多（单文件易被误判）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适用场景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开发调试、分发套件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最终用户分发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资源访问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直接文件路径</w:t>
            </w:r>
          </w:p>
        </w:tc>
        <w:tc>
          <w:tcPr>
            <w:tcW w:type="dxa" w:w="368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需 sys._MEIPASS</w:t>
            </w:r>
          </w:p>
        </w:tc>
      </w:tr>
    </w:tbl>
    <w:p>
      <w:pPr>
        <w:pStyle w:val="Heading2"/>
      </w:pPr>
      <w:r>
        <w:t>--add-data 包含图片资源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格式: --add-data "源路径;目标路径" (Windows使用分号)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格式: --add-data "源路径:目标路径" (Linux/macOS使用冒号)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pyinstaller --add-data "assets/bg.png;assets"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--add-data "assets/icon.ico;assets"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--add-data "assets/fonts;assets/fonts"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main.py</w:t>
      </w:r>
    </w:p>
    <w:p>
      <w:pPr>
        <w:pStyle w:val="Heading2"/>
      </w:pPr>
      <w:r>
        <w:t>sys._MEIPASS 路径适配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打包后 PyInstaller 会将资源文件解压到临时目录，路径由 sys._MEIPASS 提供。开发时直接使用相对路径。需要编写兼容函数自动判断运行环境。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import sys, os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resource_path(relative_path):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"""获取资源的绝对路径，兼容开发环境和 PyInstaller 打包环境""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try: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# PyInstaller 打包后 sys._MEIPASS 指向临时目录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base_path = sys._MEIPASS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except AttributeError: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# 开发环境中使用脚本所在目录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base_path = os.path.abspath(".")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os.path.join(base_path, relative_path)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使用示例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wallpaper_path = resource_path("assets/bg.png")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icon_path = resource_path("assets/icon.ico")</w:t>
      </w:r>
    </w:p>
    <w:p>
      <w:pPr>
        <w:pStyle w:val="Heading2"/>
      </w:pPr>
      <w:r>
        <w:t>打包命令一览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开发调试用（--onedir）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pyinstaller --onedir --windowed --name "SystemTweaker"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--icon "assets/icon.ico"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--add-data "assets/bg.png;assets"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--add-data "assets/icon.ico;assets"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--hidden-import "PIL._tkinter_finder"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main.py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分发用（--onefile）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pyinstaller --onefile --windowed --name "SystemTweaker"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--icon "assets/icon.ico"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--add-data "assets/bg.png;assets"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--add-data "assets/icon.ico;assets"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--hidden-import "PIL._tkinter_finder"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--uac-admin \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main.py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--windowed: 无控制台窗口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--uac-admin: 请求管理员权限（UAC提权manifest）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--hidden-import: 隐式导入的模块需要显式声明</w:t>
      </w:r>
    </w:p>
    <w:p>
      <w:r>
        <w:br w:type="page"/>
      </w:r>
    </w:p>
    <w:p>
      <w:pPr>
        <w:pStyle w:val="Heading1"/>
      </w:pPr>
      <w:r>
        <w:t>第九章：ICO 图标生成（png2ico.py）</w:t>
      </w:r>
    </w:p>
    <w:p>
      <w:pPr>
        <w:pStyle w:val="Heading2"/>
      </w:pPr>
      <w:r>
        <w:t>PIL Image.convert("RGBA")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ICO 图标生成的核心依赖 Pillow 库。Image.convert("RGBA") 将图片转换为 RGBA 模式，确保包含 Alpha 透明通道，这是 ICO 格式的要求。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from PIL import Image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import os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convert_to_ico(input_path, output_path=None):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加载并确保 RGBA 模式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img = Image.open(input_path)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img.mode != "RGBA":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img = img.convert("RGBA")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output_path is None: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output_path = os.path.splitext(input_path)[0] + ".ico"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img.save(output_path, format="ICO")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output_path</w:t>
      </w:r>
    </w:p>
    <w:p>
      <w:pPr>
        <w:pStyle w:val="Heading2"/>
      </w:pPr>
      <w:r>
        <w:t>多尺寸 ICO (256/64/48/32/16)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标准 ICO 文件应包含多种尺寸以适配不同显示场景。Windows 会在任务栏、桌面、文件资源管理器等不同场景使用不同尺寸。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create_multi_ico(input_path, output_path=None):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img = Image.open(input_path)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img.mode != "RGBA":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img = img.convert("RGBA")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sizes = [256, 128, 64, 48, 32, 16]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icons = []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for size in sizes: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# 高质量等比缩放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resized = img.resize((size, size), Image.LANCZOS)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icons.append(resized)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if output_path is None: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output_path = os.path.splitext(input_path)[0] + ".ico"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# Save with all sizes: first is default, rest appended to icons list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icons[0].save(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output_path,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format="ICO",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sizes=[(size, size) for size in sizes[1:]],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append_images=icons[1:]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return output_path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283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53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显示场景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256×256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超大图标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Windows 10/11 大缩略图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128×128</w:t>
            </w:r>
          </w:p>
        </w:tc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大图标</w:t>
            </w:r>
          </w:p>
        </w:tc>
        <w:tc>
          <w:tcPr>
            <w:tcW w:type="dxa" w:w="45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桌面快捷方式（大）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64×64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中图标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开始菜单磁贴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48×48</w:t>
            </w:r>
          </w:p>
        </w:tc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标准图标</w:t>
            </w:r>
          </w:p>
        </w:tc>
        <w:tc>
          <w:tcPr>
            <w:tcW w:type="dxa" w:w="45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文件资源管理器（中等图标）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32×32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小图标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任务栏、窗口标题栏</w:t>
            </w:r>
          </w:p>
        </w:tc>
      </w:tr>
      <w:tr>
        <w:tc>
          <w:tcPr>
            <w:tcW w:type="dxa" w:w="1701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16×16</w:t>
            </w:r>
          </w:p>
        </w:tc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超小图标</w:t>
            </w:r>
          </w:p>
        </w:tc>
        <w:tc>
          <w:tcPr>
            <w:tcW w:type="dxa" w:w="45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列表视图、系统托盘</w:t>
            </w:r>
          </w:p>
        </w:tc>
      </w:tr>
    </w:tbl>
    <w:p>
      <w:pPr>
        <w:pStyle w:val="Heading2"/>
      </w:pPr>
      <w:r>
        <w:t>自动文件发现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def find_and_convert(directory="."):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"""自动查找 PNG 文件并转换为 ICO""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for filename in os.listdir(directory):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if filename.lower().endswith((".png", ".jpg", ".jpeg", ".webp")):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input_path = os.path.join(directory, filename)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output_path = os.path.splitext(input_path)[0] + ".ico"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try: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create_multi_ico(input_path, output_path)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print(f"✓ {filename} → {os.path.basename(output_path)}")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except Exception as e: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            print(f"✗ {filename}: {e}")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if __name__ == "__main__":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   find_and_convert()</w:t>
      </w:r>
    </w:p>
    <w:p>
      <w:r>
        <w:br w:type="page"/>
      </w:r>
    </w:p>
    <w:p>
      <w:pPr>
        <w:pStyle w:val="Heading1"/>
      </w:pPr>
      <w:r>
        <w:t>附录A：模块速查表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18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底层命令/API</w:t>
            </w:r>
          </w:p>
        </w:tc>
        <w:tc>
          <w:tcPr>
            <w:tcW w:type="dxa" w:w="1134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风险等级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0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is_admin()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shell32.IsUserAnAdmin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低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1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elevate(), _run()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ShellExecuteW, subprocess.run</w:t>
            </w:r>
          </w:p>
        </w:tc>
        <w:tc>
          <w:tcPr>
            <w:tcW w:type="dxa" w:w="113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reg_set(), reg_del()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 add/delete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3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svc_set(), svc_stop()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sc config/stop</w:t>
            </w:r>
          </w:p>
        </w:tc>
        <w:tc>
          <w:tcPr>
            <w:tcW w:type="dxa" w:w="113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task_set()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schtasks /change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5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reg_set() (绕路)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 add (策略覆盖)</w:t>
            </w:r>
          </w:p>
        </w:tc>
        <w:tc>
          <w:tcPr>
            <w:tcW w:type="dxa" w:w="113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6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四层协同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 + sc + 驱动 + schtasks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7</w:t>
            </w:r>
          </w:p>
        </w:tc>
        <w:tc>
          <w:tcPr>
            <w:tcW w:type="dxa" w:w="198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reg_del(), _run()</w:t>
            </w:r>
          </w:p>
        </w:tc>
        <w:tc>
          <w:tcPr>
            <w:tcW w:type="dxa" w:w="3118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reg delete, netsh advfirewall</w:t>
            </w:r>
          </w:p>
        </w:tc>
        <w:tc>
          <w:tcPr>
            <w:tcW w:type="dxa" w:w="1134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Task 8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tkinter + Pillow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GUI 框架 + 图像处理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低</w:t>
            </w:r>
          </w:p>
        </w:tc>
      </w:tr>
    </w:tbl>
    <w:p>
      <w:r>
        <w:br w:type="page"/>
      </w:r>
    </w:p>
    <w:p>
      <w:pPr>
        <w:pStyle w:val="Heading1"/>
      </w:pPr>
      <w:r>
        <w:t>附录B：完整运行命令</w:t>
      </w:r>
    </w:p>
    <w:p>
      <w:pPr>
        <w:pStyle w:val="Heading2"/>
      </w:pPr>
      <w:r>
        <w:t>开发环境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1. 克隆项目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git clone https://github.com/user/SystemTweaker.git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cd SystemTweaker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2. 安装依赖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pip install -r requirements.txt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requirements.txt: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  Pillow&gt;=10.0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  (tkinter 内置无需安装)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3. 运行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python main.py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4. 打包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pyinstaller --onefile --windowed --uac-admin --icon assets/icon.ico main.py</w:t>
      </w:r>
    </w:p>
    <w:p>
      <w:pPr>
        <w:pStyle w:val="Heading2"/>
      </w:pPr>
      <w:r>
        <w:t>命令行模式（高级）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以管理员身份运行 PowerShell/CMD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禁用 Windows Defender（四层全部）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python main.py --task6 --disable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仅禁用注册表层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python main.py --task6-layer1 --disable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恢复所有更改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python main.py --task6 --enable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 xml:space="preserve"> 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# 查看帮助</w:t>
      </w:r>
    </w:p>
    <w:p>
      <w:pPr>
        <w:spacing w:before="0" w:after="0" w:line="280" w:lineRule="exact"/>
        <w:ind w:left="283"/>
        <w:shd w:fill="1E1E2E" w:val="clear"/>
      </w:pPr>
      <w:r>
        <w:rPr>
          <w:rFonts w:ascii="Consolas" w:hAnsi="Consolas" w:eastAsia="Consolas"/>
          <w:color w:val="CDD6F4"/>
          <w:sz w:val="18"/>
        </w:rPr>
        <w:t>python main.py --help</w:t>
      </w:r>
    </w:p>
    <w:p>
      <w:r>
        <w:br w:type="page"/>
      </w:r>
    </w:p>
    <w:p>
      <w:pPr>
        <w:pStyle w:val="Heading1"/>
      </w:pPr>
      <w:r>
        <w:t>附录C：学生练习任务清单（8个）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</w:rPr>
        <w:t>以下练习旨在帮助学生深入理解 System Tweaker v4.2 的实现原理。建议在虚拟机或测试环境中进行。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1. 练习1：权限检测 — 编写一个 Python 脚本，使用 ctypes 检测当前是否以管理员运行，并输出结果。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2. 练习2：提权重启 — 实现 ShellExecuteW 提权逻辑，让程序在非管理员时自动请求权限并重启。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3. 练习3：注册表读写 — 使用 reg_set() 写入一个测试键，然后用 reg_del() 将其删除。确认 regedit 中的变化。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4. 练习4：服务控制 — 使用 sc config 将 Print Spooler 服务的启动类型设为 Manual(3)，观察服务状态变化。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5. 练习5：Defender 策略层 — 仅执行 Task 6 的第1层（注册表策略），重启后观察 Defender 状态。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6. 练习6：防火墙规则 — 使用 netsh advfirewall 添加、查询和删除一条自定义防火墙规则。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7. 练习7：GUI 卡片 — 使用 tkinter 实现一个 make_card() 函数，创建至少两张功能卡片。</w:t>
      </w:r>
    </w:p>
    <w:p>
      <w:pPr>
        <w:spacing w:before="20" w:after="20"/>
        <w:ind w:left="567" w:hanging="283"/>
      </w:pPr>
      <w:r>
        <w:rPr>
          <w:rFonts w:ascii="Microsoft YaHei" w:hAnsi="Microsoft YaHei"/>
          <w:sz w:val="22"/>
        </w:rPr>
        <w:t>8. 练习8：PyInstaller 打包 — 将练习7的 GUI 脚本使用 PyInstaller 打包为单个 .exe 文件。</w:t>
      </w:r>
    </w:p>
    <w:p>
      <w:pPr>
        <w:pStyle w:val="Heading2"/>
      </w:pPr>
      <w:r>
        <w:t>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35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1417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4819"/>
            <w:shd w:fill="2E75B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练习1-4（基础操作）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40分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每题10分，正确实现功能即可</w:t>
            </w:r>
          </w:p>
        </w:tc>
      </w:tr>
      <w:tr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练习5-6（安全操作）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30分</w:t>
            </w:r>
          </w:p>
        </w:tc>
        <w:tc>
          <w:tcPr>
            <w:tcW w:type="dxa" w:w="481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每题15分，需在虚拟机中安全执行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练习7（GUI构建）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20分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界面美观、功能正确</w:t>
            </w:r>
          </w:p>
        </w:tc>
      </w:tr>
      <w:tr>
        <w:tc>
          <w:tcPr>
            <w:tcW w:type="dxa" w:w="2835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练习8（打包部署）</w:t>
            </w:r>
          </w:p>
        </w:tc>
        <w:tc>
          <w:tcPr>
            <w:tcW w:type="dxa" w:w="1417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10分</w:t>
            </w:r>
          </w:p>
        </w:tc>
        <w:tc>
          <w:tcPr>
            <w:tcW w:type="dxa" w:w="4819"/>
            <w:shd w:fill="EDF2F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/>
                <w:sz w:val="19"/>
              </w:rPr>
              <w:t>成功生成可运行 .exe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