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6DE80D">
      <w:pPr>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表1 方法路径分布</w:t>
      </w:r>
    </w:p>
    <w:tbl>
      <w:tblPr>
        <w:tblStyle w:val="3"/>
        <w:tblW w:w="8733" w:type="dxa"/>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93"/>
        <w:gridCol w:w="897"/>
        <w:gridCol w:w="2098"/>
        <w:gridCol w:w="4645"/>
      </w:tblGrid>
      <w:tr w14:paraId="1A5AED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93" w:type="dxa"/>
            <w:tcBorders>
              <w:top w:val="single" w:color="000000" w:sz="8" w:space="0"/>
              <w:bottom w:val="single" w:color="000000" w:sz="4" w:space="0"/>
            </w:tcBorders>
            <w:shd w:val="clear" w:color="auto" w:fill="FFFFFF"/>
          </w:tcPr>
          <w:p w14:paraId="15A0CE0F">
            <w:pPr>
              <w:jc w:val="center"/>
              <w:rPr>
                <w:b w:val="0"/>
                <w:color w:val="000000"/>
                <w:sz w:val="21"/>
                <w:szCs w:val="21"/>
              </w:rPr>
            </w:pPr>
            <w:r>
              <w:rPr>
                <w:b w:val="0"/>
                <w:color w:val="000000"/>
                <w:sz w:val="21"/>
                <w:szCs w:val="21"/>
              </w:rPr>
              <w:t>方法路径</w:t>
            </w:r>
          </w:p>
        </w:tc>
        <w:tc>
          <w:tcPr>
            <w:tcW w:w="897" w:type="dxa"/>
            <w:tcBorders>
              <w:top w:val="single" w:color="000000" w:sz="8" w:space="0"/>
              <w:bottom w:val="single" w:color="000000" w:sz="4" w:space="0"/>
            </w:tcBorders>
            <w:shd w:val="clear" w:color="auto" w:fill="FFFFFF"/>
          </w:tcPr>
          <w:p w14:paraId="41BFB853">
            <w:pPr>
              <w:jc w:val="center"/>
              <w:rPr>
                <w:b w:val="0"/>
                <w:color w:val="000000"/>
                <w:sz w:val="21"/>
                <w:szCs w:val="21"/>
              </w:rPr>
            </w:pPr>
            <w:r>
              <w:rPr>
                <w:b w:val="0"/>
                <w:color w:val="000000"/>
                <w:sz w:val="21"/>
                <w:szCs w:val="21"/>
              </w:rPr>
              <w:t>论文数</w:t>
            </w:r>
          </w:p>
        </w:tc>
        <w:tc>
          <w:tcPr>
            <w:tcW w:w="2098" w:type="dxa"/>
            <w:tcBorders>
              <w:top w:val="single" w:color="000000" w:sz="8" w:space="0"/>
              <w:bottom w:val="single" w:color="000000" w:sz="4" w:space="0"/>
            </w:tcBorders>
            <w:shd w:val="clear" w:color="auto" w:fill="FFFFFF"/>
          </w:tcPr>
          <w:p w14:paraId="64FD4DAA">
            <w:pPr>
              <w:jc w:val="center"/>
              <w:rPr>
                <w:rFonts w:hint="eastAsia" w:eastAsiaTheme="minorEastAsia"/>
                <w:b w:val="0"/>
                <w:color w:val="000000"/>
                <w:sz w:val="21"/>
                <w:szCs w:val="21"/>
                <w:lang w:eastAsia="zh-CN"/>
              </w:rPr>
            </w:pPr>
            <w:r>
              <w:rPr>
                <w:b w:val="0"/>
                <w:color w:val="000000"/>
                <w:sz w:val="21"/>
                <w:szCs w:val="21"/>
              </w:rPr>
              <w:t>占比</w:t>
            </w:r>
            <w:r>
              <w:rPr>
                <w:rFonts w:hint="eastAsia"/>
                <w:b w:val="0"/>
                <w:color w:val="000000"/>
                <w:sz w:val="21"/>
                <w:szCs w:val="21"/>
                <w:lang w:eastAsia="zh-CN"/>
              </w:rPr>
              <w:t>（</w:t>
            </w:r>
            <w:r>
              <w:rPr>
                <w:rFonts w:hint="eastAsia"/>
                <w:b w:val="0"/>
                <w:color w:val="000000"/>
                <w:sz w:val="21"/>
                <w:szCs w:val="21"/>
                <w:lang w:val="en-US" w:eastAsia="zh-CN"/>
              </w:rPr>
              <w:t>总量</w:t>
            </w:r>
            <w:r>
              <w:rPr>
                <w:rFonts w:hint="eastAsia"/>
                <w:b w:val="0"/>
                <w:color w:val="000000"/>
                <w:sz w:val="21"/>
                <w:szCs w:val="21"/>
                <w:highlight w:val="none"/>
                <w:lang w:val="en-US" w:eastAsia="zh-CN"/>
              </w:rPr>
              <w:t>86</w:t>
            </w:r>
            <w:r>
              <w:rPr>
                <w:rFonts w:hint="eastAsia"/>
                <w:b w:val="0"/>
                <w:color w:val="000000"/>
                <w:sz w:val="21"/>
                <w:szCs w:val="21"/>
                <w:lang w:val="en-US" w:eastAsia="zh-CN"/>
              </w:rPr>
              <w:t>，后同</w:t>
            </w:r>
            <w:r>
              <w:rPr>
                <w:rFonts w:hint="eastAsia"/>
                <w:b w:val="0"/>
                <w:color w:val="000000"/>
                <w:sz w:val="21"/>
                <w:szCs w:val="21"/>
                <w:lang w:eastAsia="zh-CN"/>
              </w:rPr>
              <w:t>）</w:t>
            </w:r>
          </w:p>
        </w:tc>
        <w:tc>
          <w:tcPr>
            <w:tcW w:w="4645" w:type="dxa"/>
            <w:tcBorders>
              <w:top w:val="single" w:color="000000" w:sz="8" w:space="0"/>
              <w:bottom w:val="single" w:color="000000" w:sz="4" w:space="0"/>
            </w:tcBorders>
            <w:shd w:val="clear" w:color="auto" w:fill="FFFFFF"/>
          </w:tcPr>
          <w:p w14:paraId="3718D2D3">
            <w:pPr>
              <w:jc w:val="center"/>
              <w:rPr>
                <w:b w:val="0"/>
                <w:color w:val="000000"/>
                <w:sz w:val="21"/>
                <w:szCs w:val="21"/>
              </w:rPr>
            </w:pPr>
            <w:r>
              <w:rPr>
                <w:b w:val="0"/>
                <w:color w:val="000000"/>
                <w:sz w:val="21"/>
                <w:szCs w:val="21"/>
              </w:rPr>
              <w:t>论文编号</w:t>
            </w:r>
          </w:p>
        </w:tc>
      </w:tr>
      <w:tr w14:paraId="74742EC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93" w:type="dxa"/>
            <w:tcBorders>
              <w:top w:val="single" w:color="000000" w:sz="4" w:space="0"/>
              <w:tl2br w:val="nil"/>
              <w:tr2bl w:val="nil"/>
            </w:tcBorders>
            <w:shd w:val="clear" w:color="auto" w:fill="FFFFFF"/>
          </w:tcPr>
          <w:p w14:paraId="3D227198">
            <w:pPr>
              <w:rPr>
                <w:b w:val="0"/>
                <w:color w:val="000000"/>
                <w:sz w:val="21"/>
                <w:szCs w:val="21"/>
              </w:rPr>
            </w:pPr>
            <w:r>
              <w:rPr>
                <w:b w:val="0"/>
                <w:color w:val="000000"/>
                <w:sz w:val="21"/>
                <w:szCs w:val="21"/>
              </w:rPr>
              <w:t>Hybrid</w:t>
            </w:r>
          </w:p>
        </w:tc>
        <w:tc>
          <w:tcPr>
            <w:tcW w:w="897" w:type="dxa"/>
            <w:tcBorders>
              <w:top w:val="single" w:color="000000" w:sz="4" w:space="0"/>
              <w:tl2br w:val="nil"/>
              <w:tr2bl w:val="nil"/>
            </w:tcBorders>
            <w:shd w:val="clear" w:color="auto" w:fill="FFFFFF"/>
          </w:tcPr>
          <w:p w14:paraId="6169B624">
            <w:pPr>
              <w:rPr>
                <w:rFonts w:hint="eastAsia" w:eastAsiaTheme="minorEastAsia"/>
                <w:b w:val="0"/>
                <w:color w:val="000000"/>
                <w:sz w:val="21"/>
                <w:szCs w:val="21"/>
                <w:lang w:val="en-US" w:eastAsia="zh-CN"/>
              </w:rPr>
            </w:pPr>
            <w:r>
              <w:rPr>
                <w:b w:val="0"/>
                <w:color w:val="000000"/>
                <w:sz w:val="21"/>
                <w:szCs w:val="21"/>
              </w:rPr>
              <w:t>4</w:t>
            </w:r>
            <w:r>
              <w:rPr>
                <w:rFonts w:hint="eastAsia"/>
                <w:b w:val="0"/>
                <w:color w:val="000000"/>
                <w:sz w:val="21"/>
                <w:szCs w:val="21"/>
                <w:lang w:val="en-US" w:eastAsia="zh-CN"/>
              </w:rPr>
              <w:t>2</w:t>
            </w:r>
          </w:p>
        </w:tc>
        <w:tc>
          <w:tcPr>
            <w:tcW w:w="2098" w:type="dxa"/>
            <w:tcBorders>
              <w:top w:val="single" w:color="000000" w:sz="4" w:space="0"/>
              <w:tl2br w:val="nil"/>
              <w:tr2bl w:val="nil"/>
            </w:tcBorders>
            <w:shd w:val="clear" w:color="auto" w:fill="FFFFFF"/>
          </w:tcPr>
          <w:p w14:paraId="3B9CFC14">
            <w:pPr>
              <w:rPr>
                <w:rFonts w:hint="default" w:eastAsiaTheme="minorEastAsia"/>
                <w:b w:val="0"/>
                <w:color w:val="000000"/>
                <w:sz w:val="21"/>
                <w:szCs w:val="21"/>
                <w:lang w:val="en-US" w:eastAsia="zh-CN"/>
              </w:rPr>
            </w:pPr>
            <w:r>
              <w:rPr>
                <w:rFonts w:hint="eastAsia"/>
                <w:b w:val="0"/>
                <w:color w:val="000000"/>
                <w:sz w:val="21"/>
                <w:szCs w:val="21"/>
                <w:lang w:val="en-US" w:eastAsia="zh-CN"/>
              </w:rPr>
              <w:t>48.8%</w:t>
            </w:r>
          </w:p>
        </w:tc>
        <w:tc>
          <w:tcPr>
            <w:tcW w:w="4645" w:type="dxa"/>
            <w:tcBorders>
              <w:top w:val="single" w:color="000000" w:sz="4" w:space="0"/>
              <w:tl2br w:val="nil"/>
              <w:tr2bl w:val="nil"/>
            </w:tcBorders>
            <w:shd w:val="clear" w:color="auto" w:fill="FFFFFF"/>
          </w:tcPr>
          <w:p w14:paraId="08CD541A">
            <w:pPr>
              <w:rPr>
                <w:rFonts w:hint="default"/>
                <w:b w:val="0"/>
                <w:color w:val="000000"/>
                <w:sz w:val="21"/>
                <w:szCs w:val="21"/>
                <w:lang w:val="en-US" w:eastAsia="zh-CN"/>
              </w:rPr>
            </w:pPr>
            <w:r>
              <w:rPr>
                <w:rFonts w:hint="eastAsia"/>
                <w:b w:val="0"/>
                <w:color w:val="000000"/>
                <w:sz w:val="21"/>
                <w:szCs w:val="21"/>
              </w:rPr>
              <w:t>[42], [22], [37], [38], [39], [40], [55], [41], [56], [43], [45], [46], [47], [48], [49], [50], [51], [53], [54], [58], [59], [60], [61], [62], [63], [64], [65], [66], [57], [44], [52], [67], [68], [69], [70], [71], [72], [73], [74], [75], [76],[77]</w:t>
            </w:r>
          </w:p>
        </w:tc>
      </w:tr>
      <w:tr w14:paraId="0DBB653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93" w:type="dxa"/>
            <w:tcBorders>
              <w:tl2br w:val="nil"/>
              <w:tr2bl w:val="nil"/>
            </w:tcBorders>
            <w:shd w:val="clear" w:color="auto" w:fill="FFFFFF"/>
          </w:tcPr>
          <w:p w14:paraId="4C4AF7BA">
            <w:pPr>
              <w:rPr>
                <w:b w:val="0"/>
                <w:color w:val="000000"/>
                <w:sz w:val="21"/>
                <w:szCs w:val="21"/>
              </w:rPr>
            </w:pPr>
            <w:r>
              <w:rPr>
                <w:rFonts w:hint="eastAsia"/>
                <w:b w:val="0"/>
                <w:color w:val="000000"/>
                <w:sz w:val="21"/>
                <w:szCs w:val="21"/>
              </w:rPr>
              <w:t>Context</w:t>
            </w:r>
            <w:r>
              <w:rPr>
                <w:b w:val="0"/>
                <w:color w:val="000000"/>
                <w:sz w:val="21"/>
                <w:szCs w:val="21"/>
              </w:rPr>
              <w:br w:type="textWrapping"/>
            </w:r>
          </w:p>
        </w:tc>
        <w:tc>
          <w:tcPr>
            <w:tcW w:w="897" w:type="dxa"/>
            <w:tcBorders>
              <w:tl2br w:val="nil"/>
              <w:tr2bl w:val="nil"/>
            </w:tcBorders>
            <w:shd w:val="clear" w:color="auto" w:fill="FFFFFF"/>
          </w:tcPr>
          <w:p w14:paraId="4C0E2298">
            <w:pPr>
              <w:rPr>
                <w:rFonts w:hint="eastAsia" w:eastAsiaTheme="minorEastAsia"/>
                <w:b w:val="0"/>
                <w:color w:val="000000"/>
                <w:sz w:val="21"/>
                <w:szCs w:val="21"/>
                <w:lang w:val="en-US" w:eastAsia="zh-CN"/>
              </w:rPr>
            </w:pPr>
            <w:r>
              <w:rPr>
                <w:b w:val="0"/>
                <w:color w:val="000000"/>
                <w:sz w:val="21"/>
                <w:szCs w:val="21"/>
              </w:rPr>
              <w:t>2</w:t>
            </w:r>
            <w:r>
              <w:rPr>
                <w:rFonts w:hint="eastAsia"/>
                <w:b w:val="0"/>
                <w:color w:val="000000"/>
                <w:sz w:val="21"/>
                <w:szCs w:val="21"/>
                <w:lang w:val="en-US" w:eastAsia="zh-CN"/>
              </w:rPr>
              <w:t>1</w:t>
            </w:r>
          </w:p>
        </w:tc>
        <w:tc>
          <w:tcPr>
            <w:tcW w:w="2098" w:type="dxa"/>
            <w:tcBorders>
              <w:tl2br w:val="nil"/>
              <w:tr2bl w:val="nil"/>
            </w:tcBorders>
            <w:shd w:val="clear" w:color="auto" w:fill="FFFFFF"/>
          </w:tcPr>
          <w:p w14:paraId="773CD59C">
            <w:pPr>
              <w:rPr>
                <w:rFonts w:hint="default" w:eastAsiaTheme="minorEastAsia"/>
                <w:b w:val="0"/>
                <w:color w:val="000000"/>
                <w:sz w:val="21"/>
                <w:szCs w:val="21"/>
                <w:lang w:val="en-US" w:eastAsia="zh-CN"/>
              </w:rPr>
            </w:pPr>
            <w:r>
              <w:rPr>
                <w:rFonts w:hint="eastAsia"/>
                <w:b w:val="0"/>
                <w:color w:val="000000"/>
                <w:sz w:val="21"/>
                <w:szCs w:val="21"/>
                <w:lang w:val="en-US" w:eastAsia="zh-CN"/>
              </w:rPr>
              <w:t>24.4%</w:t>
            </w:r>
          </w:p>
        </w:tc>
        <w:tc>
          <w:tcPr>
            <w:tcW w:w="4645" w:type="dxa"/>
            <w:tcBorders>
              <w:tl2br w:val="nil"/>
              <w:tr2bl w:val="nil"/>
            </w:tcBorders>
            <w:shd w:val="clear" w:color="auto" w:fill="FFFFFF"/>
          </w:tcPr>
          <w:p w14:paraId="3151F272">
            <w:pPr>
              <w:rPr>
                <w:rFonts w:hint="eastAsia" w:eastAsiaTheme="minorEastAsia"/>
                <w:b w:val="0"/>
                <w:color w:val="000000"/>
                <w:sz w:val="21"/>
                <w:szCs w:val="21"/>
                <w:lang w:val="en-US" w:eastAsia="zh-CN"/>
              </w:rPr>
            </w:pPr>
            <w:r>
              <w:rPr>
                <w:rFonts w:hint="eastAsia"/>
                <w:b w:val="0"/>
                <w:color w:val="000000"/>
                <w:sz w:val="21"/>
                <w:szCs w:val="21"/>
              </w:rPr>
              <w:t>[1], [2], [3], [4], [5], [6], [7], [8], [9], [10], [11], [12], [13], [14], [15], [16],</w:t>
            </w:r>
            <w:r>
              <w:rPr>
                <w:rFonts w:hint="eastAsia"/>
                <w:b w:val="0"/>
                <w:color w:val="000000"/>
                <w:sz w:val="21"/>
                <w:szCs w:val="21"/>
                <w:lang w:val="en-US" w:eastAsia="zh-CN"/>
              </w:rPr>
              <w:t xml:space="preserve"> </w:t>
            </w:r>
            <w:r>
              <w:rPr>
                <w:rFonts w:hint="eastAsia"/>
                <w:b w:val="0"/>
                <w:color w:val="000000"/>
                <w:sz w:val="21"/>
                <w:szCs w:val="21"/>
              </w:rPr>
              <w:t>[17]</w:t>
            </w:r>
            <w:r>
              <w:rPr>
                <w:rFonts w:hint="eastAsia"/>
                <w:b w:val="0"/>
                <w:color w:val="000000"/>
                <w:sz w:val="21"/>
                <w:szCs w:val="21"/>
                <w:lang w:val="en-US" w:eastAsia="zh-CN"/>
              </w:rPr>
              <w:t>,</w:t>
            </w:r>
            <w:r>
              <w:rPr>
                <w:rFonts w:hint="eastAsia"/>
                <w:b w:val="0"/>
                <w:color w:val="000000"/>
                <w:sz w:val="21"/>
                <w:szCs w:val="21"/>
              </w:rPr>
              <w:t xml:space="preserve"> [18], [19], [20], [21]</w:t>
            </w:r>
          </w:p>
        </w:tc>
      </w:tr>
      <w:tr w14:paraId="2183A0C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93" w:type="dxa"/>
            <w:tcBorders>
              <w:tl2br w:val="nil"/>
              <w:tr2bl w:val="nil"/>
            </w:tcBorders>
            <w:shd w:val="clear" w:color="auto" w:fill="FFFFFF"/>
          </w:tcPr>
          <w:p w14:paraId="72F38A5F">
            <w:pPr>
              <w:rPr>
                <w:b w:val="0"/>
                <w:color w:val="000000"/>
                <w:sz w:val="21"/>
                <w:szCs w:val="21"/>
              </w:rPr>
            </w:pPr>
            <w:r>
              <w:rPr>
                <w:b w:val="0"/>
                <w:color w:val="000000"/>
                <w:sz w:val="21"/>
                <w:szCs w:val="21"/>
              </w:rPr>
              <w:t>Tuning</w:t>
            </w:r>
          </w:p>
        </w:tc>
        <w:tc>
          <w:tcPr>
            <w:tcW w:w="897" w:type="dxa"/>
            <w:tcBorders>
              <w:tl2br w:val="nil"/>
              <w:tr2bl w:val="nil"/>
            </w:tcBorders>
            <w:shd w:val="clear" w:color="auto" w:fill="FFFFFF"/>
          </w:tcPr>
          <w:p w14:paraId="43C02F65">
            <w:pPr>
              <w:rPr>
                <w:rFonts w:hint="eastAsia" w:eastAsiaTheme="minorEastAsia"/>
                <w:b w:val="0"/>
                <w:color w:val="000000"/>
                <w:sz w:val="21"/>
                <w:szCs w:val="21"/>
                <w:lang w:val="en-US" w:eastAsia="zh-CN"/>
              </w:rPr>
            </w:pPr>
            <w:r>
              <w:rPr>
                <w:b w:val="0"/>
                <w:color w:val="000000"/>
                <w:sz w:val="21"/>
                <w:szCs w:val="21"/>
              </w:rPr>
              <w:t>1</w:t>
            </w:r>
            <w:r>
              <w:rPr>
                <w:rFonts w:hint="eastAsia"/>
                <w:b w:val="0"/>
                <w:color w:val="000000"/>
                <w:sz w:val="21"/>
                <w:szCs w:val="21"/>
                <w:lang w:val="en-US" w:eastAsia="zh-CN"/>
              </w:rPr>
              <w:t>4</w:t>
            </w:r>
          </w:p>
        </w:tc>
        <w:tc>
          <w:tcPr>
            <w:tcW w:w="2098" w:type="dxa"/>
            <w:tcBorders>
              <w:tl2br w:val="nil"/>
              <w:tr2bl w:val="nil"/>
            </w:tcBorders>
            <w:shd w:val="clear" w:color="auto" w:fill="FFFFFF"/>
          </w:tcPr>
          <w:p w14:paraId="44BAC2F6">
            <w:pPr>
              <w:rPr>
                <w:rFonts w:hint="default" w:eastAsiaTheme="minorEastAsia"/>
                <w:b w:val="0"/>
                <w:color w:val="000000"/>
                <w:sz w:val="21"/>
                <w:szCs w:val="21"/>
                <w:lang w:val="en-US" w:eastAsia="zh-CN"/>
              </w:rPr>
            </w:pPr>
            <w:r>
              <w:rPr>
                <w:rFonts w:hint="eastAsia"/>
                <w:b w:val="0"/>
                <w:color w:val="000000"/>
                <w:sz w:val="21"/>
                <w:szCs w:val="21"/>
                <w:lang w:val="en-US" w:eastAsia="zh-CN"/>
              </w:rPr>
              <w:t>16.3%</w:t>
            </w:r>
          </w:p>
        </w:tc>
        <w:tc>
          <w:tcPr>
            <w:tcW w:w="4645" w:type="dxa"/>
            <w:tcBorders>
              <w:tl2br w:val="nil"/>
              <w:tr2bl w:val="nil"/>
            </w:tcBorders>
            <w:shd w:val="clear" w:color="auto" w:fill="FFFFFF"/>
          </w:tcPr>
          <w:p w14:paraId="3686C445">
            <w:pPr>
              <w:rPr>
                <w:rFonts w:hint="default" w:eastAsiaTheme="minorEastAsia"/>
                <w:b w:val="0"/>
                <w:color w:val="000000"/>
                <w:sz w:val="21"/>
                <w:szCs w:val="21"/>
                <w:lang w:val="en-US" w:eastAsia="zh-CN"/>
              </w:rPr>
            </w:pPr>
            <w:r>
              <w:rPr>
                <w:rFonts w:hint="eastAsia"/>
                <w:b w:val="0"/>
                <w:color w:val="000000"/>
                <w:sz w:val="21"/>
                <w:szCs w:val="21"/>
              </w:rPr>
              <w:t>[23], [24], [25], [26], [27], [28], [29], [30], [31], [32], [34], [35], [33], [36]</w:t>
            </w:r>
          </w:p>
        </w:tc>
      </w:tr>
      <w:tr w14:paraId="60CD4EE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93" w:type="dxa"/>
            <w:tcBorders>
              <w:tl2br w:val="nil"/>
              <w:tr2bl w:val="nil"/>
            </w:tcBorders>
            <w:shd w:val="clear" w:color="auto" w:fill="FFFFFF"/>
          </w:tcPr>
          <w:p w14:paraId="4D897C58">
            <w:pPr>
              <w:rPr>
                <w:b w:val="0"/>
                <w:color w:val="000000"/>
                <w:sz w:val="21"/>
                <w:szCs w:val="21"/>
              </w:rPr>
            </w:pPr>
            <w:r>
              <w:rPr>
                <w:b w:val="0"/>
                <w:color w:val="000000"/>
                <w:sz w:val="21"/>
                <w:szCs w:val="21"/>
              </w:rPr>
              <w:t>Agent</w:t>
            </w:r>
          </w:p>
        </w:tc>
        <w:tc>
          <w:tcPr>
            <w:tcW w:w="897" w:type="dxa"/>
            <w:tcBorders>
              <w:tl2br w:val="nil"/>
              <w:tr2bl w:val="nil"/>
            </w:tcBorders>
            <w:shd w:val="clear" w:color="auto" w:fill="FFFFFF"/>
          </w:tcPr>
          <w:p w14:paraId="7989C165">
            <w:pPr>
              <w:rPr>
                <w:rFonts w:hint="default" w:eastAsiaTheme="minorEastAsia"/>
                <w:b w:val="0"/>
                <w:color w:val="000000"/>
                <w:sz w:val="21"/>
                <w:szCs w:val="21"/>
                <w:lang w:val="en-US" w:eastAsia="zh-CN"/>
              </w:rPr>
            </w:pPr>
            <w:r>
              <w:rPr>
                <w:rFonts w:hint="eastAsia"/>
                <w:b w:val="0"/>
                <w:color w:val="000000"/>
                <w:sz w:val="21"/>
                <w:szCs w:val="21"/>
                <w:lang w:val="en-US" w:eastAsia="zh-CN"/>
              </w:rPr>
              <w:t>9</w:t>
            </w:r>
          </w:p>
        </w:tc>
        <w:tc>
          <w:tcPr>
            <w:tcW w:w="2098" w:type="dxa"/>
            <w:tcBorders>
              <w:tl2br w:val="nil"/>
              <w:tr2bl w:val="nil"/>
            </w:tcBorders>
            <w:shd w:val="clear" w:color="auto" w:fill="FFFFFF"/>
          </w:tcPr>
          <w:p w14:paraId="6A11CE73">
            <w:pPr>
              <w:rPr>
                <w:rFonts w:hint="default" w:eastAsiaTheme="minorEastAsia"/>
                <w:b w:val="0"/>
                <w:color w:val="000000"/>
                <w:sz w:val="21"/>
                <w:szCs w:val="21"/>
                <w:lang w:val="en-US" w:eastAsia="zh-CN"/>
              </w:rPr>
            </w:pPr>
            <w:r>
              <w:rPr>
                <w:rFonts w:hint="eastAsia"/>
                <w:b w:val="0"/>
                <w:color w:val="000000"/>
                <w:sz w:val="21"/>
                <w:szCs w:val="21"/>
                <w:lang w:val="en-US" w:eastAsia="zh-CN"/>
              </w:rPr>
              <w:t>10.5%</w:t>
            </w:r>
          </w:p>
        </w:tc>
        <w:tc>
          <w:tcPr>
            <w:tcW w:w="4645" w:type="dxa"/>
            <w:tcBorders>
              <w:tl2br w:val="nil"/>
              <w:tr2bl w:val="nil"/>
            </w:tcBorders>
            <w:shd w:val="clear" w:color="auto" w:fill="FFFFFF"/>
          </w:tcPr>
          <w:p w14:paraId="6DBB53F1">
            <w:pPr>
              <w:rPr>
                <w:b w:val="0"/>
                <w:color w:val="000000"/>
                <w:sz w:val="21"/>
                <w:szCs w:val="21"/>
              </w:rPr>
            </w:pPr>
            <w:r>
              <w:rPr>
                <w:rFonts w:hint="eastAsia"/>
                <w:b w:val="0"/>
                <w:color w:val="000000"/>
                <w:sz w:val="21"/>
                <w:szCs w:val="21"/>
                <w:lang w:eastAsia="zh-CN"/>
              </w:rPr>
              <w:t>[79], [78], [80], [81], [82], [83], [84], [85], [86]</w:t>
            </w:r>
          </w:p>
        </w:tc>
      </w:tr>
    </w:tbl>
    <w:p w14:paraId="46AA2A95"/>
    <w:p w14:paraId="20596BEC">
      <w:pPr>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表2 数据集出现频次统计</w:t>
      </w:r>
    </w:p>
    <w:tbl>
      <w:tblPr>
        <w:tblStyle w:val="3"/>
        <w:tblW w:w="8750" w:type="dxa"/>
        <w:jc w:val="center"/>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226"/>
        <w:gridCol w:w="1057"/>
        <w:gridCol w:w="747"/>
        <w:gridCol w:w="4720"/>
      </w:tblGrid>
      <w:tr w14:paraId="6E1C0EDC">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bottom w:val="single" w:color="000000" w:sz="4" w:space="0"/>
              <w:right w:val="nil"/>
              <w:tl2br w:val="nil"/>
            </w:tcBorders>
            <w:shd w:val="clear" w:color="auto" w:fill="FFFFFF"/>
          </w:tcPr>
          <w:p w14:paraId="5F5DE7F7">
            <w:pPr>
              <w:jc w:val="center"/>
              <w:rPr>
                <w:b w:val="0"/>
                <w:color w:val="000000"/>
                <w:sz w:val="21"/>
                <w:szCs w:val="21"/>
              </w:rPr>
            </w:pPr>
            <w:r>
              <w:rPr>
                <w:b w:val="0"/>
                <w:color w:val="000000"/>
                <w:sz w:val="21"/>
                <w:szCs w:val="21"/>
              </w:rPr>
              <w:t>数据集</w:t>
            </w:r>
          </w:p>
        </w:tc>
        <w:tc>
          <w:tcPr>
            <w:tcW w:w="1057" w:type="dxa"/>
            <w:tcBorders>
              <w:left w:val="nil"/>
              <w:bottom w:val="single" w:color="000000" w:sz="4" w:space="0"/>
              <w:right w:val="nil"/>
            </w:tcBorders>
            <w:shd w:val="clear" w:color="auto" w:fill="FFFFFF"/>
          </w:tcPr>
          <w:p w14:paraId="00E45D8C">
            <w:pPr>
              <w:jc w:val="center"/>
              <w:rPr>
                <w:b w:val="0"/>
                <w:color w:val="000000"/>
                <w:sz w:val="21"/>
                <w:szCs w:val="21"/>
              </w:rPr>
            </w:pPr>
            <w:r>
              <w:rPr>
                <w:b w:val="0"/>
                <w:color w:val="000000"/>
                <w:sz w:val="21"/>
                <w:szCs w:val="21"/>
              </w:rPr>
              <w:t>出现频次</w:t>
            </w:r>
          </w:p>
        </w:tc>
        <w:tc>
          <w:tcPr>
            <w:tcW w:w="747" w:type="dxa"/>
            <w:tcBorders>
              <w:left w:val="nil"/>
              <w:bottom w:val="single" w:color="000000" w:sz="4" w:space="0"/>
              <w:right w:val="nil"/>
            </w:tcBorders>
            <w:shd w:val="clear" w:color="auto" w:fill="FFFFFF"/>
          </w:tcPr>
          <w:p w14:paraId="40BC3143">
            <w:pPr>
              <w:jc w:val="center"/>
              <w:rPr>
                <w:b w:val="0"/>
                <w:color w:val="000000"/>
                <w:sz w:val="21"/>
                <w:szCs w:val="21"/>
              </w:rPr>
            </w:pPr>
            <w:r>
              <w:rPr>
                <w:b w:val="0"/>
                <w:color w:val="000000"/>
                <w:sz w:val="21"/>
                <w:szCs w:val="21"/>
              </w:rPr>
              <w:t>占比</w:t>
            </w:r>
          </w:p>
        </w:tc>
        <w:tc>
          <w:tcPr>
            <w:tcW w:w="4720" w:type="dxa"/>
            <w:tcBorders>
              <w:left w:val="nil"/>
              <w:bottom w:val="single" w:color="000000" w:sz="4" w:space="0"/>
            </w:tcBorders>
            <w:shd w:val="clear" w:color="auto" w:fill="FFFFFF"/>
          </w:tcPr>
          <w:p w14:paraId="25F9D740">
            <w:pPr>
              <w:jc w:val="center"/>
              <w:rPr>
                <w:b w:val="0"/>
                <w:color w:val="000000"/>
                <w:sz w:val="21"/>
                <w:szCs w:val="21"/>
              </w:rPr>
            </w:pPr>
            <w:r>
              <w:rPr>
                <w:b w:val="0"/>
                <w:color w:val="000000"/>
                <w:sz w:val="21"/>
                <w:szCs w:val="21"/>
              </w:rPr>
              <w:t>论文编号</w:t>
            </w:r>
          </w:p>
        </w:tc>
      </w:tr>
      <w:tr w14:paraId="574F3632">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single" w:color="000000" w:sz="4" w:space="0"/>
              <w:bottom w:val="nil"/>
              <w:right w:val="nil"/>
            </w:tcBorders>
            <w:shd w:val="clear" w:color="auto" w:fill="FFFFFF"/>
          </w:tcPr>
          <w:p w14:paraId="0460EDDF">
            <w:pPr>
              <w:rPr>
                <w:b w:val="0"/>
                <w:color w:val="000000"/>
                <w:sz w:val="21"/>
                <w:szCs w:val="21"/>
              </w:rPr>
            </w:pPr>
            <w:r>
              <w:rPr>
                <w:b w:val="0"/>
                <w:color w:val="000000"/>
                <w:sz w:val="21"/>
                <w:szCs w:val="21"/>
              </w:rPr>
              <w:t>自建/工业数据</w:t>
            </w:r>
          </w:p>
        </w:tc>
        <w:tc>
          <w:tcPr>
            <w:tcW w:w="1057" w:type="dxa"/>
            <w:tcBorders>
              <w:top w:val="single" w:color="000000" w:sz="4" w:space="0"/>
              <w:left w:val="nil"/>
              <w:bottom w:val="nil"/>
              <w:right w:val="nil"/>
            </w:tcBorders>
            <w:shd w:val="clear" w:color="auto" w:fill="FFFFFF"/>
          </w:tcPr>
          <w:p w14:paraId="0E434577">
            <w:pPr>
              <w:rPr>
                <w:rFonts w:hint="default" w:eastAsiaTheme="minorEastAsia"/>
                <w:b w:val="0"/>
                <w:color w:val="000000"/>
                <w:sz w:val="21"/>
                <w:szCs w:val="21"/>
                <w:lang w:val="en-US" w:eastAsia="zh-CN"/>
              </w:rPr>
            </w:pPr>
            <w:r>
              <w:rPr>
                <w:rFonts w:hint="eastAsia"/>
                <w:b w:val="0"/>
                <w:color w:val="000000"/>
                <w:sz w:val="21"/>
                <w:szCs w:val="21"/>
                <w:lang w:val="en-US" w:eastAsia="zh-CN"/>
              </w:rPr>
              <w:t>48</w:t>
            </w:r>
          </w:p>
        </w:tc>
        <w:tc>
          <w:tcPr>
            <w:tcW w:w="747" w:type="dxa"/>
            <w:tcBorders>
              <w:top w:val="single" w:color="000000" w:sz="4" w:space="0"/>
              <w:left w:val="nil"/>
              <w:bottom w:val="nil"/>
              <w:right w:val="nil"/>
            </w:tcBorders>
            <w:shd w:val="clear" w:color="auto" w:fill="FFFFFF"/>
          </w:tcPr>
          <w:p w14:paraId="5874C9F8">
            <w:pPr>
              <w:rPr>
                <w:rFonts w:hint="default" w:eastAsiaTheme="minorEastAsia"/>
                <w:b w:val="0"/>
                <w:color w:val="000000"/>
                <w:sz w:val="21"/>
                <w:szCs w:val="21"/>
                <w:lang w:val="en-US" w:eastAsia="zh-CN"/>
              </w:rPr>
            </w:pPr>
            <w:r>
              <w:rPr>
                <w:rFonts w:hint="eastAsia"/>
                <w:b w:val="0"/>
                <w:color w:val="000000"/>
                <w:sz w:val="21"/>
                <w:szCs w:val="21"/>
                <w:lang w:val="en-US" w:eastAsia="zh-CN"/>
              </w:rPr>
              <w:t>55.9%</w:t>
            </w:r>
          </w:p>
        </w:tc>
        <w:tc>
          <w:tcPr>
            <w:tcW w:w="4720" w:type="dxa"/>
            <w:tcBorders>
              <w:top w:val="single" w:color="000000" w:sz="4" w:space="0"/>
              <w:left w:val="nil"/>
              <w:bottom w:val="nil"/>
            </w:tcBorders>
            <w:shd w:val="clear" w:color="auto" w:fill="FFFFFF"/>
          </w:tcPr>
          <w:p w14:paraId="38FA3F22">
            <w:pPr>
              <w:rPr>
                <w:b w:val="0"/>
                <w:color w:val="000000"/>
                <w:sz w:val="21"/>
                <w:szCs w:val="21"/>
              </w:rPr>
            </w:pPr>
            <w:r>
              <w:rPr>
                <w:rFonts w:hint="eastAsia"/>
                <w:b w:val="0"/>
                <w:color w:val="000000"/>
                <w:sz w:val="21"/>
                <w:szCs w:val="21"/>
              </w:rPr>
              <w:t>[4], [6], [9], [15], [16], [18], [23], [24], [25], [27], [29], [30], [31], [32], [39], [40], [55], [56], [43], [46], [47], [48], [50], [53], [59], [33], [60], [61], [62], [63], [64], [36], [17], [44], [67], [68], [69], [71], [73], [74], [76], [77], [78], [80], [83], [84], [85], [86]</w:t>
            </w:r>
          </w:p>
        </w:tc>
      </w:tr>
      <w:tr w14:paraId="18D2C7D4">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96" w:hRule="atLeast"/>
          <w:jc w:val="center"/>
        </w:trPr>
        <w:tc>
          <w:tcPr>
            <w:tcW w:w="2226" w:type="dxa"/>
            <w:tcBorders>
              <w:top w:val="nil"/>
              <w:bottom w:val="nil"/>
              <w:right w:val="nil"/>
            </w:tcBorders>
            <w:shd w:val="clear" w:color="auto" w:fill="FFFFFF"/>
          </w:tcPr>
          <w:p w14:paraId="23FA061C">
            <w:pPr>
              <w:rPr>
                <w:b w:val="0"/>
                <w:color w:val="000000"/>
                <w:sz w:val="21"/>
                <w:szCs w:val="21"/>
              </w:rPr>
            </w:pPr>
            <w:r>
              <w:rPr>
                <w:b w:val="0"/>
                <w:color w:val="000000"/>
                <w:sz w:val="21"/>
                <w:szCs w:val="21"/>
              </w:rPr>
              <w:t>Defects4J</w:t>
            </w:r>
          </w:p>
        </w:tc>
        <w:tc>
          <w:tcPr>
            <w:tcW w:w="1057" w:type="dxa"/>
            <w:tcBorders>
              <w:top w:val="nil"/>
              <w:left w:val="nil"/>
              <w:bottom w:val="nil"/>
              <w:right w:val="nil"/>
            </w:tcBorders>
            <w:shd w:val="clear" w:color="auto" w:fill="FFFFFF"/>
          </w:tcPr>
          <w:p w14:paraId="56774909">
            <w:pPr>
              <w:rPr>
                <w:rFonts w:hint="default" w:eastAsiaTheme="minorEastAsia"/>
                <w:b w:val="0"/>
                <w:color w:val="000000"/>
                <w:sz w:val="21"/>
                <w:szCs w:val="21"/>
                <w:lang w:val="en-US" w:eastAsia="zh-CN"/>
              </w:rPr>
            </w:pPr>
            <w:r>
              <w:rPr>
                <w:rFonts w:hint="eastAsia"/>
                <w:b w:val="0"/>
                <w:color w:val="000000"/>
                <w:sz w:val="21"/>
                <w:szCs w:val="21"/>
                <w:lang w:val="en-US" w:eastAsia="zh-CN"/>
              </w:rPr>
              <w:t>11</w:t>
            </w:r>
          </w:p>
        </w:tc>
        <w:tc>
          <w:tcPr>
            <w:tcW w:w="747" w:type="dxa"/>
            <w:tcBorders>
              <w:top w:val="nil"/>
              <w:left w:val="nil"/>
              <w:bottom w:val="nil"/>
              <w:right w:val="nil"/>
            </w:tcBorders>
            <w:shd w:val="clear" w:color="auto" w:fill="FFFFFF"/>
          </w:tcPr>
          <w:p w14:paraId="45D8F9DA">
            <w:pPr>
              <w:rPr>
                <w:rFonts w:hint="default" w:eastAsiaTheme="minorEastAsia"/>
                <w:b w:val="0"/>
                <w:color w:val="000000"/>
                <w:sz w:val="21"/>
                <w:szCs w:val="21"/>
                <w:lang w:val="en-US" w:eastAsia="zh-CN"/>
              </w:rPr>
            </w:pPr>
            <w:r>
              <w:rPr>
                <w:rFonts w:hint="eastAsia"/>
                <w:b w:val="0"/>
                <w:color w:val="000000"/>
                <w:sz w:val="21"/>
                <w:szCs w:val="21"/>
                <w:lang w:val="en-US" w:eastAsia="zh-CN"/>
              </w:rPr>
              <w:t>12.8%</w:t>
            </w:r>
          </w:p>
        </w:tc>
        <w:tc>
          <w:tcPr>
            <w:tcW w:w="4720" w:type="dxa"/>
            <w:tcBorders>
              <w:top w:val="nil"/>
              <w:left w:val="nil"/>
              <w:bottom w:val="nil"/>
            </w:tcBorders>
            <w:shd w:val="clear" w:color="auto" w:fill="FFFFFF"/>
          </w:tcPr>
          <w:p w14:paraId="7D765A07">
            <w:pPr>
              <w:rPr>
                <w:b w:val="0"/>
                <w:color w:val="000000"/>
                <w:sz w:val="21"/>
                <w:szCs w:val="21"/>
              </w:rPr>
            </w:pPr>
            <w:r>
              <w:rPr>
                <w:rFonts w:hint="eastAsia"/>
                <w:b w:val="0"/>
                <w:color w:val="000000"/>
                <w:sz w:val="21"/>
                <w:szCs w:val="21"/>
                <w:lang w:eastAsia="zh-CN"/>
              </w:rPr>
              <w:t>[10], [11], [18], [23], [25], [27], [35], [39], [41], [42], [50]</w:t>
            </w:r>
          </w:p>
        </w:tc>
      </w:tr>
      <w:tr w14:paraId="5FEA41D0">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nil"/>
              <w:bottom w:val="nil"/>
              <w:right w:val="nil"/>
            </w:tcBorders>
            <w:shd w:val="clear" w:color="auto" w:fill="FFFFFF"/>
          </w:tcPr>
          <w:p w14:paraId="5A2189E3">
            <w:pPr>
              <w:rPr>
                <w:b w:val="0"/>
                <w:color w:val="000000"/>
                <w:sz w:val="21"/>
                <w:szCs w:val="21"/>
              </w:rPr>
            </w:pPr>
            <w:r>
              <w:rPr>
                <w:b w:val="0"/>
                <w:color w:val="000000"/>
                <w:sz w:val="21"/>
                <w:szCs w:val="21"/>
              </w:rPr>
              <w:t>HumanEval</w:t>
            </w:r>
          </w:p>
        </w:tc>
        <w:tc>
          <w:tcPr>
            <w:tcW w:w="1057" w:type="dxa"/>
            <w:tcBorders>
              <w:top w:val="nil"/>
              <w:left w:val="nil"/>
              <w:bottom w:val="nil"/>
              <w:right w:val="nil"/>
            </w:tcBorders>
            <w:shd w:val="clear" w:color="auto" w:fill="FFFFFF"/>
          </w:tcPr>
          <w:p w14:paraId="5AD3C7E1">
            <w:pPr>
              <w:rPr>
                <w:rFonts w:hint="eastAsia" w:eastAsiaTheme="minorEastAsia"/>
                <w:b w:val="0"/>
                <w:color w:val="000000"/>
                <w:sz w:val="21"/>
                <w:szCs w:val="21"/>
                <w:lang w:val="en-US" w:eastAsia="zh-CN"/>
              </w:rPr>
            </w:pPr>
            <w:r>
              <w:rPr>
                <w:rFonts w:hint="eastAsia"/>
                <w:b w:val="0"/>
                <w:color w:val="000000"/>
                <w:sz w:val="21"/>
                <w:szCs w:val="21"/>
                <w:lang w:val="en-US" w:eastAsia="zh-CN"/>
              </w:rPr>
              <w:t>8</w:t>
            </w:r>
          </w:p>
        </w:tc>
        <w:tc>
          <w:tcPr>
            <w:tcW w:w="747" w:type="dxa"/>
            <w:tcBorders>
              <w:top w:val="nil"/>
              <w:left w:val="nil"/>
              <w:bottom w:val="nil"/>
              <w:right w:val="nil"/>
            </w:tcBorders>
            <w:shd w:val="clear" w:color="auto" w:fill="FFFFFF"/>
          </w:tcPr>
          <w:p w14:paraId="7E4522DA">
            <w:pPr>
              <w:rPr>
                <w:rFonts w:hint="default" w:eastAsiaTheme="minorEastAsia"/>
                <w:b w:val="0"/>
                <w:color w:val="000000"/>
                <w:sz w:val="21"/>
                <w:szCs w:val="21"/>
                <w:lang w:val="en-US" w:eastAsia="zh-CN"/>
              </w:rPr>
            </w:pPr>
            <w:r>
              <w:rPr>
                <w:rFonts w:hint="eastAsia"/>
                <w:b w:val="0"/>
                <w:color w:val="000000"/>
                <w:sz w:val="21"/>
                <w:szCs w:val="21"/>
                <w:lang w:val="en-US" w:eastAsia="zh-CN"/>
              </w:rPr>
              <w:t>9.3%</w:t>
            </w:r>
          </w:p>
        </w:tc>
        <w:tc>
          <w:tcPr>
            <w:tcW w:w="4720" w:type="dxa"/>
            <w:tcBorders>
              <w:top w:val="nil"/>
              <w:left w:val="nil"/>
              <w:bottom w:val="nil"/>
            </w:tcBorders>
            <w:shd w:val="clear" w:color="auto" w:fill="FFFFFF"/>
          </w:tcPr>
          <w:p w14:paraId="4FF8AEBD">
            <w:pPr>
              <w:rPr>
                <w:rFonts w:hint="default" w:eastAsiaTheme="minorEastAsia"/>
                <w:b w:val="0"/>
                <w:color w:val="000000"/>
                <w:sz w:val="21"/>
                <w:szCs w:val="21"/>
                <w:lang w:val="en-US" w:eastAsia="zh-CN"/>
              </w:rPr>
            </w:pPr>
            <w:r>
              <w:rPr>
                <w:rFonts w:hint="eastAsia"/>
                <w:b w:val="0"/>
                <w:color w:val="000000"/>
                <w:sz w:val="21"/>
                <w:szCs w:val="21"/>
                <w:lang w:eastAsia="zh-CN"/>
              </w:rPr>
              <w:t>[6], [9], [25], [49], [57], [79], [81], [75]</w:t>
            </w:r>
          </w:p>
        </w:tc>
      </w:tr>
      <w:tr w14:paraId="4D2BFE9B">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nil"/>
              <w:bottom w:val="nil"/>
              <w:right w:val="nil"/>
            </w:tcBorders>
            <w:shd w:val="clear" w:color="auto" w:fill="FFFFFF"/>
          </w:tcPr>
          <w:p w14:paraId="5394B4A0">
            <w:pPr>
              <w:rPr>
                <w:rFonts w:hint="eastAsia"/>
                <w:b w:val="0"/>
                <w:color w:val="000000"/>
                <w:sz w:val="21"/>
                <w:szCs w:val="21"/>
              </w:rPr>
            </w:pPr>
            <w:r>
              <w:rPr>
                <w:rFonts w:hint="eastAsia"/>
                <w:b w:val="0"/>
                <w:color w:val="000000"/>
                <w:sz w:val="21"/>
                <w:szCs w:val="21"/>
              </w:rPr>
              <w:t>CODAMOSA</w:t>
            </w:r>
          </w:p>
        </w:tc>
        <w:tc>
          <w:tcPr>
            <w:tcW w:w="1057" w:type="dxa"/>
            <w:tcBorders>
              <w:top w:val="nil"/>
              <w:left w:val="nil"/>
              <w:bottom w:val="nil"/>
              <w:right w:val="nil"/>
            </w:tcBorders>
            <w:shd w:val="clear" w:color="auto" w:fill="FFFFFF"/>
          </w:tcPr>
          <w:p w14:paraId="7FB41863">
            <w:pPr>
              <w:rPr>
                <w:rFonts w:hint="eastAsia" w:eastAsiaTheme="minorEastAsia"/>
                <w:b w:val="0"/>
                <w:color w:val="000000"/>
                <w:sz w:val="21"/>
                <w:szCs w:val="21"/>
                <w:lang w:val="en-US" w:eastAsia="zh-CN"/>
              </w:rPr>
            </w:pPr>
            <w:r>
              <w:rPr>
                <w:rFonts w:hint="eastAsia"/>
                <w:b w:val="0"/>
                <w:color w:val="000000"/>
                <w:sz w:val="21"/>
                <w:szCs w:val="21"/>
                <w:lang w:val="en-US" w:eastAsia="zh-CN"/>
              </w:rPr>
              <w:t>3</w:t>
            </w:r>
          </w:p>
        </w:tc>
        <w:tc>
          <w:tcPr>
            <w:tcW w:w="747" w:type="dxa"/>
            <w:tcBorders>
              <w:top w:val="nil"/>
              <w:left w:val="nil"/>
              <w:bottom w:val="nil"/>
              <w:right w:val="nil"/>
            </w:tcBorders>
            <w:shd w:val="clear" w:color="auto" w:fill="FFFFFF"/>
          </w:tcPr>
          <w:p w14:paraId="7E92E257">
            <w:pPr>
              <w:rPr>
                <w:rFonts w:hint="default" w:eastAsiaTheme="minorEastAsia"/>
                <w:b w:val="0"/>
                <w:color w:val="000000"/>
                <w:sz w:val="21"/>
                <w:szCs w:val="21"/>
                <w:lang w:val="en-US" w:eastAsia="zh-CN"/>
              </w:rPr>
            </w:pPr>
            <w:r>
              <w:rPr>
                <w:rFonts w:hint="eastAsia"/>
                <w:b w:val="0"/>
                <w:color w:val="000000"/>
                <w:sz w:val="21"/>
                <w:szCs w:val="21"/>
                <w:lang w:val="en-US" w:eastAsia="zh-CN"/>
              </w:rPr>
              <w:t>3.5%</w:t>
            </w:r>
          </w:p>
        </w:tc>
        <w:tc>
          <w:tcPr>
            <w:tcW w:w="4720" w:type="dxa"/>
            <w:tcBorders>
              <w:top w:val="nil"/>
              <w:left w:val="nil"/>
              <w:bottom w:val="nil"/>
            </w:tcBorders>
            <w:shd w:val="clear" w:color="auto" w:fill="FFFFFF"/>
          </w:tcPr>
          <w:p w14:paraId="7137CE23">
            <w:pPr>
              <w:rPr>
                <w:rFonts w:hint="eastAsia"/>
                <w:b w:val="0"/>
                <w:color w:val="000000"/>
                <w:sz w:val="21"/>
                <w:szCs w:val="21"/>
              </w:rPr>
            </w:pPr>
            <w:r>
              <w:rPr>
                <w:rFonts w:hint="eastAsia"/>
                <w:b w:val="0"/>
                <w:color w:val="000000"/>
                <w:sz w:val="21"/>
                <w:szCs w:val="21"/>
                <w:lang w:eastAsia="zh-CN"/>
              </w:rPr>
              <w:t>[37], [38], [39]</w:t>
            </w:r>
          </w:p>
        </w:tc>
      </w:tr>
      <w:tr w14:paraId="753F3684">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2226" w:type="dxa"/>
            <w:tcBorders>
              <w:top w:val="nil"/>
              <w:bottom w:val="nil"/>
              <w:right w:val="nil"/>
            </w:tcBorders>
            <w:shd w:val="clear" w:color="auto" w:fill="FFFFFF"/>
          </w:tcPr>
          <w:p w14:paraId="1F734C36">
            <w:pPr>
              <w:rPr>
                <w:b w:val="0"/>
                <w:color w:val="000000"/>
                <w:sz w:val="21"/>
                <w:szCs w:val="21"/>
              </w:rPr>
            </w:pPr>
            <w:r>
              <w:rPr>
                <w:b w:val="0"/>
                <w:color w:val="000000"/>
                <w:sz w:val="21"/>
                <w:szCs w:val="21"/>
              </w:rPr>
              <w:t>GitHub（自收集项目）</w:t>
            </w:r>
          </w:p>
        </w:tc>
        <w:tc>
          <w:tcPr>
            <w:tcW w:w="1057" w:type="dxa"/>
            <w:tcBorders>
              <w:top w:val="nil"/>
              <w:left w:val="nil"/>
              <w:bottom w:val="nil"/>
              <w:right w:val="nil"/>
            </w:tcBorders>
            <w:shd w:val="clear" w:color="auto" w:fill="FFFFFF"/>
          </w:tcPr>
          <w:p w14:paraId="2AF0AA55">
            <w:pPr>
              <w:rPr>
                <w:rFonts w:hint="default" w:eastAsiaTheme="minorEastAsia"/>
                <w:b w:val="0"/>
                <w:color w:val="000000"/>
                <w:sz w:val="21"/>
                <w:szCs w:val="21"/>
                <w:lang w:val="en-US" w:eastAsia="zh-CN"/>
              </w:rPr>
            </w:pPr>
            <w:r>
              <w:rPr>
                <w:rFonts w:hint="eastAsia"/>
                <w:b w:val="0"/>
                <w:color w:val="000000"/>
                <w:sz w:val="21"/>
                <w:szCs w:val="21"/>
                <w:lang w:val="en-US" w:eastAsia="zh-CN"/>
              </w:rPr>
              <w:t>11</w:t>
            </w:r>
          </w:p>
        </w:tc>
        <w:tc>
          <w:tcPr>
            <w:tcW w:w="747" w:type="dxa"/>
            <w:tcBorders>
              <w:top w:val="nil"/>
              <w:left w:val="nil"/>
              <w:bottom w:val="nil"/>
              <w:right w:val="nil"/>
            </w:tcBorders>
            <w:shd w:val="clear" w:color="auto" w:fill="FFFFFF"/>
          </w:tcPr>
          <w:p w14:paraId="7B1FE12A">
            <w:pPr>
              <w:rPr>
                <w:rFonts w:hint="default" w:eastAsiaTheme="minorEastAsia"/>
                <w:b w:val="0"/>
                <w:color w:val="000000"/>
                <w:sz w:val="21"/>
                <w:szCs w:val="21"/>
                <w:lang w:val="en-US" w:eastAsia="zh-CN"/>
              </w:rPr>
            </w:pPr>
            <w:r>
              <w:rPr>
                <w:rFonts w:hint="eastAsia"/>
                <w:b w:val="0"/>
                <w:color w:val="000000"/>
                <w:sz w:val="21"/>
                <w:szCs w:val="21"/>
                <w:lang w:val="en-US" w:eastAsia="zh-CN"/>
              </w:rPr>
              <w:t>12.8%</w:t>
            </w:r>
          </w:p>
        </w:tc>
        <w:tc>
          <w:tcPr>
            <w:tcW w:w="4720" w:type="dxa"/>
            <w:tcBorders>
              <w:top w:val="nil"/>
              <w:left w:val="nil"/>
              <w:bottom w:val="nil"/>
            </w:tcBorders>
            <w:shd w:val="clear" w:color="auto" w:fill="FFFFFF"/>
          </w:tcPr>
          <w:p w14:paraId="7CE4645B">
            <w:pPr>
              <w:rPr>
                <w:rFonts w:hint="eastAsia" w:eastAsiaTheme="minorEastAsia"/>
                <w:b w:val="0"/>
                <w:color w:val="000000"/>
                <w:sz w:val="21"/>
                <w:szCs w:val="21"/>
                <w:lang w:eastAsia="zh-CN"/>
              </w:rPr>
            </w:pPr>
            <w:r>
              <w:rPr>
                <w:rFonts w:hint="eastAsia"/>
                <w:b w:val="0"/>
                <w:color w:val="000000"/>
                <w:sz w:val="21"/>
                <w:szCs w:val="21"/>
                <w:lang w:val="en-US" w:eastAsia="zh-CN"/>
              </w:rPr>
              <w:t>[2], [5], [19], [24], [25], [55], [48], [51], [52], [54], [58]</w:t>
            </w:r>
          </w:p>
        </w:tc>
      </w:tr>
      <w:tr w14:paraId="4001C181">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05" w:hRule="atLeast"/>
          <w:jc w:val="center"/>
        </w:trPr>
        <w:tc>
          <w:tcPr>
            <w:tcW w:w="2226" w:type="dxa"/>
            <w:tcBorders>
              <w:top w:val="nil"/>
              <w:bottom w:val="nil"/>
              <w:right w:val="nil"/>
            </w:tcBorders>
            <w:shd w:val="clear" w:color="auto" w:fill="FFFFFF"/>
          </w:tcPr>
          <w:p w14:paraId="5CA6CD19">
            <w:pPr>
              <w:rPr>
                <w:b w:val="0"/>
                <w:color w:val="000000"/>
                <w:sz w:val="21"/>
                <w:szCs w:val="21"/>
              </w:rPr>
            </w:pPr>
            <w:r>
              <w:rPr>
                <w:b w:val="0"/>
                <w:color w:val="000000"/>
                <w:sz w:val="21"/>
                <w:szCs w:val="21"/>
              </w:rPr>
              <w:t>Methods2Test</w:t>
            </w:r>
          </w:p>
        </w:tc>
        <w:tc>
          <w:tcPr>
            <w:tcW w:w="1057" w:type="dxa"/>
            <w:tcBorders>
              <w:top w:val="nil"/>
              <w:left w:val="nil"/>
              <w:bottom w:val="nil"/>
              <w:right w:val="nil"/>
            </w:tcBorders>
            <w:shd w:val="clear" w:color="auto" w:fill="FFFFFF"/>
          </w:tcPr>
          <w:p w14:paraId="25431D50">
            <w:pPr>
              <w:rPr>
                <w:rFonts w:hint="eastAsia" w:eastAsiaTheme="minorEastAsia"/>
                <w:b w:val="0"/>
                <w:color w:val="000000"/>
                <w:sz w:val="21"/>
                <w:szCs w:val="21"/>
                <w:lang w:val="en-US" w:eastAsia="zh-CN"/>
              </w:rPr>
            </w:pPr>
            <w:r>
              <w:rPr>
                <w:rFonts w:hint="eastAsia"/>
                <w:b w:val="0"/>
                <w:color w:val="000000"/>
                <w:sz w:val="21"/>
                <w:szCs w:val="21"/>
                <w:lang w:val="en-US" w:eastAsia="zh-CN"/>
              </w:rPr>
              <w:t>3</w:t>
            </w:r>
          </w:p>
        </w:tc>
        <w:tc>
          <w:tcPr>
            <w:tcW w:w="747" w:type="dxa"/>
            <w:tcBorders>
              <w:top w:val="nil"/>
              <w:left w:val="nil"/>
              <w:bottom w:val="nil"/>
              <w:right w:val="nil"/>
            </w:tcBorders>
            <w:shd w:val="clear" w:color="auto" w:fill="FFFFFF"/>
          </w:tcPr>
          <w:p w14:paraId="3BD8D021">
            <w:pPr>
              <w:rPr>
                <w:rFonts w:hint="default" w:eastAsiaTheme="minorEastAsia"/>
                <w:b w:val="0"/>
                <w:color w:val="000000"/>
                <w:sz w:val="21"/>
                <w:szCs w:val="21"/>
                <w:lang w:val="en-US" w:eastAsia="zh-CN"/>
              </w:rPr>
            </w:pPr>
            <w:r>
              <w:rPr>
                <w:rFonts w:hint="eastAsia"/>
                <w:b w:val="0"/>
                <w:color w:val="000000"/>
                <w:sz w:val="21"/>
                <w:szCs w:val="21"/>
                <w:lang w:val="en-US" w:eastAsia="zh-CN"/>
              </w:rPr>
              <w:t>3.5%</w:t>
            </w:r>
          </w:p>
        </w:tc>
        <w:tc>
          <w:tcPr>
            <w:tcW w:w="4720" w:type="dxa"/>
            <w:tcBorders>
              <w:top w:val="nil"/>
              <w:left w:val="nil"/>
              <w:bottom w:val="nil"/>
            </w:tcBorders>
            <w:shd w:val="clear" w:color="auto" w:fill="FFFFFF"/>
          </w:tcPr>
          <w:p w14:paraId="632EC55B">
            <w:pPr>
              <w:rPr>
                <w:b w:val="0"/>
                <w:color w:val="000000"/>
                <w:sz w:val="21"/>
                <w:szCs w:val="21"/>
              </w:rPr>
            </w:pPr>
            <w:r>
              <w:rPr>
                <w:rFonts w:hint="eastAsia"/>
                <w:b w:val="0"/>
                <w:color w:val="000000"/>
                <w:sz w:val="21"/>
                <w:szCs w:val="21"/>
                <w:lang w:eastAsia="zh-CN"/>
              </w:rPr>
              <w:t>[23], [27], [41]</w:t>
            </w:r>
          </w:p>
        </w:tc>
      </w:tr>
      <w:tr w14:paraId="454F35C2">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nil"/>
              <w:bottom w:val="nil"/>
              <w:right w:val="nil"/>
            </w:tcBorders>
            <w:shd w:val="clear" w:color="auto" w:fill="FFFFFF"/>
          </w:tcPr>
          <w:p w14:paraId="0276E8C2">
            <w:pPr>
              <w:rPr>
                <w:b w:val="0"/>
                <w:color w:val="000000"/>
                <w:sz w:val="21"/>
                <w:szCs w:val="21"/>
              </w:rPr>
            </w:pPr>
            <w:r>
              <w:rPr>
                <w:b w:val="0"/>
                <w:color w:val="000000"/>
                <w:sz w:val="21"/>
                <w:szCs w:val="21"/>
              </w:rPr>
              <w:t>LeetCode</w:t>
            </w:r>
          </w:p>
        </w:tc>
        <w:tc>
          <w:tcPr>
            <w:tcW w:w="1057" w:type="dxa"/>
            <w:tcBorders>
              <w:top w:val="nil"/>
              <w:left w:val="nil"/>
              <w:bottom w:val="nil"/>
              <w:right w:val="nil"/>
            </w:tcBorders>
            <w:shd w:val="clear" w:color="auto" w:fill="FFFFFF"/>
          </w:tcPr>
          <w:p w14:paraId="6637F688">
            <w:pPr>
              <w:rPr>
                <w:rFonts w:hint="eastAsia" w:eastAsiaTheme="minorEastAsia"/>
                <w:b w:val="0"/>
                <w:color w:val="000000"/>
                <w:sz w:val="21"/>
                <w:szCs w:val="21"/>
                <w:lang w:val="en-US" w:eastAsia="zh-CN"/>
              </w:rPr>
            </w:pPr>
            <w:r>
              <w:rPr>
                <w:rFonts w:hint="eastAsia"/>
                <w:b w:val="0"/>
                <w:color w:val="000000"/>
                <w:sz w:val="21"/>
                <w:szCs w:val="21"/>
                <w:lang w:val="en-US" w:eastAsia="zh-CN"/>
              </w:rPr>
              <w:t>3</w:t>
            </w:r>
          </w:p>
        </w:tc>
        <w:tc>
          <w:tcPr>
            <w:tcW w:w="747" w:type="dxa"/>
            <w:tcBorders>
              <w:top w:val="nil"/>
              <w:left w:val="nil"/>
              <w:bottom w:val="nil"/>
              <w:right w:val="nil"/>
            </w:tcBorders>
            <w:shd w:val="clear" w:color="auto" w:fill="FFFFFF"/>
          </w:tcPr>
          <w:p w14:paraId="60A16478">
            <w:pPr>
              <w:rPr>
                <w:rFonts w:hint="default" w:eastAsiaTheme="minorEastAsia"/>
                <w:b w:val="0"/>
                <w:color w:val="000000"/>
                <w:sz w:val="21"/>
                <w:szCs w:val="21"/>
                <w:lang w:val="en-US" w:eastAsia="zh-CN"/>
              </w:rPr>
            </w:pPr>
            <w:r>
              <w:rPr>
                <w:rFonts w:hint="eastAsia"/>
                <w:b w:val="0"/>
                <w:color w:val="000000"/>
                <w:sz w:val="21"/>
                <w:szCs w:val="21"/>
                <w:lang w:val="en-US" w:eastAsia="zh-CN"/>
              </w:rPr>
              <w:t>3.5%</w:t>
            </w:r>
          </w:p>
        </w:tc>
        <w:tc>
          <w:tcPr>
            <w:tcW w:w="4720" w:type="dxa"/>
            <w:tcBorders>
              <w:top w:val="nil"/>
              <w:left w:val="nil"/>
              <w:bottom w:val="nil"/>
            </w:tcBorders>
            <w:shd w:val="clear" w:color="auto" w:fill="FFFFFF"/>
          </w:tcPr>
          <w:p w14:paraId="298FAFB5">
            <w:pPr>
              <w:rPr>
                <w:b w:val="0"/>
                <w:color w:val="000000"/>
                <w:sz w:val="21"/>
                <w:szCs w:val="21"/>
              </w:rPr>
            </w:pPr>
            <w:r>
              <w:rPr>
                <w:rFonts w:hint="eastAsia"/>
                <w:b w:val="0"/>
                <w:color w:val="000000"/>
                <w:sz w:val="21"/>
                <w:szCs w:val="21"/>
                <w:lang w:eastAsia="zh-CN"/>
              </w:rPr>
              <w:t>[7], [43], [79]</w:t>
            </w:r>
          </w:p>
        </w:tc>
      </w:tr>
      <w:tr w14:paraId="1B44D921">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nil"/>
              <w:bottom w:val="nil"/>
              <w:right w:val="nil"/>
            </w:tcBorders>
            <w:shd w:val="clear" w:color="auto" w:fill="FFFFFF"/>
          </w:tcPr>
          <w:p w14:paraId="4B2B6F8E">
            <w:pPr>
              <w:rPr>
                <w:b w:val="0"/>
                <w:color w:val="000000"/>
                <w:sz w:val="21"/>
                <w:szCs w:val="21"/>
              </w:rPr>
            </w:pPr>
            <w:r>
              <w:rPr>
                <w:b w:val="0"/>
                <w:color w:val="000000"/>
                <w:sz w:val="21"/>
                <w:szCs w:val="21"/>
              </w:rPr>
              <w:t>SF110</w:t>
            </w:r>
          </w:p>
        </w:tc>
        <w:tc>
          <w:tcPr>
            <w:tcW w:w="1057" w:type="dxa"/>
            <w:tcBorders>
              <w:top w:val="nil"/>
              <w:left w:val="nil"/>
              <w:bottom w:val="nil"/>
              <w:right w:val="nil"/>
            </w:tcBorders>
            <w:shd w:val="clear" w:color="auto" w:fill="FFFFFF"/>
          </w:tcPr>
          <w:p w14:paraId="2AE56A5E">
            <w:pPr>
              <w:rPr>
                <w:rFonts w:hint="default" w:eastAsiaTheme="minorEastAsia"/>
                <w:b w:val="0"/>
                <w:color w:val="000000"/>
                <w:sz w:val="21"/>
                <w:szCs w:val="21"/>
                <w:lang w:val="en-US" w:eastAsia="zh-CN"/>
              </w:rPr>
            </w:pPr>
            <w:r>
              <w:rPr>
                <w:rFonts w:hint="eastAsia"/>
                <w:b w:val="0"/>
                <w:color w:val="000000"/>
                <w:sz w:val="21"/>
                <w:szCs w:val="21"/>
                <w:lang w:val="en-US" w:eastAsia="zh-CN"/>
              </w:rPr>
              <w:t>2</w:t>
            </w:r>
          </w:p>
        </w:tc>
        <w:tc>
          <w:tcPr>
            <w:tcW w:w="747" w:type="dxa"/>
            <w:tcBorders>
              <w:top w:val="nil"/>
              <w:left w:val="nil"/>
              <w:bottom w:val="nil"/>
              <w:right w:val="nil"/>
            </w:tcBorders>
            <w:shd w:val="clear" w:color="auto" w:fill="FFFFFF"/>
          </w:tcPr>
          <w:p w14:paraId="2DF76348">
            <w:pPr>
              <w:rPr>
                <w:rFonts w:hint="default" w:eastAsiaTheme="minorEastAsia"/>
                <w:b w:val="0"/>
                <w:color w:val="000000"/>
                <w:sz w:val="21"/>
                <w:szCs w:val="21"/>
                <w:lang w:val="en-US" w:eastAsia="zh-CN"/>
              </w:rPr>
            </w:pPr>
            <w:r>
              <w:rPr>
                <w:rFonts w:hint="eastAsia"/>
                <w:b w:val="0"/>
                <w:color w:val="000000"/>
                <w:sz w:val="21"/>
                <w:szCs w:val="21"/>
                <w:lang w:val="en-US" w:eastAsia="zh-CN"/>
              </w:rPr>
              <w:t>2.3%</w:t>
            </w:r>
          </w:p>
        </w:tc>
        <w:tc>
          <w:tcPr>
            <w:tcW w:w="4720" w:type="dxa"/>
            <w:tcBorders>
              <w:top w:val="nil"/>
              <w:left w:val="nil"/>
              <w:bottom w:val="nil"/>
            </w:tcBorders>
            <w:shd w:val="clear" w:color="auto" w:fill="FFFFFF"/>
          </w:tcPr>
          <w:p w14:paraId="26F9EB0C">
            <w:pPr>
              <w:rPr>
                <w:b w:val="0"/>
                <w:color w:val="000000"/>
                <w:sz w:val="21"/>
                <w:szCs w:val="21"/>
              </w:rPr>
            </w:pPr>
            <w:r>
              <w:rPr>
                <w:rFonts w:hint="eastAsia"/>
                <w:b w:val="0"/>
                <w:color w:val="000000"/>
                <w:sz w:val="21"/>
                <w:szCs w:val="21"/>
                <w:lang w:eastAsia="zh-CN"/>
              </w:rPr>
              <w:t>[6], [26]</w:t>
            </w:r>
          </w:p>
        </w:tc>
      </w:tr>
      <w:tr w14:paraId="73BB0083">
        <w:tblPrEx>
          <w:tblBorders>
            <w:top w:val="single" w:color="000000" w:sz="8" w:space="0"/>
            <w:left w:val="none" w:color="auto" w:sz="0" w:space="0"/>
            <w:bottom w:val="single" w:color="000000" w:sz="8"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Borders>
              <w:top w:val="nil"/>
              <w:right w:val="nil"/>
            </w:tcBorders>
            <w:shd w:val="clear" w:color="auto" w:fill="FFFFFF"/>
          </w:tcPr>
          <w:p w14:paraId="7877EBC5">
            <w:pPr>
              <w:rPr>
                <w:b w:val="0"/>
                <w:color w:val="000000"/>
                <w:sz w:val="21"/>
                <w:szCs w:val="21"/>
              </w:rPr>
            </w:pPr>
            <w:r>
              <w:rPr>
                <w:b w:val="0"/>
                <w:color w:val="000000"/>
                <w:sz w:val="21"/>
                <w:szCs w:val="21"/>
              </w:rPr>
              <w:t>其</w:t>
            </w:r>
            <w:r>
              <w:rPr>
                <w:rFonts w:hint="eastAsia"/>
                <w:b w:val="0"/>
                <w:color w:val="000000"/>
                <w:sz w:val="21"/>
                <w:szCs w:val="21"/>
                <w:lang w:val="en-US" w:eastAsia="zh-CN"/>
              </w:rPr>
              <w:t>它</w:t>
            </w:r>
            <w:r>
              <w:rPr>
                <w:rFonts w:hint="eastAsia"/>
                <w:b w:val="0"/>
                <w:color w:val="000000"/>
                <w:sz w:val="21"/>
                <w:szCs w:val="21"/>
                <w:lang w:eastAsia="zh-CN"/>
              </w:rPr>
              <w:t>（</w:t>
            </w:r>
            <w:r>
              <w:rPr>
                <w:b w:val="0"/>
                <w:color w:val="000000"/>
                <w:sz w:val="21"/>
                <w:szCs w:val="21"/>
              </w:rPr>
              <w:t>Bears、</w:t>
            </w:r>
            <w:r>
              <w:rPr>
                <w:rFonts w:hint="eastAsia"/>
                <w:b w:val="0"/>
                <w:color w:val="000000"/>
                <w:sz w:val="21"/>
                <w:szCs w:val="21"/>
              </w:rPr>
              <w:t>TestGenEval</w:t>
            </w:r>
            <w:r>
              <w:rPr>
                <w:rFonts w:hint="eastAsia"/>
                <w:b w:val="0"/>
                <w:color w:val="000000"/>
                <w:sz w:val="21"/>
                <w:szCs w:val="21"/>
                <w:lang w:eastAsia="zh-CN"/>
              </w:rPr>
              <w:t>、</w:t>
            </w:r>
            <w:r>
              <w:rPr>
                <w:rFonts w:hint="eastAsia"/>
                <w:b w:val="0"/>
                <w:color w:val="000000"/>
                <w:sz w:val="21"/>
                <w:szCs w:val="21"/>
              </w:rPr>
              <w:t>Alloy4Fun</w:t>
            </w:r>
            <w:r>
              <w:rPr>
                <w:rFonts w:hint="eastAsia"/>
                <w:b w:val="0"/>
                <w:color w:val="000000"/>
                <w:sz w:val="21"/>
                <w:szCs w:val="21"/>
                <w:lang w:eastAsia="zh-CN"/>
              </w:rPr>
              <w:t>、</w:t>
            </w:r>
            <w:r>
              <w:rPr>
                <w:rFonts w:hint="eastAsia"/>
                <w:b w:val="0"/>
                <w:color w:val="000000"/>
                <w:sz w:val="21"/>
                <w:szCs w:val="21"/>
              </w:rPr>
              <w:t>Kaggle</w:t>
            </w:r>
            <w:r>
              <w:rPr>
                <w:rFonts w:hint="eastAsia"/>
                <w:b w:val="0"/>
                <w:color w:val="000000"/>
                <w:sz w:val="21"/>
                <w:szCs w:val="21"/>
                <w:lang w:eastAsia="zh-CN"/>
              </w:rPr>
              <w:t>、</w:t>
            </w:r>
            <w:r>
              <w:rPr>
                <w:rFonts w:hint="eastAsia"/>
                <w:b w:val="0"/>
                <w:color w:val="000000"/>
                <w:sz w:val="21"/>
                <w:szCs w:val="21"/>
              </w:rPr>
              <w:t>CoEST</w:t>
            </w:r>
            <w:r>
              <w:rPr>
                <w:rFonts w:hint="eastAsia"/>
                <w:b w:val="0"/>
                <w:color w:val="000000"/>
                <w:sz w:val="21"/>
                <w:szCs w:val="21"/>
                <w:lang w:eastAsia="zh-CN"/>
              </w:rPr>
              <w:t>、</w:t>
            </w:r>
            <w:r>
              <w:rPr>
                <w:b w:val="0"/>
                <w:color w:val="000000"/>
                <w:sz w:val="21"/>
                <w:szCs w:val="21"/>
              </w:rPr>
              <w:t>SWE-bench</w:t>
            </w:r>
            <w:r>
              <w:rPr>
                <w:rFonts w:hint="eastAsia"/>
                <w:b w:val="0"/>
                <w:color w:val="000000"/>
                <w:sz w:val="21"/>
                <w:szCs w:val="21"/>
                <w:lang w:eastAsia="zh-CN"/>
              </w:rPr>
              <w:t>、</w:t>
            </w:r>
            <w:r>
              <w:rPr>
                <w:b w:val="0"/>
                <w:color w:val="000000"/>
                <w:sz w:val="21"/>
                <w:szCs w:val="21"/>
              </w:rPr>
              <w:t>MBPP</w:t>
            </w:r>
            <w:r>
              <w:rPr>
                <w:rFonts w:hint="eastAsia"/>
                <w:b w:val="0"/>
                <w:color w:val="000000"/>
                <w:sz w:val="21"/>
                <w:szCs w:val="21"/>
                <w:lang w:eastAsia="zh-CN"/>
              </w:rPr>
              <w:t>、</w:t>
            </w:r>
            <w:r>
              <w:rPr>
                <w:b w:val="0"/>
                <w:color w:val="000000"/>
                <w:sz w:val="21"/>
                <w:szCs w:val="21"/>
              </w:rPr>
              <w:t>Wasm、</w:t>
            </w:r>
            <w:r>
              <w:rPr>
                <w:rFonts w:hint="eastAsia"/>
                <w:b w:val="0"/>
                <w:color w:val="000000"/>
                <w:sz w:val="21"/>
                <w:szCs w:val="21"/>
              </w:rPr>
              <w:t>PathEval</w:t>
            </w:r>
            <w:r>
              <w:rPr>
                <w:rFonts w:hint="eastAsia"/>
                <w:b w:val="0"/>
                <w:color w:val="000000"/>
                <w:sz w:val="21"/>
                <w:szCs w:val="21"/>
                <w:lang w:eastAsia="zh-CN"/>
              </w:rPr>
              <w:t>、</w:t>
            </w:r>
            <w:r>
              <w:rPr>
                <w:b w:val="0"/>
                <w:color w:val="000000"/>
                <w:sz w:val="21"/>
                <w:szCs w:val="21"/>
              </w:rPr>
              <w:t>CodeContests</w:t>
            </w:r>
            <w:r>
              <w:rPr>
                <w:rFonts w:hint="eastAsia"/>
                <w:b w:val="0"/>
                <w:color w:val="000000"/>
                <w:sz w:val="21"/>
                <w:szCs w:val="21"/>
                <w:lang w:eastAsia="zh-CN"/>
              </w:rPr>
              <w:t>、</w:t>
            </w:r>
            <w:r>
              <w:rPr>
                <w:rFonts w:hint="eastAsia"/>
                <w:b w:val="0"/>
                <w:color w:val="000000"/>
                <w:sz w:val="21"/>
                <w:szCs w:val="21"/>
              </w:rPr>
              <w:t>BugsInPy</w:t>
            </w:r>
            <w:r>
              <w:rPr>
                <w:b w:val="0"/>
                <w:color w:val="000000"/>
                <w:sz w:val="21"/>
                <w:szCs w:val="21"/>
              </w:rPr>
              <w:t>等）</w:t>
            </w:r>
          </w:p>
        </w:tc>
        <w:tc>
          <w:tcPr>
            <w:tcW w:w="1057" w:type="dxa"/>
            <w:tcBorders>
              <w:top w:val="nil"/>
              <w:left w:val="nil"/>
              <w:right w:val="nil"/>
            </w:tcBorders>
            <w:shd w:val="clear" w:color="auto" w:fill="FFFFFF"/>
          </w:tcPr>
          <w:p w14:paraId="23652E7C">
            <w:pPr>
              <w:rPr>
                <w:rFonts w:hint="default" w:eastAsiaTheme="minorEastAsia"/>
                <w:b w:val="0"/>
                <w:color w:val="000000"/>
                <w:sz w:val="21"/>
                <w:szCs w:val="21"/>
                <w:lang w:val="en-US" w:eastAsia="zh-CN"/>
              </w:rPr>
            </w:pPr>
            <w:r>
              <w:rPr>
                <w:rFonts w:hint="eastAsia"/>
                <w:b w:val="0"/>
                <w:color w:val="000000"/>
                <w:sz w:val="21"/>
                <w:szCs w:val="21"/>
                <w:lang w:val="en-US" w:eastAsia="zh-CN"/>
              </w:rPr>
              <w:t>11</w:t>
            </w:r>
          </w:p>
        </w:tc>
        <w:tc>
          <w:tcPr>
            <w:tcW w:w="747" w:type="dxa"/>
            <w:tcBorders>
              <w:top w:val="nil"/>
              <w:left w:val="nil"/>
              <w:right w:val="nil"/>
            </w:tcBorders>
            <w:shd w:val="clear" w:color="auto" w:fill="FFFFFF"/>
          </w:tcPr>
          <w:p w14:paraId="6277B544">
            <w:pPr>
              <w:rPr>
                <w:rFonts w:hint="default" w:eastAsiaTheme="minorEastAsia"/>
                <w:b w:val="0"/>
                <w:color w:val="000000"/>
                <w:sz w:val="21"/>
                <w:szCs w:val="21"/>
                <w:lang w:val="en-US" w:eastAsia="zh-CN"/>
              </w:rPr>
            </w:pPr>
            <w:r>
              <w:rPr>
                <w:rFonts w:hint="eastAsia"/>
                <w:b w:val="0"/>
                <w:color w:val="000000"/>
                <w:sz w:val="21"/>
                <w:szCs w:val="21"/>
                <w:lang w:val="en-US" w:eastAsia="zh-CN"/>
              </w:rPr>
              <w:t>12.8%</w:t>
            </w:r>
          </w:p>
        </w:tc>
        <w:tc>
          <w:tcPr>
            <w:tcW w:w="4720" w:type="dxa"/>
            <w:tcBorders>
              <w:top w:val="nil"/>
              <w:left w:val="nil"/>
            </w:tcBorders>
            <w:shd w:val="clear" w:color="auto" w:fill="FFFFFF"/>
          </w:tcPr>
          <w:p w14:paraId="65910742">
            <w:pPr>
              <w:rPr>
                <w:rFonts w:hint="default" w:eastAsiaTheme="minorEastAsia"/>
                <w:b w:val="0"/>
                <w:color w:val="000000"/>
                <w:sz w:val="21"/>
                <w:szCs w:val="21"/>
                <w:lang w:val="en-US" w:eastAsia="zh-CN"/>
              </w:rPr>
            </w:pPr>
            <w:r>
              <w:rPr>
                <w:rFonts w:hint="eastAsia"/>
                <w:b w:val="0"/>
                <w:color w:val="000000"/>
                <w:sz w:val="21"/>
                <w:szCs w:val="21"/>
                <w:lang w:eastAsia="zh-CN"/>
              </w:rPr>
              <w:t>[3], [9], [12], [20], [21], [22], [25], [34], [49], [50], [82]</w:t>
            </w:r>
          </w:p>
        </w:tc>
      </w:tr>
    </w:tbl>
    <w:p w14:paraId="28DB13DD"/>
    <w:p w14:paraId="3EE29EB8"/>
    <w:p w14:paraId="27CE7389"/>
    <w:p w14:paraId="39A91D20"/>
    <w:p w14:paraId="663A3BD6"/>
    <w:p w14:paraId="33BC5A85">
      <w:pPr>
        <w:jc w:val="center"/>
        <w:rPr>
          <w:sz w:val="21"/>
          <w:szCs w:val="21"/>
        </w:rPr>
      </w:pPr>
      <w:r>
        <w:rPr>
          <w:rFonts w:hint="eastAsia" w:ascii="黑体" w:hAnsi="黑体" w:eastAsia="黑体" w:cs="黑体"/>
          <w:b/>
          <w:bCs/>
          <w:sz w:val="21"/>
          <w:szCs w:val="21"/>
          <w:lang w:val="en-US" w:eastAsia="zh-CN"/>
        </w:rPr>
        <w:t>表3 指标使用频次统计</w:t>
      </w:r>
    </w:p>
    <w:tbl>
      <w:tblPr>
        <w:tblStyle w:val="3"/>
        <w:tblW w:w="876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1063"/>
        <w:gridCol w:w="787"/>
        <w:gridCol w:w="4722"/>
      </w:tblGrid>
      <w:tr w14:paraId="7FB5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single" w:color="000000" w:sz="8" w:space="0"/>
              <w:left w:val="nil"/>
              <w:bottom w:val="single" w:color="000000" w:sz="4" w:space="0"/>
              <w:right w:val="nil"/>
              <w:tl2br w:val="nil"/>
            </w:tcBorders>
            <w:shd w:val="clear" w:color="auto" w:fill="FFFFFF"/>
          </w:tcPr>
          <w:p w14:paraId="7E0F01C9">
            <w:pPr>
              <w:rPr>
                <w:b w:val="0"/>
                <w:color w:val="000000"/>
                <w:sz w:val="21"/>
                <w:szCs w:val="21"/>
              </w:rPr>
            </w:pPr>
            <w:r>
              <w:rPr>
                <w:b w:val="0"/>
                <w:color w:val="000000"/>
                <w:sz w:val="21"/>
                <w:szCs w:val="21"/>
              </w:rPr>
              <w:t>指标类别</w:t>
            </w:r>
          </w:p>
        </w:tc>
        <w:tc>
          <w:tcPr>
            <w:tcW w:w="1063" w:type="dxa"/>
            <w:tcBorders>
              <w:top w:val="single" w:color="000000" w:sz="8" w:space="0"/>
              <w:left w:val="nil"/>
              <w:bottom w:val="single" w:color="000000" w:sz="4" w:space="0"/>
              <w:right w:val="nil"/>
            </w:tcBorders>
            <w:shd w:val="clear" w:color="auto" w:fill="FFFFFF"/>
          </w:tcPr>
          <w:p w14:paraId="40B34EE2">
            <w:pPr>
              <w:rPr>
                <w:b w:val="0"/>
                <w:color w:val="000000"/>
                <w:sz w:val="21"/>
                <w:szCs w:val="21"/>
              </w:rPr>
            </w:pPr>
            <w:r>
              <w:rPr>
                <w:b w:val="0"/>
                <w:color w:val="000000"/>
                <w:sz w:val="21"/>
                <w:szCs w:val="21"/>
              </w:rPr>
              <w:t>使用频次</w:t>
            </w:r>
          </w:p>
        </w:tc>
        <w:tc>
          <w:tcPr>
            <w:tcW w:w="787" w:type="dxa"/>
            <w:tcBorders>
              <w:top w:val="single" w:color="000000" w:sz="8" w:space="0"/>
              <w:left w:val="nil"/>
              <w:bottom w:val="single" w:color="000000" w:sz="4" w:space="0"/>
              <w:right w:val="nil"/>
            </w:tcBorders>
            <w:shd w:val="clear" w:color="auto" w:fill="FFFFFF"/>
          </w:tcPr>
          <w:p w14:paraId="3F846D11">
            <w:pPr>
              <w:rPr>
                <w:b w:val="0"/>
                <w:color w:val="000000"/>
                <w:sz w:val="21"/>
                <w:szCs w:val="21"/>
              </w:rPr>
            </w:pPr>
            <w:r>
              <w:rPr>
                <w:b w:val="0"/>
                <w:color w:val="000000"/>
                <w:sz w:val="21"/>
                <w:szCs w:val="21"/>
              </w:rPr>
              <w:t>占比</w:t>
            </w:r>
          </w:p>
        </w:tc>
        <w:tc>
          <w:tcPr>
            <w:tcW w:w="4722" w:type="dxa"/>
            <w:tcBorders>
              <w:top w:val="single" w:color="000000" w:sz="8" w:space="0"/>
              <w:left w:val="nil"/>
              <w:bottom w:val="single" w:color="000000" w:sz="4" w:space="0"/>
              <w:right w:val="nil"/>
            </w:tcBorders>
            <w:shd w:val="clear" w:color="auto" w:fill="FFFFFF"/>
          </w:tcPr>
          <w:p w14:paraId="0E038443">
            <w:pPr>
              <w:rPr>
                <w:b w:val="0"/>
                <w:color w:val="000000"/>
                <w:sz w:val="21"/>
                <w:szCs w:val="21"/>
              </w:rPr>
            </w:pPr>
            <w:r>
              <w:rPr>
                <w:b w:val="0"/>
                <w:color w:val="000000"/>
                <w:sz w:val="21"/>
                <w:szCs w:val="21"/>
              </w:rPr>
              <w:t>论文编号</w:t>
            </w:r>
          </w:p>
        </w:tc>
      </w:tr>
      <w:tr w14:paraId="308E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single" w:color="000000" w:sz="4" w:space="0"/>
              <w:left w:val="nil"/>
              <w:bottom w:val="nil"/>
              <w:right w:val="nil"/>
            </w:tcBorders>
            <w:shd w:val="clear" w:color="auto" w:fill="FFFFFF"/>
          </w:tcPr>
          <w:p w14:paraId="27F15348">
            <w:pPr>
              <w:rPr>
                <w:b w:val="0"/>
                <w:color w:val="000000"/>
                <w:sz w:val="21"/>
                <w:szCs w:val="21"/>
              </w:rPr>
            </w:pPr>
            <w:r>
              <w:rPr>
                <w:b w:val="0"/>
                <w:color w:val="000000"/>
                <w:sz w:val="21"/>
                <w:szCs w:val="21"/>
              </w:rPr>
              <w:t>覆盖率</w:t>
            </w:r>
          </w:p>
        </w:tc>
        <w:tc>
          <w:tcPr>
            <w:tcW w:w="1063" w:type="dxa"/>
            <w:tcBorders>
              <w:top w:val="single" w:color="000000" w:sz="4" w:space="0"/>
              <w:left w:val="nil"/>
              <w:bottom w:val="nil"/>
              <w:right w:val="nil"/>
            </w:tcBorders>
            <w:shd w:val="clear" w:color="auto" w:fill="FFFFFF"/>
          </w:tcPr>
          <w:p w14:paraId="20EED03D">
            <w:pPr>
              <w:rPr>
                <w:rFonts w:hint="eastAsia" w:eastAsiaTheme="minorEastAsia"/>
                <w:b w:val="0"/>
                <w:color w:val="000000"/>
                <w:sz w:val="21"/>
                <w:szCs w:val="21"/>
                <w:lang w:val="en-US" w:eastAsia="zh-CN"/>
              </w:rPr>
            </w:pPr>
            <w:r>
              <w:rPr>
                <w:b w:val="0"/>
                <w:color w:val="000000"/>
                <w:sz w:val="21"/>
                <w:szCs w:val="21"/>
              </w:rPr>
              <w:t>4</w:t>
            </w:r>
            <w:r>
              <w:rPr>
                <w:rFonts w:hint="eastAsia"/>
                <w:b w:val="0"/>
                <w:color w:val="000000"/>
                <w:sz w:val="21"/>
                <w:szCs w:val="21"/>
                <w:lang w:val="en-US" w:eastAsia="zh-CN"/>
              </w:rPr>
              <w:t>7</w:t>
            </w:r>
          </w:p>
        </w:tc>
        <w:tc>
          <w:tcPr>
            <w:tcW w:w="787" w:type="dxa"/>
            <w:tcBorders>
              <w:top w:val="single" w:color="000000" w:sz="4" w:space="0"/>
              <w:left w:val="nil"/>
              <w:bottom w:val="nil"/>
              <w:right w:val="nil"/>
            </w:tcBorders>
            <w:shd w:val="clear" w:color="auto" w:fill="FFFFFF"/>
          </w:tcPr>
          <w:p w14:paraId="1CBE4440">
            <w:pPr>
              <w:rPr>
                <w:rFonts w:hint="default" w:eastAsiaTheme="minorEastAsia"/>
                <w:b w:val="0"/>
                <w:color w:val="000000"/>
                <w:sz w:val="21"/>
                <w:szCs w:val="21"/>
                <w:lang w:val="en-US" w:eastAsia="zh-CN"/>
              </w:rPr>
            </w:pPr>
            <w:r>
              <w:rPr>
                <w:rFonts w:hint="eastAsia"/>
                <w:b w:val="0"/>
                <w:color w:val="000000"/>
                <w:sz w:val="21"/>
                <w:szCs w:val="21"/>
                <w:lang w:val="en-US" w:eastAsia="zh-CN"/>
              </w:rPr>
              <w:t>54.7%</w:t>
            </w:r>
          </w:p>
        </w:tc>
        <w:tc>
          <w:tcPr>
            <w:tcW w:w="4722" w:type="dxa"/>
            <w:tcBorders>
              <w:top w:val="single" w:color="000000" w:sz="4" w:space="0"/>
              <w:left w:val="nil"/>
              <w:bottom w:val="nil"/>
              <w:right w:val="nil"/>
            </w:tcBorders>
            <w:shd w:val="clear" w:color="auto" w:fill="FFFFFF"/>
          </w:tcPr>
          <w:p w14:paraId="729BE7CE">
            <w:pPr>
              <w:rPr>
                <w:b w:val="0"/>
                <w:color w:val="000000"/>
                <w:sz w:val="21"/>
                <w:szCs w:val="21"/>
              </w:rPr>
            </w:pPr>
            <w:r>
              <w:rPr>
                <w:rFonts w:hint="eastAsia"/>
                <w:b w:val="0"/>
                <w:color w:val="000000"/>
                <w:sz w:val="21"/>
                <w:szCs w:val="21"/>
                <w:lang w:eastAsia="zh-CN"/>
              </w:rPr>
              <w:t>[4], [68], [5], [6], [7], [9], [14], [42], [22], [23], [25], [26], [28], [29], [30], [37], [38], [39], [55], [41], [56], [45], [47], [48], [51],[52], [58], [59], [60], [61], [62], [65], [66], [17], [57], [69], [71], [76], [77], [79], [80],[81], [82], [83], [84], [85], [86]</w:t>
            </w:r>
          </w:p>
        </w:tc>
      </w:tr>
      <w:tr w14:paraId="7FF89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78A3DCE3">
            <w:pPr>
              <w:rPr>
                <w:b w:val="0"/>
                <w:color w:val="000000"/>
                <w:sz w:val="21"/>
                <w:szCs w:val="21"/>
              </w:rPr>
            </w:pPr>
            <w:r>
              <w:rPr>
                <w:b w:val="0"/>
                <w:color w:val="000000"/>
                <w:sz w:val="21"/>
                <w:szCs w:val="21"/>
              </w:rPr>
              <w:t>可执行性</w:t>
            </w:r>
          </w:p>
        </w:tc>
        <w:tc>
          <w:tcPr>
            <w:tcW w:w="1063" w:type="dxa"/>
            <w:tcBorders>
              <w:top w:val="nil"/>
              <w:left w:val="nil"/>
              <w:bottom w:val="nil"/>
              <w:right w:val="nil"/>
            </w:tcBorders>
            <w:shd w:val="clear" w:color="auto" w:fill="FFFFFF"/>
          </w:tcPr>
          <w:p w14:paraId="6E4AAC15">
            <w:pPr>
              <w:rPr>
                <w:rFonts w:hint="eastAsia" w:eastAsiaTheme="minorEastAsia"/>
                <w:b w:val="0"/>
                <w:color w:val="000000"/>
                <w:sz w:val="21"/>
                <w:szCs w:val="21"/>
                <w:lang w:val="en-US" w:eastAsia="zh-CN"/>
              </w:rPr>
            </w:pPr>
            <w:r>
              <w:rPr>
                <w:b w:val="0"/>
                <w:color w:val="000000"/>
                <w:sz w:val="21"/>
                <w:szCs w:val="21"/>
              </w:rPr>
              <w:t>3</w:t>
            </w:r>
            <w:r>
              <w:rPr>
                <w:rFonts w:hint="eastAsia"/>
                <w:b w:val="0"/>
                <w:color w:val="000000"/>
                <w:sz w:val="21"/>
                <w:szCs w:val="21"/>
                <w:lang w:val="en-US" w:eastAsia="zh-CN"/>
              </w:rPr>
              <w:t>5</w:t>
            </w:r>
          </w:p>
        </w:tc>
        <w:tc>
          <w:tcPr>
            <w:tcW w:w="787" w:type="dxa"/>
            <w:tcBorders>
              <w:top w:val="nil"/>
              <w:left w:val="nil"/>
              <w:bottom w:val="nil"/>
              <w:right w:val="nil"/>
            </w:tcBorders>
            <w:shd w:val="clear" w:color="auto" w:fill="FFFFFF"/>
          </w:tcPr>
          <w:p w14:paraId="12893DB1">
            <w:pPr>
              <w:rPr>
                <w:rFonts w:hint="default" w:eastAsiaTheme="minorEastAsia"/>
                <w:b w:val="0"/>
                <w:color w:val="000000"/>
                <w:sz w:val="21"/>
                <w:szCs w:val="21"/>
                <w:lang w:val="en-US" w:eastAsia="zh-CN"/>
              </w:rPr>
            </w:pPr>
            <w:r>
              <w:rPr>
                <w:rFonts w:hint="eastAsia"/>
                <w:b w:val="0"/>
                <w:color w:val="000000"/>
                <w:sz w:val="21"/>
                <w:szCs w:val="21"/>
                <w:lang w:val="en-US" w:eastAsia="zh-CN"/>
              </w:rPr>
              <w:t>40.7%</w:t>
            </w:r>
          </w:p>
        </w:tc>
        <w:tc>
          <w:tcPr>
            <w:tcW w:w="4722" w:type="dxa"/>
            <w:tcBorders>
              <w:top w:val="nil"/>
              <w:left w:val="nil"/>
              <w:bottom w:val="nil"/>
              <w:right w:val="nil"/>
            </w:tcBorders>
            <w:shd w:val="clear" w:color="auto" w:fill="FFFFFF"/>
          </w:tcPr>
          <w:p w14:paraId="5F993EBA">
            <w:pPr>
              <w:rPr>
                <w:b w:val="0"/>
                <w:color w:val="000000"/>
                <w:sz w:val="21"/>
                <w:szCs w:val="21"/>
              </w:rPr>
            </w:pPr>
            <w:r>
              <w:rPr>
                <w:rFonts w:hint="eastAsia"/>
                <w:b w:val="0"/>
                <w:color w:val="000000"/>
                <w:sz w:val="21"/>
                <w:szCs w:val="21"/>
                <w:lang w:eastAsia="zh-CN"/>
              </w:rPr>
              <w:t>[5], [7], [9], [10], [11], [12], [14], [19], [21], [27], [28], [39], [40], [55], [56], [43], [45], [47], [48], [49], [51], [52], [53], [54], [61], [63], [64], [65], [57], [71], [72], [74], [76], [83], [86]</w:t>
            </w:r>
          </w:p>
        </w:tc>
      </w:tr>
      <w:tr w14:paraId="64F33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5BF53208">
            <w:pPr>
              <w:rPr>
                <w:b w:val="0"/>
                <w:color w:val="000000"/>
                <w:sz w:val="21"/>
                <w:szCs w:val="21"/>
              </w:rPr>
            </w:pPr>
            <w:r>
              <w:rPr>
                <w:b w:val="0"/>
                <w:color w:val="000000"/>
                <w:sz w:val="21"/>
                <w:szCs w:val="21"/>
              </w:rPr>
              <w:t>成本</w:t>
            </w:r>
          </w:p>
        </w:tc>
        <w:tc>
          <w:tcPr>
            <w:tcW w:w="1063" w:type="dxa"/>
            <w:tcBorders>
              <w:top w:val="nil"/>
              <w:left w:val="nil"/>
              <w:bottom w:val="nil"/>
              <w:right w:val="nil"/>
            </w:tcBorders>
            <w:shd w:val="clear" w:color="auto" w:fill="FFFFFF"/>
          </w:tcPr>
          <w:p w14:paraId="529DB9B5">
            <w:pPr>
              <w:rPr>
                <w:rFonts w:hint="eastAsia" w:eastAsiaTheme="minorEastAsia"/>
                <w:b w:val="0"/>
                <w:color w:val="000000"/>
                <w:sz w:val="21"/>
                <w:szCs w:val="21"/>
                <w:lang w:val="en-US" w:eastAsia="zh-CN"/>
              </w:rPr>
            </w:pPr>
            <w:r>
              <w:rPr>
                <w:b w:val="0"/>
                <w:color w:val="000000"/>
                <w:sz w:val="21"/>
                <w:szCs w:val="21"/>
              </w:rPr>
              <w:t>2</w:t>
            </w:r>
            <w:r>
              <w:rPr>
                <w:rFonts w:hint="eastAsia"/>
                <w:b w:val="0"/>
                <w:color w:val="000000"/>
                <w:sz w:val="21"/>
                <w:szCs w:val="21"/>
                <w:lang w:val="en-US" w:eastAsia="zh-CN"/>
              </w:rPr>
              <w:t>5</w:t>
            </w:r>
          </w:p>
        </w:tc>
        <w:tc>
          <w:tcPr>
            <w:tcW w:w="787" w:type="dxa"/>
            <w:tcBorders>
              <w:top w:val="nil"/>
              <w:left w:val="nil"/>
              <w:bottom w:val="nil"/>
              <w:right w:val="nil"/>
            </w:tcBorders>
            <w:shd w:val="clear" w:color="auto" w:fill="FFFFFF"/>
          </w:tcPr>
          <w:p w14:paraId="3ADD8003">
            <w:pPr>
              <w:rPr>
                <w:rFonts w:hint="default" w:eastAsiaTheme="minorEastAsia"/>
                <w:b w:val="0"/>
                <w:color w:val="000000"/>
                <w:sz w:val="21"/>
                <w:szCs w:val="21"/>
                <w:lang w:val="en-US" w:eastAsia="zh-CN"/>
              </w:rPr>
            </w:pPr>
            <w:r>
              <w:rPr>
                <w:rFonts w:hint="eastAsia"/>
                <w:b w:val="0"/>
                <w:color w:val="000000"/>
                <w:sz w:val="21"/>
                <w:szCs w:val="21"/>
                <w:lang w:val="en-US" w:eastAsia="zh-CN"/>
              </w:rPr>
              <w:t>29.1%</w:t>
            </w:r>
          </w:p>
        </w:tc>
        <w:tc>
          <w:tcPr>
            <w:tcW w:w="4722" w:type="dxa"/>
            <w:tcBorders>
              <w:top w:val="nil"/>
              <w:left w:val="nil"/>
              <w:bottom w:val="nil"/>
              <w:right w:val="nil"/>
            </w:tcBorders>
            <w:shd w:val="clear" w:color="auto" w:fill="FFFFFF"/>
          </w:tcPr>
          <w:p w14:paraId="34291BE3">
            <w:pPr>
              <w:rPr>
                <w:b w:val="0"/>
                <w:color w:val="000000"/>
                <w:sz w:val="21"/>
                <w:szCs w:val="21"/>
              </w:rPr>
            </w:pPr>
            <w:r>
              <w:rPr>
                <w:rFonts w:hint="eastAsia"/>
                <w:b w:val="0"/>
                <w:color w:val="000000"/>
                <w:sz w:val="21"/>
                <w:szCs w:val="21"/>
                <w:lang w:eastAsia="zh-CN"/>
              </w:rPr>
              <w:t>[52], [67], [75], [12], [13], [14], [19], [20], [29], [30], [37], [56], [43], [46], [47], [48], [59], [62], [66], [44], [74], [76], [78], [84], [86]</w:t>
            </w:r>
          </w:p>
        </w:tc>
      </w:tr>
      <w:tr w14:paraId="4B93C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70825FBB">
            <w:pPr>
              <w:rPr>
                <w:b w:val="0"/>
                <w:color w:val="000000"/>
                <w:sz w:val="21"/>
                <w:szCs w:val="21"/>
              </w:rPr>
            </w:pPr>
            <w:r>
              <w:rPr>
                <w:b w:val="0"/>
                <w:color w:val="000000"/>
                <w:sz w:val="21"/>
                <w:szCs w:val="21"/>
              </w:rPr>
              <w:t>缺陷检出</w:t>
            </w:r>
          </w:p>
        </w:tc>
        <w:tc>
          <w:tcPr>
            <w:tcW w:w="1063" w:type="dxa"/>
            <w:tcBorders>
              <w:top w:val="nil"/>
              <w:left w:val="nil"/>
              <w:bottom w:val="nil"/>
              <w:right w:val="nil"/>
            </w:tcBorders>
            <w:shd w:val="clear" w:color="auto" w:fill="FFFFFF"/>
          </w:tcPr>
          <w:p w14:paraId="29CB22FB">
            <w:pPr>
              <w:rPr>
                <w:rFonts w:hint="eastAsia" w:eastAsiaTheme="minorEastAsia"/>
                <w:b w:val="0"/>
                <w:color w:val="000000"/>
                <w:sz w:val="21"/>
                <w:szCs w:val="21"/>
                <w:lang w:val="en-US" w:eastAsia="zh-CN"/>
              </w:rPr>
            </w:pPr>
            <w:r>
              <w:rPr>
                <w:b w:val="0"/>
                <w:color w:val="000000"/>
                <w:sz w:val="21"/>
                <w:szCs w:val="21"/>
              </w:rPr>
              <w:t>1</w:t>
            </w:r>
            <w:r>
              <w:rPr>
                <w:rFonts w:hint="eastAsia"/>
                <w:b w:val="0"/>
                <w:color w:val="000000"/>
                <w:sz w:val="21"/>
                <w:szCs w:val="21"/>
                <w:lang w:val="en-US" w:eastAsia="zh-CN"/>
              </w:rPr>
              <w:t>9</w:t>
            </w:r>
          </w:p>
        </w:tc>
        <w:tc>
          <w:tcPr>
            <w:tcW w:w="787" w:type="dxa"/>
            <w:tcBorders>
              <w:top w:val="nil"/>
              <w:left w:val="nil"/>
              <w:bottom w:val="nil"/>
              <w:right w:val="nil"/>
            </w:tcBorders>
            <w:shd w:val="clear" w:color="auto" w:fill="FFFFFF"/>
          </w:tcPr>
          <w:p w14:paraId="323467AB">
            <w:pPr>
              <w:rPr>
                <w:rFonts w:hint="default" w:eastAsiaTheme="minorEastAsia"/>
                <w:b w:val="0"/>
                <w:color w:val="000000"/>
                <w:sz w:val="21"/>
                <w:szCs w:val="21"/>
                <w:lang w:val="en-US" w:eastAsia="zh-CN"/>
              </w:rPr>
            </w:pPr>
            <w:r>
              <w:rPr>
                <w:rFonts w:hint="eastAsia"/>
                <w:b w:val="0"/>
                <w:color w:val="000000"/>
                <w:sz w:val="21"/>
                <w:szCs w:val="21"/>
                <w:lang w:val="en-US" w:eastAsia="zh-CN"/>
              </w:rPr>
              <w:t>22.1%</w:t>
            </w:r>
          </w:p>
        </w:tc>
        <w:tc>
          <w:tcPr>
            <w:tcW w:w="4722" w:type="dxa"/>
            <w:tcBorders>
              <w:top w:val="nil"/>
              <w:left w:val="nil"/>
              <w:bottom w:val="nil"/>
              <w:right w:val="nil"/>
            </w:tcBorders>
            <w:shd w:val="clear" w:color="auto" w:fill="FFFFFF"/>
          </w:tcPr>
          <w:p w14:paraId="3D0FB8A2">
            <w:pPr>
              <w:rPr>
                <w:b w:val="0"/>
                <w:color w:val="000000"/>
                <w:sz w:val="21"/>
                <w:szCs w:val="21"/>
              </w:rPr>
            </w:pPr>
            <w:r>
              <w:rPr>
                <w:rFonts w:hint="eastAsia"/>
                <w:b w:val="0"/>
                <w:color w:val="000000"/>
                <w:sz w:val="21"/>
                <w:szCs w:val="21"/>
                <w:lang w:eastAsia="zh-CN"/>
              </w:rPr>
              <w:t>[75], [10], [11], [18], [21], [22], [27], [34], [35], [41], [50], [61], [66], [71], [76], [77], [79], [82], [84]</w:t>
            </w:r>
          </w:p>
        </w:tc>
      </w:tr>
      <w:tr w14:paraId="6B30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1FE7A7C2">
            <w:pPr>
              <w:rPr>
                <w:rFonts w:hint="eastAsia" w:eastAsiaTheme="minorEastAsia"/>
                <w:b w:val="0"/>
                <w:color w:val="000000"/>
                <w:sz w:val="21"/>
                <w:szCs w:val="21"/>
                <w:lang w:val="en-US" w:eastAsia="zh-CN"/>
              </w:rPr>
            </w:pPr>
            <w:r>
              <w:rPr>
                <w:b w:val="0"/>
                <w:color w:val="000000"/>
                <w:sz w:val="21"/>
                <w:szCs w:val="21"/>
              </w:rPr>
              <w:t>可编译</w:t>
            </w:r>
            <w:r>
              <w:rPr>
                <w:rFonts w:hint="eastAsia"/>
                <w:b w:val="0"/>
                <w:color w:val="000000"/>
                <w:sz w:val="21"/>
                <w:szCs w:val="21"/>
                <w:lang w:val="en-US" w:eastAsia="zh-CN"/>
              </w:rPr>
              <w:t>性</w:t>
            </w:r>
          </w:p>
        </w:tc>
        <w:tc>
          <w:tcPr>
            <w:tcW w:w="1063" w:type="dxa"/>
            <w:tcBorders>
              <w:top w:val="nil"/>
              <w:left w:val="nil"/>
              <w:bottom w:val="nil"/>
              <w:right w:val="nil"/>
            </w:tcBorders>
            <w:shd w:val="clear" w:color="auto" w:fill="FFFFFF"/>
          </w:tcPr>
          <w:p w14:paraId="6AF26196">
            <w:pPr>
              <w:rPr>
                <w:rFonts w:hint="eastAsia" w:eastAsiaTheme="minorEastAsia"/>
                <w:b w:val="0"/>
                <w:color w:val="000000"/>
                <w:sz w:val="21"/>
                <w:szCs w:val="21"/>
                <w:lang w:val="en-US" w:eastAsia="zh-CN"/>
              </w:rPr>
            </w:pPr>
            <w:r>
              <w:rPr>
                <w:b w:val="0"/>
                <w:color w:val="000000"/>
                <w:sz w:val="21"/>
                <w:szCs w:val="21"/>
              </w:rPr>
              <w:t>1</w:t>
            </w:r>
            <w:r>
              <w:rPr>
                <w:rFonts w:hint="eastAsia"/>
                <w:b w:val="0"/>
                <w:color w:val="000000"/>
                <w:sz w:val="21"/>
                <w:szCs w:val="21"/>
                <w:lang w:val="en-US" w:eastAsia="zh-CN"/>
              </w:rPr>
              <w:t>8</w:t>
            </w:r>
          </w:p>
        </w:tc>
        <w:tc>
          <w:tcPr>
            <w:tcW w:w="787" w:type="dxa"/>
            <w:tcBorders>
              <w:top w:val="nil"/>
              <w:left w:val="nil"/>
              <w:bottom w:val="nil"/>
              <w:right w:val="nil"/>
            </w:tcBorders>
            <w:shd w:val="clear" w:color="auto" w:fill="FFFFFF"/>
          </w:tcPr>
          <w:p w14:paraId="7779FB38">
            <w:pPr>
              <w:rPr>
                <w:rFonts w:hint="default" w:eastAsiaTheme="minorEastAsia"/>
                <w:b w:val="0"/>
                <w:color w:val="000000"/>
                <w:sz w:val="21"/>
                <w:szCs w:val="21"/>
                <w:lang w:val="en-US" w:eastAsia="zh-CN"/>
              </w:rPr>
            </w:pPr>
            <w:r>
              <w:rPr>
                <w:rFonts w:hint="eastAsia"/>
                <w:b w:val="0"/>
                <w:color w:val="000000"/>
                <w:sz w:val="21"/>
                <w:szCs w:val="21"/>
                <w:lang w:val="en-US" w:eastAsia="zh-CN"/>
              </w:rPr>
              <w:t>20.1%</w:t>
            </w:r>
          </w:p>
        </w:tc>
        <w:tc>
          <w:tcPr>
            <w:tcW w:w="4722" w:type="dxa"/>
            <w:tcBorders>
              <w:top w:val="nil"/>
              <w:left w:val="nil"/>
              <w:bottom w:val="nil"/>
              <w:right w:val="nil"/>
            </w:tcBorders>
            <w:shd w:val="clear" w:color="auto" w:fill="FFFFFF"/>
          </w:tcPr>
          <w:p w14:paraId="7BFEA340">
            <w:pPr>
              <w:rPr>
                <w:b w:val="0"/>
                <w:color w:val="000000"/>
                <w:sz w:val="21"/>
                <w:szCs w:val="21"/>
              </w:rPr>
            </w:pPr>
            <w:r>
              <w:rPr>
                <w:rFonts w:hint="eastAsia"/>
                <w:b w:val="0"/>
                <w:color w:val="000000"/>
                <w:sz w:val="21"/>
                <w:szCs w:val="21"/>
                <w:lang w:eastAsia="zh-CN"/>
              </w:rPr>
              <w:t>[67], [6], [19], [23], [24], [25], [26], [27], [28], [40], [55], [41], [47], [53], [57], [74], [83], [86]</w:t>
            </w:r>
          </w:p>
        </w:tc>
      </w:tr>
      <w:tr w14:paraId="7612C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2E643187">
            <w:pPr>
              <w:rPr>
                <w:b w:val="0"/>
                <w:color w:val="000000"/>
                <w:sz w:val="21"/>
                <w:szCs w:val="21"/>
              </w:rPr>
            </w:pPr>
            <w:r>
              <w:rPr>
                <w:b w:val="0"/>
                <w:color w:val="000000"/>
                <w:sz w:val="21"/>
                <w:szCs w:val="21"/>
              </w:rPr>
              <w:t>人工评估</w:t>
            </w:r>
          </w:p>
        </w:tc>
        <w:tc>
          <w:tcPr>
            <w:tcW w:w="1063" w:type="dxa"/>
            <w:tcBorders>
              <w:top w:val="nil"/>
              <w:left w:val="nil"/>
              <w:bottom w:val="nil"/>
              <w:right w:val="nil"/>
            </w:tcBorders>
            <w:shd w:val="clear" w:color="auto" w:fill="FFFFFF"/>
          </w:tcPr>
          <w:p w14:paraId="2E36267E">
            <w:pPr>
              <w:rPr>
                <w:rFonts w:hint="eastAsia" w:eastAsiaTheme="minorEastAsia"/>
                <w:b w:val="0"/>
                <w:color w:val="000000"/>
                <w:sz w:val="21"/>
                <w:szCs w:val="21"/>
                <w:lang w:val="en-US" w:eastAsia="zh-CN"/>
              </w:rPr>
            </w:pPr>
            <w:r>
              <w:rPr>
                <w:b w:val="0"/>
                <w:color w:val="000000"/>
                <w:sz w:val="21"/>
                <w:szCs w:val="21"/>
              </w:rPr>
              <w:t>1</w:t>
            </w:r>
            <w:r>
              <w:rPr>
                <w:rFonts w:hint="eastAsia"/>
                <w:b w:val="0"/>
                <w:color w:val="000000"/>
                <w:sz w:val="21"/>
                <w:szCs w:val="21"/>
                <w:lang w:val="en-US" w:eastAsia="zh-CN"/>
              </w:rPr>
              <w:t>7</w:t>
            </w:r>
          </w:p>
        </w:tc>
        <w:tc>
          <w:tcPr>
            <w:tcW w:w="787" w:type="dxa"/>
            <w:tcBorders>
              <w:top w:val="nil"/>
              <w:left w:val="nil"/>
              <w:bottom w:val="nil"/>
              <w:right w:val="nil"/>
            </w:tcBorders>
            <w:shd w:val="clear" w:color="auto" w:fill="FFFFFF"/>
          </w:tcPr>
          <w:p w14:paraId="51DA8F12">
            <w:pPr>
              <w:rPr>
                <w:rFonts w:hint="default" w:eastAsiaTheme="minorEastAsia"/>
                <w:b w:val="0"/>
                <w:color w:val="000000"/>
                <w:sz w:val="21"/>
                <w:szCs w:val="21"/>
                <w:lang w:val="en-US" w:eastAsia="zh-CN"/>
              </w:rPr>
            </w:pPr>
            <w:r>
              <w:rPr>
                <w:rFonts w:hint="eastAsia"/>
                <w:b w:val="0"/>
                <w:color w:val="000000"/>
                <w:sz w:val="21"/>
                <w:szCs w:val="21"/>
                <w:lang w:val="en-US" w:eastAsia="zh-CN"/>
              </w:rPr>
              <w:t>19.8%</w:t>
            </w:r>
          </w:p>
        </w:tc>
        <w:tc>
          <w:tcPr>
            <w:tcW w:w="4722" w:type="dxa"/>
            <w:tcBorders>
              <w:top w:val="nil"/>
              <w:left w:val="nil"/>
              <w:bottom w:val="nil"/>
              <w:right w:val="nil"/>
            </w:tcBorders>
            <w:shd w:val="clear" w:color="auto" w:fill="FFFFFF"/>
          </w:tcPr>
          <w:p w14:paraId="1DF6B264">
            <w:pPr>
              <w:rPr>
                <w:b w:val="0"/>
                <w:color w:val="000000"/>
                <w:sz w:val="21"/>
                <w:szCs w:val="21"/>
              </w:rPr>
            </w:pPr>
            <w:r>
              <w:rPr>
                <w:rFonts w:hint="eastAsia"/>
                <w:b w:val="0"/>
                <w:color w:val="000000"/>
                <w:sz w:val="21"/>
                <w:szCs w:val="21"/>
                <w:lang w:eastAsia="zh-CN"/>
              </w:rPr>
              <w:t>[2], [67], [8], [11], [16], [20], [31], [41], [47], [51], [53], [58], [64], [36], [17], [72], [74]</w:t>
            </w:r>
          </w:p>
        </w:tc>
      </w:tr>
      <w:tr w14:paraId="60C94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19C496AC">
            <w:pPr>
              <w:rPr>
                <w:b w:val="0"/>
                <w:color w:val="000000"/>
                <w:sz w:val="21"/>
                <w:szCs w:val="21"/>
              </w:rPr>
            </w:pPr>
            <w:r>
              <w:rPr>
                <w:b w:val="0"/>
                <w:color w:val="000000"/>
                <w:sz w:val="21"/>
                <w:szCs w:val="21"/>
              </w:rPr>
              <w:t>断言质量</w:t>
            </w:r>
          </w:p>
        </w:tc>
        <w:tc>
          <w:tcPr>
            <w:tcW w:w="1063" w:type="dxa"/>
            <w:tcBorders>
              <w:top w:val="nil"/>
              <w:left w:val="nil"/>
              <w:bottom w:val="nil"/>
              <w:right w:val="nil"/>
            </w:tcBorders>
            <w:shd w:val="clear" w:color="auto" w:fill="FFFFFF"/>
          </w:tcPr>
          <w:p w14:paraId="3CC7212D">
            <w:pPr>
              <w:rPr>
                <w:b w:val="0"/>
                <w:color w:val="000000"/>
                <w:sz w:val="21"/>
                <w:szCs w:val="21"/>
              </w:rPr>
            </w:pPr>
            <w:r>
              <w:rPr>
                <w:b w:val="0"/>
                <w:color w:val="000000"/>
                <w:sz w:val="21"/>
                <w:szCs w:val="21"/>
              </w:rPr>
              <w:t>12</w:t>
            </w:r>
          </w:p>
        </w:tc>
        <w:tc>
          <w:tcPr>
            <w:tcW w:w="787" w:type="dxa"/>
            <w:tcBorders>
              <w:top w:val="nil"/>
              <w:left w:val="nil"/>
              <w:bottom w:val="nil"/>
              <w:right w:val="nil"/>
            </w:tcBorders>
            <w:shd w:val="clear" w:color="auto" w:fill="FFFFFF"/>
          </w:tcPr>
          <w:p w14:paraId="26AF5FB5">
            <w:pPr>
              <w:rPr>
                <w:rFonts w:hint="default" w:eastAsiaTheme="minorEastAsia"/>
                <w:b w:val="0"/>
                <w:color w:val="000000"/>
                <w:sz w:val="21"/>
                <w:szCs w:val="21"/>
                <w:lang w:val="en-US" w:eastAsia="zh-CN"/>
              </w:rPr>
            </w:pPr>
            <w:r>
              <w:rPr>
                <w:rFonts w:hint="eastAsia"/>
                <w:b w:val="0"/>
                <w:color w:val="000000"/>
                <w:sz w:val="21"/>
                <w:szCs w:val="21"/>
                <w:lang w:val="en-US" w:eastAsia="zh-CN"/>
              </w:rPr>
              <w:t>13.9%</w:t>
            </w:r>
          </w:p>
        </w:tc>
        <w:tc>
          <w:tcPr>
            <w:tcW w:w="4722" w:type="dxa"/>
            <w:tcBorders>
              <w:top w:val="nil"/>
              <w:left w:val="nil"/>
              <w:bottom w:val="nil"/>
              <w:right w:val="nil"/>
            </w:tcBorders>
            <w:shd w:val="clear" w:color="auto" w:fill="FFFFFF"/>
          </w:tcPr>
          <w:p w14:paraId="7334AE92">
            <w:pPr>
              <w:rPr>
                <w:rFonts w:hint="eastAsia" w:eastAsiaTheme="minorEastAsia"/>
                <w:b w:val="0"/>
                <w:color w:val="000000"/>
                <w:sz w:val="21"/>
                <w:szCs w:val="21"/>
                <w:lang w:val="en-US" w:eastAsia="zh-CN"/>
              </w:rPr>
            </w:pPr>
            <w:r>
              <w:rPr>
                <w:rFonts w:hint="eastAsia"/>
                <w:b w:val="0"/>
                <w:color w:val="000000"/>
                <w:sz w:val="21"/>
                <w:szCs w:val="21"/>
                <w:lang w:eastAsia="zh-CN"/>
              </w:rPr>
              <w:t>[5], [6], [7], [12], [14], [18], [19], [25], [27], [57], [70], [83]</w:t>
            </w:r>
          </w:p>
        </w:tc>
      </w:tr>
      <w:tr w14:paraId="4FC9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650DC0ED">
            <w:pPr>
              <w:rPr>
                <w:b w:val="0"/>
                <w:color w:val="000000"/>
                <w:sz w:val="21"/>
                <w:szCs w:val="21"/>
              </w:rPr>
            </w:pPr>
            <w:r>
              <w:rPr>
                <w:b w:val="0"/>
                <w:color w:val="000000"/>
                <w:sz w:val="21"/>
                <w:szCs w:val="21"/>
              </w:rPr>
              <w:t>相似度</w:t>
            </w:r>
          </w:p>
        </w:tc>
        <w:tc>
          <w:tcPr>
            <w:tcW w:w="1063" w:type="dxa"/>
            <w:tcBorders>
              <w:top w:val="nil"/>
              <w:left w:val="nil"/>
              <w:bottom w:val="nil"/>
              <w:right w:val="nil"/>
            </w:tcBorders>
            <w:shd w:val="clear" w:color="auto" w:fill="FFFFFF"/>
          </w:tcPr>
          <w:p w14:paraId="4B90BAE2">
            <w:pPr>
              <w:rPr>
                <w:rFonts w:hint="eastAsia" w:eastAsiaTheme="minorEastAsia"/>
                <w:b w:val="0"/>
                <w:color w:val="000000"/>
                <w:sz w:val="21"/>
                <w:szCs w:val="21"/>
                <w:lang w:val="en-US" w:eastAsia="zh-CN"/>
              </w:rPr>
            </w:pPr>
            <w:r>
              <w:rPr>
                <w:b w:val="0"/>
                <w:color w:val="000000"/>
                <w:sz w:val="21"/>
                <w:szCs w:val="21"/>
              </w:rPr>
              <w:t>1</w:t>
            </w:r>
            <w:r>
              <w:rPr>
                <w:rFonts w:hint="eastAsia"/>
                <w:b w:val="0"/>
                <w:color w:val="000000"/>
                <w:sz w:val="21"/>
                <w:szCs w:val="21"/>
                <w:lang w:val="en-US" w:eastAsia="zh-CN"/>
              </w:rPr>
              <w:t>3</w:t>
            </w:r>
          </w:p>
        </w:tc>
        <w:tc>
          <w:tcPr>
            <w:tcW w:w="787" w:type="dxa"/>
            <w:tcBorders>
              <w:top w:val="nil"/>
              <w:left w:val="nil"/>
              <w:bottom w:val="nil"/>
              <w:right w:val="nil"/>
            </w:tcBorders>
            <w:shd w:val="clear" w:color="auto" w:fill="FFFFFF"/>
          </w:tcPr>
          <w:p w14:paraId="2045CC88">
            <w:pPr>
              <w:rPr>
                <w:rFonts w:hint="default" w:eastAsiaTheme="minorEastAsia"/>
                <w:b w:val="0"/>
                <w:color w:val="000000"/>
                <w:sz w:val="21"/>
                <w:szCs w:val="21"/>
                <w:lang w:val="en-US" w:eastAsia="zh-CN"/>
              </w:rPr>
            </w:pPr>
            <w:r>
              <w:rPr>
                <w:rFonts w:hint="eastAsia"/>
                <w:b w:val="0"/>
                <w:color w:val="000000"/>
                <w:sz w:val="21"/>
                <w:szCs w:val="21"/>
                <w:lang w:val="en-US" w:eastAsia="zh-CN"/>
              </w:rPr>
              <w:t>15.1%</w:t>
            </w:r>
          </w:p>
        </w:tc>
        <w:tc>
          <w:tcPr>
            <w:tcW w:w="4722" w:type="dxa"/>
            <w:tcBorders>
              <w:top w:val="nil"/>
              <w:left w:val="nil"/>
              <w:bottom w:val="nil"/>
              <w:right w:val="nil"/>
            </w:tcBorders>
            <w:shd w:val="clear" w:color="auto" w:fill="FFFFFF"/>
          </w:tcPr>
          <w:p w14:paraId="4894AC5C">
            <w:pPr>
              <w:rPr>
                <w:rFonts w:hint="default" w:eastAsiaTheme="minorEastAsia"/>
                <w:b w:val="0"/>
                <w:color w:val="000000"/>
                <w:sz w:val="21"/>
                <w:szCs w:val="21"/>
                <w:lang w:val="en-US" w:eastAsia="zh-CN"/>
              </w:rPr>
            </w:pPr>
            <w:r>
              <w:rPr>
                <w:rFonts w:hint="eastAsia"/>
                <w:b w:val="0"/>
                <w:color w:val="000000"/>
                <w:sz w:val="21"/>
                <w:szCs w:val="21"/>
                <w:lang w:eastAsia="zh-CN"/>
              </w:rPr>
              <w:t>[3], [18], [20], [23], [25], [27], [28], [31], [32], [58], [33], [64], [36]</w:t>
            </w:r>
          </w:p>
        </w:tc>
      </w:tr>
      <w:tr w14:paraId="3AF2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339F99C7">
            <w:pPr>
              <w:rPr>
                <w:b w:val="0"/>
                <w:color w:val="000000"/>
                <w:sz w:val="21"/>
                <w:szCs w:val="21"/>
              </w:rPr>
            </w:pPr>
            <w:r>
              <w:rPr>
                <w:b w:val="0"/>
                <w:color w:val="000000"/>
                <w:sz w:val="21"/>
                <w:szCs w:val="21"/>
              </w:rPr>
              <w:t>变异分数</w:t>
            </w:r>
          </w:p>
        </w:tc>
        <w:tc>
          <w:tcPr>
            <w:tcW w:w="1063" w:type="dxa"/>
            <w:tcBorders>
              <w:top w:val="nil"/>
              <w:left w:val="nil"/>
              <w:bottom w:val="nil"/>
              <w:right w:val="nil"/>
            </w:tcBorders>
            <w:shd w:val="clear" w:color="auto" w:fill="FFFFFF"/>
          </w:tcPr>
          <w:p w14:paraId="5433AA0D">
            <w:pPr>
              <w:rPr>
                <w:b w:val="0"/>
                <w:color w:val="000000"/>
                <w:sz w:val="21"/>
                <w:szCs w:val="21"/>
              </w:rPr>
            </w:pPr>
            <w:r>
              <w:rPr>
                <w:b w:val="0"/>
                <w:color w:val="000000"/>
                <w:sz w:val="21"/>
                <w:szCs w:val="21"/>
              </w:rPr>
              <w:t>5</w:t>
            </w:r>
          </w:p>
        </w:tc>
        <w:tc>
          <w:tcPr>
            <w:tcW w:w="787" w:type="dxa"/>
            <w:tcBorders>
              <w:top w:val="nil"/>
              <w:left w:val="nil"/>
              <w:bottom w:val="nil"/>
              <w:right w:val="nil"/>
            </w:tcBorders>
            <w:shd w:val="clear" w:color="auto" w:fill="FFFFFF"/>
          </w:tcPr>
          <w:p w14:paraId="4A8D10B8">
            <w:pPr>
              <w:rPr>
                <w:rFonts w:hint="default" w:eastAsiaTheme="minorEastAsia"/>
                <w:b w:val="0"/>
                <w:color w:val="000000"/>
                <w:sz w:val="21"/>
                <w:szCs w:val="21"/>
                <w:lang w:val="en-US" w:eastAsia="zh-CN"/>
              </w:rPr>
            </w:pPr>
            <w:r>
              <w:rPr>
                <w:rFonts w:hint="eastAsia"/>
                <w:b w:val="0"/>
                <w:color w:val="000000"/>
                <w:sz w:val="21"/>
                <w:szCs w:val="21"/>
                <w:lang w:val="en-US" w:eastAsia="zh-CN"/>
              </w:rPr>
              <w:t>5.8%</w:t>
            </w:r>
          </w:p>
        </w:tc>
        <w:tc>
          <w:tcPr>
            <w:tcW w:w="4722" w:type="dxa"/>
            <w:tcBorders>
              <w:top w:val="nil"/>
              <w:left w:val="nil"/>
              <w:bottom w:val="nil"/>
              <w:right w:val="nil"/>
            </w:tcBorders>
            <w:shd w:val="clear" w:color="auto" w:fill="FFFFFF"/>
          </w:tcPr>
          <w:p w14:paraId="0B0ACEDB">
            <w:pPr>
              <w:rPr>
                <w:b w:val="0"/>
                <w:color w:val="000000"/>
                <w:sz w:val="21"/>
                <w:szCs w:val="21"/>
              </w:rPr>
            </w:pPr>
            <w:r>
              <w:rPr>
                <w:rFonts w:hint="eastAsia"/>
                <w:b w:val="0"/>
                <w:color w:val="000000"/>
                <w:sz w:val="21"/>
                <w:szCs w:val="21"/>
                <w:lang w:eastAsia="zh-CN"/>
              </w:rPr>
              <w:t>[9], [11], [23], [54], [57]</w:t>
            </w:r>
          </w:p>
        </w:tc>
      </w:tr>
      <w:tr w14:paraId="3F1D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nil"/>
              <w:right w:val="nil"/>
            </w:tcBorders>
            <w:shd w:val="clear" w:color="auto" w:fill="FFFFFF"/>
          </w:tcPr>
          <w:p w14:paraId="149B383F">
            <w:pPr>
              <w:rPr>
                <w:rFonts w:hint="eastAsia" w:eastAsiaTheme="minorEastAsia"/>
                <w:b w:val="0"/>
                <w:color w:val="000000"/>
                <w:sz w:val="21"/>
                <w:szCs w:val="21"/>
                <w:lang w:val="en-US" w:eastAsia="zh-CN"/>
              </w:rPr>
            </w:pPr>
            <w:r>
              <w:rPr>
                <w:rFonts w:hint="eastAsia"/>
                <w:b w:val="0"/>
                <w:color w:val="000000"/>
                <w:sz w:val="21"/>
                <w:szCs w:val="21"/>
                <w:lang w:val="en-US" w:eastAsia="zh-CN"/>
              </w:rPr>
              <w:t>准确率</w:t>
            </w:r>
          </w:p>
        </w:tc>
        <w:tc>
          <w:tcPr>
            <w:tcW w:w="1063" w:type="dxa"/>
            <w:tcBorders>
              <w:top w:val="nil"/>
              <w:left w:val="nil"/>
              <w:bottom w:val="nil"/>
              <w:right w:val="nil"/>
            </w:tcBorders>
            <w:shd w:val="clear" w:color="auto" w:fill="FFFFFF"/>
          </w:tcPr>
          <w:p w14:paraId="0206C3CA">
            <w:pPr>
              <w:rPr>
                <w:rFonts w:hint="default" w:eastAsiaTheme="minorEastAsia"/>
                <w:b w:val="0"/>
                <w:color w:val="000000"/>
                <w:sz w:val="21"/>
                <w:szCs w:val="21"/>
                <w:lang w:val="en-US" w:eastAsia="zh-CN"/>
              </w:rPr>
            </w:pPr>
            <w:r>
              <w:rPr>
                <w:rFonts w:hint="eastAsia"/>
                <w:b w:val="0"/>
                <w:color w:val="000000"/>
                <w:sz w:val="21"/>
                <w:szCs w:val="21"/>
                <w:lang w:val="en-US" w:eastAsia="zh-CN"/>
              </w:rPr>
              <w:t>4</w:t>
            </w:r>
          </w:p>
        </w:tc>
        <w:tc>
          <w:tcPr>
            <w:tcW w:w="787" w:type="dxa"/>
            <w:tcBorders>
              <w:top w:val="nil"/>
              <w:left w:val="nil"/>
              <w:bottom w:val="nil"/>
              <w:right w:val="nil"/>
            </w:tcBorders>
            <w:shd w:val="clear" w:color="auto" w:fill="FFFFFF"/>
          </w:tcPr>
          <w:p w14:paraId="1DF07623">
            <w:pPr>
              <w:rPr>
                <w:rFonts w:hint="default" w:eastAsiaTheme="minorEastAsia"/>
                <w:b w:val="0"/>
                <w:color w:val="000000"/>
                <w:sz w:val="21"/>
                <w:szCs w:val="21"/>
                <w:lang w:val="en-US" w:eastAsia="zh-CN"/>
              </w:rPr>
            </w:pPr>
            <w:r>
              <w:rPr>
                <w:rFonts w:hint="eastAsia"/>
                <w:b w:val="0"/>
                <w:color w:val="000000"/>
                <w:sz w:val="21"/>
                <w:szCs w:val="21"/>
                <w:lang w:val="en-US" w:eastAsia="zh-CN"/>
              </w:rPr>
              <w:t>4.7%</w:t>
            </w:r>
          </w:p>
        </w:tc>
        <w:tc>
          <w:tcPr>
            <w:tcW w:w="4722" w:type="dxa"/>
            <w:tcBorders>
              <w:top w:val="nil"/>
              <w:left w:val="nil"/>
              <w:bottom w:val="nil"/>
              <w:right w:val="nil"/>
            </w:tcBorders>
            <w:shd w:val="clear" w:color="auto" w:fill="FFFFFF"/>
          </w:tcPr>
          <w:p w14:paraId="5D53D23D">
            <w:pPr>
              <w:rPr>
                <w:rFonts w:hint="eastAsia" w:eastAsiaTheme="minorEastAsia"/>
                <w:b w:val="0"/>
                <w:color w:val="000000"/>
                <w:sz w:val="21"/>
                <w:szCs w:val="21"/>
                <w:lang w:val="en-US" w:eastAsia="zh-CN"/>
              </w:rPr>
            </w:pPr>
            <w:r>
              <w:rPr>
                <w:rFonts w:hint="eastAsia"/>
                <w:b w:val="0"/>
                <w:color w:val="000000"/>
                <w:sz w:val="21"/>
                <w:szCs w:val="21"/>
                <w:lang w:val="en-US" w:eastAsia="zh-CN"/>
              </w:rPr>
              <w:t>[1], [13], [15], [73]</w:t>
            </w:r>
          </w:p>
        </w:tc>
      </w:tr>
      <w:tr w14:paraId="670D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7" w:type="dxa"/>
            <w:tcBorders>
              <w:top w:val="nil"/>
              <w:left w:val="nil"/>
              <w:bottom w:val="single" w:color="000000" w:sz="8" w:space="0"/>
              <w:right w:val="nil"/>
            </w:tcBorders>
            <w:shd w:val="clear" w:color="auto" w:fill="FFFFFF"/>
          </w:tcPr>
          <w:p w14:paraId="3A68B0A5">
            <w:pPr>
              <w:rPr>
                <w:b w:val="0"/>
                <w:color w:val="000000"/>
                <w:sz w:val="21"/>
                <w:szCs w:val="21"/>
              </w:rPr>
            </w:pPr>
            <w:r>
              <w:rPr>
                <w:b w:val="0"/>
                <w:color w:val="000000"/>
                <w:sz w:val="21"/>
                <w:szCs w:val="21"/>
              </w:rPr>
              <w:t>稳定性</w:t>
            </w:r>
          </w:p>
        </w:tc>
        <w:tc>
          <w:tcPr>
            <w:tcW w:w="1063" w:type="dxa"/>
            <w:tcBorders>
              <w:top w:val="nil"/>
              <w:left w:val="nil"/>
              <w:bottom w:val="single" w:color="000000" w:sz="8" w:space="0"/>
              <w:right w:val="nil"/>
            </w:tcBorders>
            <w:shd w:val="clear" w:color="auto" w:fill="FFFFFF"/>
          </w:tcPr>
          <w:p w14:paraId="460D0C3A">
            <w:pPr>
              <w:rPr>
                <w:rFonts w:hint="eastAsia" w:eastAsiaTheme="minorEastAsia"/>
                <w:b w:val="0"/>
                <w:color w:val="000000"/>
                <w:sz w:val="21"/>
                <w:szCs w:val="21"/>
                <w:lang w:val="en-US" w:eastAsia="zh-CN"/>
              </w:rPr>
            </w:pPr>
            <w:r>
              <w:rPr>
                <w:rFonts w:hint="eastAsia"/>
                <w:b w:val="0"/>
                <w:color w:val="000000"/>
                <w:sz w:val="21"/>
                <w:szCs w:val="21"/>
                <w:lang w:val="en-US" w:eastAsia="zh-CN"/>
              </w:rPr>
              <w:t>4</w:t>
            </w:r>
          </w:p>
        </w:tc>
        <w:tc>
          <w:tcPr>
            <w:tcW w:w="787" w:type="dxa"/>
            <w:tcBorders>
              <w:top w:val="nil"/>
              <w:left w:val="nil"/>
              <w:bottom w:val="single" w:color="000000" w:sz="8" w:space="0"/>
              <w:right w:val="nil"/>
            </w:tcBorders>
            <w:shd w:val="clear" w:color="auto" w:fill="FFFFFF"/>
          </w:tcPr>
          <w:p w14:paraId="3C97B624">
            <w:pPr>
              <w:rPr>
                <w:rFonts w:hint="default" w:eastAsiaTheme="minorEastAsia"/>
                <w:b w:val="0"/>
                <w:color w:val="000000"/>
                <w:sz w:val="21"/>
                <w:szCs w:val="21"/>
                <w:lang w:val="en-US" w:eastAsia="zh-CN"/>
              </w:rPr>
            </w:pPr>
            <w:r>
              <w:rPr>
                <w:rFonts w:hint="eastAsia"/>
                <w:b w:val="0"/>
                <w:color w:val="000000"/>
                <w:sz w:val="21"/>
                <w:szCs w:val="21"/>
                <w:lang w:val="en-US" w:eastAsia="zh-CN"/>
              </w:rPr>
              <w:t>4.7%</w:t>
            </w:r>
          </w:p>
        </w:tc>
        <w:tc>
          <w:tcPr>
            <w:tcW w:w="4722" w:type="dxa"/>
            <w:tcBorders>
              <w:top w:val="nil"/>
              <w:left w:val="nil"/>
              <w:bottom w:val="single" w:color="000000" w:sz="8" w:space="0"/>
              <w:right w:val="nil"/>
            </w:tcBorders>
            <w:shd w:val="clear" w:color="auto" w:fill="FFFFFF"/>
          </w:tcPr>
          <w:p w14:paraId="41C76A6C">
            <w:pPr>
              <w:rPr>
                <w:b w:val="0"/>
                <w:color w:val="000000"/>
                <w:sz w:val="21"/>
                <w:szCs w:val="21"/>
              </w:rPr>
            </w:pPr>
            <w:r>
              <w:rPr>
                <w:rFonts w:hint="eastAsia"/>
                <w:b w:val="0"/>
                <w:color w:val="000000"/>
                <w:sz w:val="21"/>
                <w:szCs w:val="21"/>
                <w:lang w:eastAsia="zh-CN"/>
              </w:rPr>
              <w:t>[39], [40], [62], [69]</w:t>
            </w:r>
          </w:p>
        </w:tc>
      </w:tr>
    </w:tbl>
    <w:p w14:paraId="36880B14"/>
    <w:p w14:paraId="64F8BEAF"/>
    <w:p w14:paraId="74088125">
      <w:pPr>
        <w:jc w:val="center"/>
        <w:rPr>
          <w:sz w:val="21"/>
          <w:szCs w:val="21"/>
        </w:rPr>
      </w:pPr>
      <w:r>
        <w:rPr>
          <w:rFonts w:hint="eastAsia" w:ascii="黑体" w:hAnsi="黑体" w:eastAsia="黑体" w:cs="黑体"/>
          <w:b/>
          <w:bCs/>
          <w:sz w:val="21"/>
          <w:szCs w:val="21"/>
          <w:lang w:val="en-US" w:eastAsia="zh-CN"/>
        </w:rPr>
        <w:t>表4 开源复现产物统计</w:t>
      </w:r>
    </w:p>
    <w:tbl>
      <w:tblPr>
        <w:tblStyle w:val="3"/>
        <w:tblW w:w="87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868"/>
        <w:gridCol w:w="793"/>
        <w:gridCol w:w="4667"/>
      </w:tblGrid>
      <w:tr w14:paraId="7DD6F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single" w:color="000000" w:sz="8" w:space="0"/>
              <w:left w:val="nil"/>
              <w:bottom w:val="single" w:color="000000" w:sz="4" w:space="0"/>
              <w:right w:val="nil"/>
              <w:tl2br w:val="nil"/>
            </w:tcBorders>
            <w:shd w:val="clear" w:color="auto" w:fill="FFFFFF"/>
          </w:tcPr>
          <w:p w14:paraId="096CEEDB">
            <w:pPr>
              <w:rPr>
                <w:b w:val="0"/>
                <w:color w:val="000000"/>
                <w:sz w:val="21"/>
                <w:szCs w:val="21"/>
              </w:rPr>
            </w:pPr>
            <w:r>
              <w:rPr>
                <w:b w:val="0"/>
                <w:color w:val="000000"/>
                <w:sz w:val="21"/>
                <w:szCs w:val="21"/>
              </w:rPr>
              <w:t>复现性维度</w:t>
            </w:r>
          </w:p>
        </w:tc>
        <w:tc>
          <w:tcPr>
            <w:tcW w:w="868" w:type="dxa"/>
            <w:tcBorders>
              <w:top w:val="single" w:color="000000" w:sz="8" w:space="0"/>
              <w:left w:val="nil"/>
              <w:bottom w:val="single" w:color="000000" w:sz="4" w:space="0"/>
              <w:right w:val="nil"/>
            </w:tcBorders>
            <w:shd w:val="clear" w:color="auto" w:fill="FFFFFF"/>
          </w:tcPr>
          <w:p w14:paraId="0CB7B83E">
            <w:pPr>
              <w:rPr>
                <w:b w:val="0"/>
                <w:color w:val="000000"/>
                <w:sz w:val="21"/>
                <w:szCs w:val="21"/>
              </w:rPr>
            </w:pPr>
            <w:r>
              <w:rPr>
                <w:b w:val="0"/>
                <w:color w:val="000000"/>
                <w:sz w:val="21"/>
                <w:szCs w:val="21"/>
              </w:rPr>
              <w:t>论文数</w:t>
            </w:r>
          </w:p>
        </w:tc>
        <w:tc>
          <w:tcPr>
            <w:tcW w:w="793" w:type="dxa"/>
            <w:tcBorders>
              <w:top w:val="single" w:color="000000" w:sz="8" w:space="0"/>
              <w:left w:val="nil"/>
              <w:bottom w:val="single" w:color="000000" w:sz="4" w:space="0"/>
              <w:right w:val="nil"/>
            </w:tcBorders>
            <w:shd w:val="clear" w:color="auto" w:fill="FFFFFF"/>
          </w:tcPr>
          <w:p w14:paraId="53F718E6">
            <w:pPr>
              <w:rPr>
                <w:b w:val="0"/>
                <w:color w:val="000000"/>
                <w:sz w:val="21"/>
                <w:szCs w:val="21"/>
              </w:rPr>
            </w:pPr>
            <w:r>
              <w:rPr>
                <w:b w:val="0"/>
                <w:color w:val="000000"/>
                <w:sz w:val="21"/>
                <w:szCs w:val="21"/>
              </w:rPr>
              <w:t>占比</w:t>
            </w:r>
          </w:p>
        </w:tc>
        <w:tc>
          <w:tcPr>
            <w:tcW w:w="4667" w:type="dxa"/>
            <w:tcBorders>
              <w:top w:val="single" w:color="000000" w:sz="8" w:space="0"/>
              <w:left w:val="nil"/>
              <w:bottom w:val="single" w:color="000000" w:sz="4" w:space="0"/>
              <w:right w:val="nil"/>
            </w:tcBorders>
            <w:shd w:val="clear" w:color="auto" w:fill="FFFFFF"/>
          </w:tcPr>
          <w:p w14:paraId="06CE915B">
            <w:pPr>
              <w:rPr>
                <w:b w:val="0"/>
                <w:color w:val="000000"/>
                <w:sz w:val="21"/>
                <w:szCs w:val="21"/>
              </w:rPr>
            </w:pPr>
            <w:r>
              <w:rPr>
                <w:b w:val="0"/>
                <w:color w:val="000000"/>
                <w:sz w:val="21"/>
                <w:szCs w:val="21"/>
              </w:rPr>
              <w:t>论文编号</w:t>
            </w:r>
          </w:p>
        </w:tc>
      </w:tr>
      <w:tr w14:paraId="444C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2381" w:type="dxa"/>
            <w:tcBorders>
              <w:top w:val="single" w:color="000000" w:sz="4" w:space="0"/>
              <w:left w:val="nil"/>
              <w:bottom w:val="nil"/>
              <w:right w:val="nil"/>
            </w:tcBorders>
            <w:shd w:val="clear" w:color="auto" w:fill="FFFFFF"/>
          </w:tcPr>
          <w:p w14:paraId="29611DAB">
            <w:pPr>
              <w:rPr>
                <w:rFonts w:hint="eastAsia" w:eastAsiaTheme="minorEastAsia"/>
                <w:b w:val="0"/>
                <w:color w:val="000000"/>
                <w:sz w:val="21"/>
                <w:szCs w:val="21"/>
                <w:lang w:eastAsia="zh-CN"/>
              </w:rPr>
            </w:pPr>
            <w:r>
              <w:rPr>
                <w:rFonts w:hint="eastAsia"/>
                <w:b w:val="0"/>
                <w:color w:val="000000"/>
                <w:sz w:val="21"/>
                <w:szCs w:val="21"/>
                <w:lang w:eastAsia="zh-CN"/>
              </w:rPr>
              <w:t>开源</w:t>
            </w:r>
            <w:r>
              <w:rPr>
                <w:b w:val="0"/>
                <w:color w:val="000000"/>
                <w:sz w:val="21"/>
                <w:szCs w:val="21"/>
              </w:rPr>
              <w:t>代码</w:t>
            </w:r>
            <w:r>
              <w:rPr>
                <w:rFonts w:hint="eastAsia"/>
                <w:b w:val="0"/>
                <w:color w:val="000000"/>
                <w:sz w:val="21"/>
                <w:szCs w:val="21"/>
                <w:lang w:eastAsia="zh-CN"/>
              </w:rPr>
              <w:t>、</w:t>
            </w:r>
            <w:r>
              <w:rPr>
                <w:b w:val="0"/>
                <w:color w:val="000000"/>
                <w:sz w:val="21"/>
                <w:szCs w:val="21"/>
              </w:rPr>
              <w:t>数据</w:t>
            </w:r>
            <w:r>
              <w:rPr>
                <w:rFonts w:hint="eastAsia"/>
                <w:b w:val="0"/>
                <w:color w:val="000000"/>
                <w:sz w:val="21"/>
                <w:szCs w:val="21"/>
                <w:lang w:eastAsia="zh-CN"/>
              </w:rPr>
              <w:t>、</w:t>
            </w:r>
            <w:r>
              <w:rPr>
                <w:b w:val="0"/>
                <w:color w:val="000000"/>
                <w:sz w:val="21"/>
                <w:szCs w:val="21"/>
              </w:rPr>
              <w:t>模型</w:t>
            </w:r>
          </w:p>
        </w:tc>
        <w:tc>
          <w:tcPr>
            <w:tcW w:w="868" w:type="dxa"/>
            <w:tcBorders>
              <w:top w:val="single" w:color="000000" w:sz="4" w:space="0"/>
              <w:left w:val="nil"/>
              <w:bottom w:val="nil"/>
              <w:right w:val="nil"/>
            </w:tcBorders>
            <w:shd w:val="clear" w:color="auto" w:fill="FFFFFF"/>
          </w:tcPr>
          <w:p w14:paraId="17C93E62">
            <w:pPr>
              <w:rPr>
                <w:rFonts w:hint="default" w:eastAsiaTheme="minorEastAsia"/>
                <w:b w:val="0"/>
                <w:color w:val="000000"/>
                <w:sz w:val="21"/>
                <w:szCs w:val="21"/>
                <w:lang w:val="en-US" w:eastAsia="zh-CN"/>
              </w:rPr>
            </w:pPr>
            <w:r>
              <w:rPr>
                <w:rFonts w:hint="eastAsia"/>
                <w:b w:val="0"/>
                <w:color w:val="000000"/>
                <w:sz w:val="21"/>
                <w:szCs w:val="21"/>
                <w:lang w:val="en-US" w:eastAsia="zh-CN"/>
              </w:rPr>
              <w:t>37</w:t>
            </w:r>
          </w:p>
        </w:tc>
        <w:tc>
          <w:tcPr>
            <w:tcW w:w="793" w:type="dxa"/>
            <w:tcBorders>
              <w:top w:val="single" w:color="000000" w:sz="4" w:space="0"/>
              <w:left w:val="nil"/>
              <w:bottom w:val="nil"/>
              <w:right w:val="nil"/>
            </w:tcBorders>
            <w:shd w:val="clear" w:color="auto" w:fill="FFFFFF"/>
          </w:tcPr>
          <w:p w14:paraId="761DFB7B">
            <w:pPr>
              <w:rPr>
                <w:rFonts w:hint="default" w:eastAsiaTheme="minorEastAsia"/>
                <w:b w:val="0"/>
                <w:color w:val="000000"/>
                <w:sz w:val="21"/>
                <w:szCs w:val="21"/>
                <w:lang w:val="en-US" w:eastAsia="zh-CN"/>
              </w:rPr>
            </w:pPr>
            <w:r>
              <w:rPr>
                <w:rFonts w:hint="eastAsia"/>
                <w:b w:val="0"/>
                <w:color w:val="000000"/>
                <w:sz w:val="21"/>
                <w:szCs w:val="21"/>
                <w:lang w:val="en-US" w:eastAsia="zh-CN"/>
              </w:rPr>
              <w:t>43.1%</w:t>
            </w:r>
          </w:p>
        </w:tc>
        <w:tc>
          <w:tcPr>
            <w:tcW w:w="4667" w:type="dxa"/>
            <w:tcBorders>
              <w:top w:val="single" w:color="000000" w:sz="4" w:space="0"/>
              <w:left w:val="nil"/>
              <w:bottom w:val="nil"/>
              <w:right w:val="nil"/>
            </w:tcBorders>
            <w:shd w:val="clear" w:color="auto" w:fill="FFFFFF"/>
          </w:tcPr>
          <w:p w14:paraId="3E136A0F">
            <w:pPr>
              <w:rPr>
                <w:rFonts w:hint="default" w:eastAsiaTheme="minorEastAsia"/>
                <w:b w:val="0"/>
                <w:color w:val="000000"/>
                <w:sz w:val="21"/>
                <w:szCs w:val="21"/>
                <w:lang w:val="en-US" w:eastAsia="zh-CN"/>
              </w:rPr>
            </w:pPr>
            <w:r>
              <w:rPr>
                <w:rFonts w:hint="eastAsia"/>
                <w:b w:val="0"/>
                <w:color w:val="000000"/>
                <w:sz w:val="21"/>
                <w:szCs w:val="21"/>
                <w:lang w:eastAsia="zh-CN"/>
              </w:rPr>
              <w:t>[4], [5], [7], [75], [8], [12], [13], [15], [16], [18], [19], [42], [22], [23], [27], [28], [29], [30], [34], [35], [38], [39], [55], [41], [56], [45], [49], [50], [51], [53], [54], [58], [36], [57], [71], [72], [80]</w:t>
            </w:r>
          </w:p>
        </w:tc>
      </w:tr>
      <w:tr w14:paraId="4D57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nil"/>
              <w:left w:val="nil"/>
              <w:bottom w:val="nil"/>
              <w:right w:val="nil"/>
            </w:tcBorders>
            <w:shd w:val="clear" w:color="auto" w:fill="FFFFFF"/>
          </w:tcPr>
          <w:p w14:paraId="3FB5D3E3">
            <w:pPr>
              <w:rPr>
                <w:b w:val="0"/>
                <w:color w:val="000000"/>
                <w:sz w:val="21"/>
                <w:szCs w:val="21"/>
              </w:rPr>
            </w:pPr>
            <w:r>
              <w:rPr>
                <w:rFonts w:hint="eastAsia"/>
                <w:b w:val="0"/>
                <w:color w:val="000000"/>
                <w:sz w:val="21"/>
                <w:szCs w:val="21"/>
                <w:lang w:eastAsia="zh-CN"/>
              </w:rPr>
              <w:t>开源</w:t>
            </w:r>
            <w:r>
              <w:rPr>
                <w:b w:val="0"/>
                <w:color w:val="000000"/>
                <w:sz w:val="21"/>
                <w:szCs w:val="21"/>
              </w:rPr>
              <w:t>代码</w:t>
            </w:r>
          </w:p>
        </w:tc>
        <w:tc>
          <w:tcPr>
            <w:tcW w:w="868" w:type="dxa"/>
            <w:tcBorders>
              <w:top w:val="nil"/>
              <w:left w:val="nil"/>
              <w:bottom w:val="nil"/>
              <w:right w:val="nil"/>
            </w:tcBorders>
            <w:shd w:val="clear" w:color="auto" w:fill="FFFFFF"/>
          </w:tcPr>
          <w:p w14:paraId="44E9ECAB">
            <w:pPr>
              <w:rPr>
                <w:rFonts w:hint="eastAsia" w:eastAsiaTheme="minorEastAsia"/>
                <w:b w:val="0"/>
                <w:color w:val="000000"/>
                <w:sz w:val="21"/>
                <w:szCs w:val="21"/>
                <w:lang w:val="en-US" w:eastAsia="zh-CN"/>
              </w:rPr>
            </w:pPr>
            <w:r>
              <w:rPr>
                <w:b w:val="0"/>
                <w:color w:val="000000"/>
                <w:sz w:val="21"/>
                <w:szCs w:val="21"/>
              </w:rPr>
              <w:t>3</w:t>
            </w:r>
            <w:r>
              <w:rPr>
                <w:rFonts w:hint="eastAsia"/>
                <w:b w:val="0"/>
                <w:color w:val="000000"/>
                <w:sz w:val="21"/>
                <w:szCs w:val="21"/>
                <w:lang w:val="en-US" w:eastAsia="zh-CN"/>
              </w:rPr>
              <w:t>2</w:t>
            </w:r>
          </w:p>
        </w:tc>
        <w:tc>
          <w:tcPr>
            <w:tcW w:w="793" w:type="dxa"/>
            <w:tcBorders>
              <w:top w:val="nil"/>
              <w:left w:val="nil"/>
              <w:bottom w:val="nil"/>
              <w:right w:val="nil"/>
            </w:tcBorders>
            <w:shd w:val="clear" w:color="auto" w:fill="FFFFFF"/>
          </w:tcPr>
          <w:p w14:paraId="1B7C22C9">
            <w:pPr>
              <w:rPr>
                <w:rFonts w:hint="default" w:eastAsiaTheme="minorEastAsia"/>
                <w:b w:val="0"/>
                <w:color w:val="000000"/>
                <w:sz w:val="21"/>
                <w:szCs w:val="21"/>
                <w:lang w:val="en-US" w:eastAsia="zh-CN"/>
              </w:rPr>
            </w:pPr>
            <w:r>
              <w:rPr>
                <w:rFonts w:hint="eastAsia"/>
                <w:b w:val="0"/>
                <w:color w:val="000000"/>
                <w:sz w:val="21"/>
                <w:szCs w:val="21"/>
                <w:lang w:val="en-US" w:eastAsia="zh-CN"/>
              </w:rPr>
              <w:t>37.2%</w:t>
            </w:r>
          </w:p>
        </w:tc>
        <w:tc>
          <w:tcPr>
            <w:tcW w:w="4667" w:type="dxa"/>
            <w:tcBorders>
              <w:top w:val="nil"/>
              <w:left w:val="nil"/>
              <w:bottom w:val="nil"/>
              <w:right w:val="nil"/>
            </w:tcBorders>
            <w:shd w:val="clear" w:color="auto" w:fill="FFFFFF"/>
          </w:tcPr>
          <w:p w14:paraId="664014A9">
            <w:pPr>
              <w:rPr>
                <w:b w:val="0"/>
                <w:color w:val="000000"/>
                <w:sz w:val="21"/>
                <w:szCs w:val="21"/>
              </w:rPr>
            </w:pPr>
            <w:r>
              <w:rPr>
                <w:rFonts w:hint="eastAsia"/>
                <w:b w:val="0"/>
                <w:color w:val="000000"/>
                <w:sz w:val="21"/>
                <w:szCs w:val="21"/>
                <w:lang w:eastAsia="zh-CN"/>
              </w:rPr>
              <w:t>[5], [7], [8], [12], [13], [15], [16], [18], [19], [42], [22], [23], [27], [28], [29], [30], [34], [35], [38], [39], [55], [56], [45], [49], [50], [51], [53], [54], [58], [36], [57], [80]</w:t>
            </w:r>
          </w:p>
        </w:tc>
      </w:tr>
      <w:tr w14:paraId="11C21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nil"/>
              <w:left w:val="nil"/>
              <w:bottom w:val="nil"/>
              <w:right w:val="nil"/>
            </w:tcBorders>
            <w:shd w:val="clear" w:color="auto" w:fill="FFFFFF"/>
          </w:tcPr>
          <w:p w14:paraId="263A7599">
            <w:pPr>
              <w:rPr>
                <w:b w:val="0"/>
                <w:color w:val="000000"/>
                <w:sz w:val="21"/>
                <w:szCs w:val="21"/>
              </w:rPr>
            </w:pPr>
            <w:r>
              <w:rPr>
                <w:rFonts w:hint="eastAsia"/>
                <w:b w:val="0"/>
                <w:color w:val="000000"/>
                <w:sz w:val="21"/>
                <w:szCs w:val="21"/>
                <w:lang w:eastAsia="zh-CN"/>
              </w:rPr>
              <w:t>开源</w:t>
            </w:r>
            <w:r>
              <w:rPr>
                <w:b w:val="0"/>
                <w:color w:val="000000"/>
                <w:sz w:val="21"/>
                <w:szCs w:val="21"/>
              </w:rPr>
              <w:t>数据</w:t>
            </w:r>
          </w:p>
        </w:tc>
        <w:tc>
          <w:tcPr>
            <w:tcW w:w="868" w:type="dxa"/>
            <w:tcBorders>
              <w:top w:val="nil"/>
              <w:left w:val="nil"/>
              <w:bottom w:val="nil"/>
              <w:right w:val="nil"/>
            </w:tcBorders>
            <w:shd w:val="clear" w:color="auto" w:fill="FFFFFF"/>
          </w:tcPr>
          <w:p w14:paraId="7A8F6F54">
            <w:pPr>
              <w:rPr>
                <w:rFonts w:hint="default" w:eastAsiaTheme="minorEastAsia"/>
                <w:b w:val="0"/>
                <w:color w:val="000000"/>
                <w:sz w:val="21"/>
                <w:szCs w:val="21"/>
                <w:lang w:val="en-US" w:eastAsia="zh-CN"/>
              </w:rPr>
            </w:pPr>
            <w:r>
              <w:rPr>
                <w:rFonts w:hint="eastAsia"/>
                <w:b w:val="0"/>
                <w:color w:val="000000"/>
                <w:sz w:val="21"/>
                <w:szCs w:val="21"/>
                <w:lang w:val="en-US" w:eastAsia="zh-CN"/>
              </w:rPr>
              <w:t>10</w:t>
            </w:r>
          </w:p>
        </w:tc>
        <w:tc>
          <w:tcPr>
            <w:tcW w:w="793" w:type="dxa"/>
            <w:tcBorders>
              <w:top w:val="nil"/>
              <w:left w:val="nil"/>
              <w:bottom w:val="nil"/>
              <w:right w:val="nil"/>
            </w:tcBorders>
            <w:shd w:val="clear" w:color="auto" w:fill="FFFFFF"/>
          </w:tcPr>
          <w:p w14:paraId="4A5C5B6F">
            <w:pPr>
              <w:rPr>
                <w:rFonts w:hint="default" w:eastAsiaTheme="minorEastAsia"/>
                <w:b w:val="0"/>
                <w:color w:val="000000"/>
                <w:sz w:val="21"/>
                <w:szCs w:val="21"/>
                <w:lang w:val="en-US" w:eastAsia="zh-CN"/>
              </w:rPr>
            </w:pPr>
            <w:r>
              <w:rPr>
                <w:rFonts w:hint="eastAsia"/>
                <w:b w:val="0"/>
                <w:color w:val="000000"/>
                <w:sz w:val="21"/>
                <w:szCs w:val="21"/>
                <w:lang w:val="en-US" w:eastAsia="zh-CN"/>
              </w:rPr>
              <w:t>11.6%</w:t>
            </w:r>
          </w:p>
        </w:tc>
        <w:tc>
          <w:tcPr>
            <w:tcW w:w="4667" w:type="dxa"/>
            <w:tcBorders>
              <w:top w:val="nil"/>
              <w:left w:val="nil"/>
              <w:bottom w:val="nil"/>
              <w:right w:val="nil"/>
            </w:tcBorders>
            <w:shd w:val="clear" w:color="auto" w:fill="FFFFFF"/>
          </w:tcPr>
          <w:p w14:paraId="3B0351D4">
            <w:pPr>
              <w:rPr>
                <w:rFonts w:hint="eastAsia" w:eastAsiaTheme="minorEastAsia"/>
                <w:b w:val="0"/>
                <w:color w:val="000000"/>
                <w:sz w:val="21"/>
                <w:szCs w:val="21"/>
                <w:lang w:val="en-US" w:eastAsia="zh-CN"/>
              </w:rPr>
            </w:pPr>
            <w:r>
              <w:rPr>
                <w:rFonts w:hint="eastAsia"/>
                <w:b w:val="0"/>
                <w:color w:val="000000"/>
                <w:sz w:val="21"/>
                <w:szCs w:val="21"/>
                <w:lang w:eastAsia="zh-CN"/>
              </w:rPr>
              <w:t>[4], [18], [30], [35], [39], [41], [49], [54], [71], [72]</w:t>
            </w:r>
          </w:p>
        </w:tc>
      </w:tr>
      <w:tr w14:paraId="2A390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Borders>
              <w:top w:val="nil"/>
              <w:left w:val="nil"/>
              <w:bottom w:val="single" w:color="000000" w:sz="8" w:space="0"/>
              <w:right w:val="nil"/>
            </w:tcBorders>
            <w:shd w:val="clear" w:color="auto" w:fill="FFFFFF"/>
          </w:tcPr>
          <w:p w14:paraId="4807ACB4">
            <w:pPr>
              <w:rPr>
                <w:b w:val="0"/>
                <w:color w:val="000000"/>
                <w:sz w:val="21"/>
                <w:szCs w:val="21"/>
              </w:rPr>
            </w:pPr>
            <w:r>
              <w:rPr>
                <w:rFonts w:hint="eastAsia"/>
                <w:b w:val="0"/>
                <w:color w:val="000000"/>
                <w:sz w:val="21"/>
                <w:szCs w:val="21"/>
                <w:lang w:eastAsia="zh-CN"/>
              </w:rPr>
              <w:t>开源</w:t>
            </w:r>
            <w:r>
              <w:rPr>
                <w:b w:val="0"/>
                <w:color w:val="000000"/>
                <w:sz w:val="21"/>
                <w:szCs w:val="21"/>
              </w:rPr>
              <w:t>模型</w:t>
            </w:r>
          </w:p>
        </w:tc>
        <w:tc>
          <w:tcPr>
            <w:tcW w:w="868" w:type="dxa"/>
            <w:tcBorders>
              <w:top w:val="nil"/>
              <w:left w:val="nil"/>
              <w:bottom w:val="single" w:color="000000" w:sz="8" w:space="0"/>
              <w:right w:val="nil"/>
            </w:tcBorders>
            <w:shd w:val="clear" w:color="auto" w:fill="FFFFFF"/>
          </w:tcPr>
          <w:p w14:paraId="1F0D24BD">
            <w:pPr>
              <w:rPr>
                <w:rFonts w:hint="eastAsia" w:eastAsiaTheme="minorEastAsia"/>
                <w:b w:val="0"/>
                <w:color w:val="000000"/>
                <w:sz w:val="21"/>
                <w:szCs w:val="21"/>
                <w:lang w:val="en-US" w:eastAsia="zh-CN"/>
              </w:rPr>
            </w:pPr>
            <w:r>
              <w:rPr>
                <w:rFonts w:hint="eastAsia"/>
                <w:b w:val="0"/>
                <w:color w:val="000000"/>
                <w:sz w:val="21"/>
                <w:szCs w:val="21"/>
                <w:lang w:val="en-US" w:eastAsia="zh-CN"/>
              </w:rPr>
              <w:t>1</w:t>
            </w:r>
          </w:p>
        </w:tc>
        <w:tc>
          <w:tcPr>
            <w:tcW w:w="793" w:type="dxa"/>
            <w:tcBorders>
              <w:top w:val="nil"/>
              <w:left w:val="nil"/>
              <w:bottom w:val="single" w:color="000000" w:sz="8" w:space="0"/>
              <w:right w:val="nil"/>
            </w:tcBorders>
            <w:shd w:val="clear" w:color="auto" w:fill="FFFFFF"/>
          </w:tcPr>
          <w:p w14:paraId="3FAED55D">
            <w:pPr>
              <w:rPr>
                <w:rFonts w:hint="default" w:eastAsiaTheme="minorEastAsia"/>
                <w:b w:val="0"/>
                <w:color w:val="000000"/>
                <w:sz w:val="21"/>
                <w:szCs w:val="21"/>
                <w:lang w:val="en-US" w:eastAsia="zh-CN"/>
              </w:rPr>
            </w:pPr>
            <w:r>
              <w:rPr>
                <w:rFonts w:hint="eastAsia"/>
                <w:b w:val="0"/>
                <w:color w:val="000000"/>
                <w:sz w:val="21"/>
                <w:szCs w:val="21"/>
                <w:lang w:val="en-US" w:eastAsia="zh-CN"/>
              </w:rPr>
              <w:t>1.2%</w:t>
            </w:r>
          </w:p>
        </w:tc>
        <w:tc>
          <w:tcPr>
            <w:tcW w:w="4667" w:type="dxa"/>
            <w:tcBorders>
              <w:top w:val="nil"/>
              <w:left w:val="nil"/>
              <w:bottom w:val="single" w:color="000000" w:sz="8" w:space="0"/>
              <w:right w:val="nil"/>
            </w:tcBorders>
            <w:shd w:val="clear" w:color="auto" w:fill="FFFFFF"/>
          </w:tcPr>
          <w:p w14:paraId="2BB5076F">
            <w:pPr>
              <w:rPr>
                <w:b w:val="0"/>
                <w:color w:val="000000"/>
                <w:sz w:val="21"/>
                <w:szCs w:val="21"/>
              </w:rPr>
            </w:pPr>
            <w:r>
              <w:rPr>
                <w:rFonts w:hint="eastAsia"/>
                <w:sz w:val="21"/>
                <w:szCs w:val="21"/>
                <w:lang w:eastAsia="zh-CN"/>
              </w:rPr>
              <w:t>[28]</w:t>
            </w:r>
          </w:p>
        </w:tc>
      </w:tr>
    </w:tbl>
    <w:p w14:paraId="68A6069A"/>
    <w:p w14:paraId="2B4F0F2C">
      <w:pPr>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表5 开源链接汇总</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6"/>
        <w:gridCol w:w="463"/>
        <w:gridCol w:w="2460"/>
        <w:gridCol w:w="4923"/>
      </w:tblGrid>
      <w:tr w14:paraId="6B602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tcBorders>
              <w:top w:val="single" w:color="000000" w:sz="8" w:space="0"/>
              <w:left w:val="nil"/>
              <w:bottom w:val="single" w:color="000000" w:sz="4" w:space="0"/>
              <w:right w:val="nil"/>
              <w:tl2br w:val="nil"/>
            </w:tcBorders>
            <w:shd w:val="clear" w:color="auto" w:fill="FFFFFF"/>
          </w:tcPr>
          <w:p w14:paraId="70E349B6">
            <w:pPr>
              <w:rPr>
                <w:b w:val="0"/>
                <w:color w:val="000000"/>
                <w:sz w:val="21"/>
                <w:szCs w:val="21"/>
              </w:rPr>
            </w:pPr>
            <w:r>
              <w:rPr>
                <w:b w:val="0"/>
                <w:color w:val="000000"/>
                <w:sz w:val="21"/>
                <w:szCs w:val="21"/>
              </w:rPr>
              <w:t>开源</w:t>
            </w:r>
          </w:p>
          <w:p w14:paraId="37A45977">
            <w:pPr>
              <w:rPr>
                <w:b w:val="0"/>
                <w:color w:val="000000"/>
                <w:sz w:val="21"/>
                <w:szCs w:val="21"/>
              </w:rPr>
            </w:pPr>
            <w:r>
              <w:rPr>
                <w:b w:val="0"/>
                <w:color w:val="000000"/>
                <w:sz w:val="21"/>
                <w:szCs w:val="21"/>
              </w:rPr>
              <w:t>类型</w:t>
            </w:r>
          </w:p>
        </w:tc>
        <w:tc>
          <w:tcPr>
            <w:tcW w:w="463" w:type="dxa"/>
            <w:tcBorders>
              <w:top w:val="single" w:color="000000" w:sz="8" w:space="0"/>
              <w:left w:val="nil"/>
              <w:bottom w:val="single" w:color="000000" w:sz="4" w:space="0"/>
              <w:right w:val="nil"/>
            </w:tcBorders>
            <w:shd w:val="clear" w:color="auto" w:fill="FFFFFF"/>
          </w:tcPr>
          <w:p w14:paraId="1A680245">
            <w:pPr>
              <w:rPr>
                <w:b w:val="0"/>
                <w:color w:val="000000"/>
                <w:sz w:val="21"/>
                <w:szCs w:val="21"/>
              </w:rPr>
            </w:pPr>
            <w:r>
              <w:rPr>
                <w:b w:val="0"/>
                <w:color w:val="000000"/>
                <w:sz w:val="21"/>
                <w:szCs w:val="21"/>
              </w:rPr>
              <w:t>论文数</w:t>
            </w:r>
          </w:p>
        </w:tc>
        <w:tc>
          <w:tcPr>
            <w:tcW w:w="2460" w:type="dxa"/>
            <w:tcBorders>
              <w:top w:val="single" w:color="000000" w:sz="8" w:space="0"/>
              <w:left w:val="nil"/>
              <w:bottom w:val="single" w:color="000000" w:sz="4" w:space="0"/>
              <w:right w:val="nil"/>
            </w:tcBorders>
            <w:shd w:val="clear" w:color="auto" w:fill="FFFFFF"/>
          </w:tcPr>
          <w:p w14:paraId="123A1790">
            <w:pPr>
              <w:rPr>
                <w:b w:val="0"/>
                <w:color w:val="000000"/>
                <w:sz w:val="21"/>
                <w:szCs w:val="21"/>
              </w:rPr>
            </w:pPr>
            <w:r>
              <w:rPr>
                <w:b w:val="0"/>
                <w:color w:val="000000"/>
                <w:sz w:val="21"/>
                <w:szCs w:val="21"/>
              </w:rPr>
              <w:t>论文编号</w:t>
            </w:r>
          </w:p>
        </w:tc>
        <w:tc>
          <w:tcPr>
            <w:tcW w:w="4923" w:type="dxa"/>
            <w:tcBorders>
              <w:top w:val="single" w:color="000000" w:sz="8" w:space="0"/>
              <w:left w:val="nil"/>
              <w:bottom w:val="single" w:color="000000" w:sz="4" w:space="0"/>
              <w:right w:val="nil"/>
            </w:tcBorders>
            <w:shd w:val="clear" w:color="auto" w:fill="FFFFFF"/>
          </w:tcPr>
          <w:p w14:paraId="4B509C9B">
            <w:pPr>
              <w:rPr>
                <w:b w:val="0"/>
                <w:color w:val="000000"/>
                <w:sz w:val="21"/>
                <w:szCs w:val="21"/>
              </w:rPr>
            </w:pPr>
            <w:r>
              <w:rPr>
                <w:rFonts w:hint="eastAsia"/>
                <w:b w:val="0"/>
                <w:color w:val="000000"/>
                <w:sz w:val="21"/>
                <w:szCs w:val="21"/>
                <w:lang w:val="en-US" w:eastAsia="zh-CN"/>
              </w:rPr>
              <w:t>开源</w:t>
            </w:r>
            <w:r>
              <w:rPr>
                <w:b w:val="0"/>
                <w:color w:val="000000"/>
                <w:sz w:val="21"/>
                <w:szCs w:val="21"/>
              </w:rPr>
              <w:t>链接</w:t>
            </w:r>
          </w:p>
        </w:tc>
      </w:tr>
      <w:tr w14:paraId="4157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tcBorders>
              <w:top w:val="single" w:color="000000" w:sz="4" w:space="0"/>
              <w:left w:val="nil"/>
              <w:bottom w:val="nil"/>
              <w:right w:val="nil"/>
            </w:tcBorders>
            <w:shd w:val="clear" w:color="auto" w:fill="FFFFFF"/>
          </w:tcPr>
          <w:p w14:paraId="24956AC9">
            <w:pPr>
              <w:rPr>
                <w:rFonts w:hint="eastAsia" w:eastAsiaTheme="minorEastAsia"/>
                <w:b w:val="0"/>
                <w:color w:val="000000"/>
                <w:sz w:val="21"/>
                <w:szCs w:val="21"/>
                <w:lang w:eastAsia="zh-CN"/>
              </w:rPr>
            </w:pPr>
            <w:r>
              <w:rPr>
                <w:rFonts w:hint="eastAsia"/>
                <w:b w:val="0"/>
                <w:color w:val="000000"/>
                <w:sz w:val="21"/>
                <w:szCs w:val="21"/>
                <w:lang w:eastAsia="zh-CN"/>
              </w:rPr>
              <w:t>开源</w:t>
            </w:r>
          </w:p>
          <w:p w14:paraId="0A56E773">
            <w:pPr>
              <w:rPr>
                <w:b w:val="0"/>
                <w:color w:val="000000"/>
                <w:sz w:val="21"/>
                <w:szCs w:val="21"/>
              </w:rPr>
            </w:pPr>
            <w:r>
              <w:rPr>
                <w:b w:val="0"/>
                <w:color w:val="000000"/>
                <w:sz w:val="21"/>
                <w:szCs w:val="21"/>
              </w:rPr>
              <w:t>代码</w:t>
            </w:r>
          </w:p>
        </w:tc>
        <w:tc>
          <w:tcPr>
            <w:tcW w:w="463" w:type="dxa"/>
            <w:tcBorders>
              <w:top w:val="single" w:color="000000" w:sz="4" w:space="0"/>
              <w:left w:val="nil"/>
              <w:bottom w:val="nil"/>
              <w:right w:val="nil"/>
            </w:tcBorders>
            <w:shd w:val="clear" w:color="auto" w:fill="FFFFFF"/>
          </w:tcPr>
          <w:p w14:paraId="604C2CD1">
            <w:pPr>
              <w:rPr>
                <w:rFonts w:hint="eastAsia" w:eastAsiaTheme="minorEastAsia"/>
                <w:b w:val="0"/>
                <w:color w:val="000000"/>
                <w:sz w:val="21"/>
                <w:szCs w:val="21"/>
                <w:lang w:val="en-US" w:eastAsia="zh-CN"/>
              </w:rPr>
            </w:pPr>
            <w:r>
              <w:rPr>
                <w:b w:val="0"/>
                <w:color w:val="000000"/>
                <w:sz w:val="21"/>
                <w:szCs w:val="21"/>
              </w:rPr>
              <w:t>3</w:t>
            </w:r>
            <w:r>
              <w:rPr>
                <w:rFonts w:hint="eastAsia"/>
                <w:b w:val="0"/>
                <w:color w:val="000000"/>
                <w:sz w:val="21"/>
                <w:szCs w:val="21"/>
                <w:lang w:val="en-US" w:eastAsia="zh-CN"/>
              </w:rPr>
              <w:t>2</w:t>
            </w:r>
          </w:p>
        </w:tc>
        <w:tc>
          <w:tcPr>
            <w:tcW w:w="2460" w:type="dxa"/>
            <w:tcBorders>
              <w:top w:val="single" w:color="000000" w:sz="4" w:space="0"/>
              <w:left w:val="nil"/>
              <w:bottom w:val="nil"/>
              <w:right w:val="nil"/>
            </w:tcBorders>
            <w:shd w:val="clear" w:color="auto" w:fill="FFFFFF"/>
          </w:tcPr>
          <w:p w14:paraId="741B523D">
            <w:pPr>
              <w:rPr>
                <w:b w:val="0"/>
                <w:color w:val="000000"/>
                <w:sz w:val="21"/>
                <w:szCs w:val="21"/>
              </w:rPr>
            </w:pPr>
            <w:r>
              <w:rPr>
                <w:rFonts w:hint="eastAsia"/>
                <w:b w:val="0"/>
                <w:color w:val="000000"/>
                <w:sz w:val="21"/>
                <w:szCs w:val="21"/>
                <w:lang w:eastAsia="zh-CN"/>
              </w:rPr>
              <w:t>[5], [7], [8], [12], [13], [15], [16], [18], [19], [42], [22], [23], [27], [28], [29], [30], [34], [35], [38], [39], [55], [56], [45], [49], [50], [51], [53], [54], [58], [36], [57], [80]</w:t>
            </w:r>
          </w:p>
        </w:tc>
        <w:tc>
          <w:tcPr>
            <w:tcW w:w="4923" w:type="dxa"/>
            <w:tcBorders>
              <w:top w:val="single" w:color="000000" w:sz="4" w:space="0"/>
              <w:left w:val="nil"/>
              <w:bottom w:val="nil"/>
              <w:right w:val="nil"/>
            </w:tcBorders>
            <w:shd w:val="clear" w:color="auto" w:fill="FFFFFF"/>
          </w:tcPr>
          <w:p w14:paraId="6EA76999">
            <w:pPr>
              <w:rPr>
                <w:rFonts w:hint="eastAsia"/>
                <w:b w:val="0"/>
                <w:color w:val="000000"/>
                <w:sz w:val="21"/>
                <w:szCs w:val="21"/>
                <w:lang w:eastAsia="zh-CN"/>
              </w:rPr>
            </w:pPr>
            <w:r>
              <w:rPr>
                <w:rFonts w:hint="eastAsia"/>
                <w:b w:val="0"/>
                <w:color w:val="000000"/>
                <w:sz w:val="21"/>
                <w:szCs w:val="21"/>
                <w:lang w:eastAsia="zh-CN"/>
              </w:rPr>
              <w:t>[5]:https://github.com/Rey-2001/LLM-nirvana</w:t>
            </w:r>
          </w:p>
          <w:p w14:paraId="698092D6">
            <w:pPr>
              <w:rPr>
                <w:rFonts w:hint="eastAsia"/>
                <w:b w:val="0"/>
                <w:color w:val="000000"/>
                <w:sz w:val="21"/>
                <w:szCs w:val="21"/>
                <w:lang w:eastAsia="zh-CN"/>
              </w:rPr>
            </w:pPr>
            <w:r>
              <w:rPr>
                <w:rFonts w:hint="eastAsia"/>
                <w:b w:val="0"/>
                <w:color w:val="000000"/>
                <w:sz w:val="21"/>
                <w:szCs w:val="21"/>
                <w:lang w:eastAsia="zh-CN"/>
              </w:rPr>
              <w:t>[7]:https://github.com/LLM4SoftwareTesting/TestEval</w:t>
            </w:r>
          </w:p>
          <w:p w14:paraId="3DFE65D5">
            <w:pPr>
              <w:rPr>
                <w:rFonts w:hint="eastAsia"/>
                <w:b w:val="0"/>
                <w:color w:val="000000"/>
                <w:sz w:val="21"/>
                <w:szCs w:val="21"/>
                <w:lang w:eastAsia="zh-CN"/>
              </w:rPr>
            </w:pPr>
            <w:r>
              <w:rPr>
                <w:rFonts w:hint="eastAsia"/>
                <w:b w:val="0"/>
                <w:color w:val="000000"/>
                <w:sz w:val="21"/>
                <w:szCs w:val="21"/>
                <w:lang w:eastAsia="zh-CN"/>
              </w:rPr>
              <w:t>[8]:https://github.com/abelli1024/web-form-test-gen-empirical-study</w:t>
            </w:r>
          </w:p>
          <w:p w14:paraId="4F5657C5">
            <w:pPr>
              <w:rPr>
                <w:rFonts w:hint="eastAsia"/>
                <w:b w:val="0"/>
                <w:color w:val="000000"/>
                <w:sz w:val="21"/>
                <w:szCs w:val="21"/>
                <w:lang w:eastAsia="zh-CN"/>
              </w:rPr>
            </w:pPr>
            <w:r>
              <w:rPr>
                <w:rFonts w:hint="eastAsia"/>
                <w:b w:val="0"/>
                <w:color w:val="000000"/>
                <w:sz w:val="21"/>
                <w:szCs w:val="21"/>
                <w:lang w:eastAsia="zh-CN"/>
              </w:rPr>
              <w:t>[12]:https://github.com/haslab/Alloy-LLM-Testing</w:t>
            </w:r>
          </w:p>
          <w:p w14:paraId="7D19D96A">
            <w:pPr>
              <w:rPr>
                <w:rFonts w:hint="eastAsia"/>
                <w:b w:val="0"/>
                <w:color w:val="000000"/>
                <w:sz w:val="21"/>
                <w:szCs w:val="21"/>
                <w:lang w:eastAsia="zh-CN"/>
              </w:rPr>
            </w:pPr>
            <w:r>
              <w:rPr>
                <w:rFonts w:hint="eastAsia"/>
                <w:b w:val="0"/>
                <w:color w:val="000000"/>
                <w:sz w:val="21"/>
                <w:szCs w:val="21"/>
                <w:lang w:eastAsia="zh-CN"/>
              </w:rPr>
              <w:t>[13]:https://github.com/ahmadhatahet/hil-fault-test-gen</w:t>
            </w:r>
          </w:p>
          <w:p w14:paraId="5B2425C2">
            <w:pPr>
              <w:rPr>
                <w:rFonts w:hint="eastAsia"/>
                <w:b w:val="0"/>
                <w:color w:val="000000"/>
                <w:sz w:val="21"/>
                <w:szCs w:val="21"/>
                <w:lang w:eastAsia="zh-CN"/>
              </w:rPr>
            </w:pPr>
            <w:r>
              <w:rPr>
                <w:rFonts w:hint="eastAsia"/>
                <w:b w:val="0"/>
                <w:color w:val="000000"/>
                <w:sz w:val="21"/>
                <w:szCs w:val="21"/>
                <w:lang w:eastAsia="zh-CN"/>
              </w:rPr>
              <w:t>[15]:https://github.com/Shakthi-2406/automated-test-case-generation</w:t>
            </w:r>
          </w:p>
          <w:p w14:paraId="5F6EBCCA">
            <w:pPr>
              <w:rPr>
                <w:rFonts w:hint="eastAsia"/>
                <w:b w:val="0"/>
                <w:color w:val="000000"/>
                <w:sz w:val="21"/>
                <w:szCs w:val="21"/>
                <w:lang w:eastAsia="zh-CN"/>
              </w:rPr>
            </w:pPr>
            <w:r>
              <w:rPr>
                <w:rFonts w:hint="eastAsia"/>
                <w:b w:val="0"/>
                <w:color w:val="000000"/>
                <w:sz w:val="21"/>
                <w:szCs w:val="21"/>
                <w:lang w:eastAsia="zh-CN"/>
              </w:rPr>
              <w:t>[16]:https://github.com/Ionut-Gabriel-Otelea/Evaluating-LLMs-for-Automated-Requirement-and-Test-Case-Generation-in-Railway-Signaling-Systems</w:t>
            </w:r>
          </w:p>
          <w:p w14:paraId="0C14A878">
            <w:pPr>
              <w:rPr>
                <w:rFonts w:hint="eastAsia"/>
                <w:b w:val="0"/>
                <w:color w:val="000000"/>
                <w:sz w:val="21"/>
                <w:szCs w:val="21"/>
                <w:lang w:eastAsia="zh-CN"/>
              </w:rPr>
            </w:pPr>
            <w:r>
              <w:rPr>
                <w:rFonts w:hint="eastAsia"/>
                <w:b w:val="0"/>
                <w:color w:val="000000"/>
                <w:sz w:val="21"/>
                <w:szCs w:val="21"/>
                <w:lang w:eastAsia="zh-CN"/>
              </w:rPr>
              <w:t>[18]:https://github.com/iSEngLab/RetriGen</w:t>
            </w:r>
          </w:p>
          <w:p w14:paraId="756825AE">
            <w:pPr>
              <w:rPr>
                <w:rFonts w:hint="eastAsia"/>
                <w:b w:val="0"/>
                <w:color w:val="000000"/>
                <w:sz w:val="21"/>
                <w:szCs w:val="21"/>
                <w:lang w:eastAsia="zh-CN"/>
              </w:rPr>
            </w:pPr>
            <w:r>
              <w:rPr>
                <w:rFonts w:hint="eastAsia"/>
                <w:b w:val="0"/>
                <w:color w:val="000000"/>
                <w:sz w:val="21"/>
                <w:szCs w:val="21"/>
                <w:lang w:eastAsia="zh-CN"/>
              </w:rPr>
              <w:t>[19]:https://github.com/PAGTest-project/PAGTest</w:t>
            </w:r>
          </w:p>
          <w:p w14:paraId="2566279A">
            <w:pPr>
              <w:rPr>
                <w:rFonts w:hint="eastAsia"/>
                <w:b w:val="0"/>
                <w:color w:val="000000"/>
                <w:sz w:val="21"/>
                <w:szCs w:val="21"/>
                <w:lang w:eastAsia="zh-CN"/>
              </w:rPr>
            </w:pPr>
            <w:r>
              <w:rPr>
                <w:rFonts w:hint="eastAsia"/>
                <w:b w:val="0"/>
                <w:color w:val="000000"/>
                <w:sz w:val="21"/>
                <w:szCs w:val="21"/>
                <w:lang w:eastAsia="zh-CN"/>
              </w:rPr>
              <w:t>[42]:https://zenodo.org/records/14287744</w:t>
            </w:r>
          </w:p>
          <w:p w14:paraId="1F08CC35">
            <w:pPr>
              <w:rPr>
                <w:rFonts w:hint="eastAsia"/>
                <w:b w:val="0"/>
                <w:color w:val="000000"/>
                <w:sz w:val="21"/>
                <w:szCs w:val="21"/>
                <w:lang w:eastAsia="zh-CN"/>
              </w:rPr>
            </w:pPr>
            <w:r>
              <w:rPr>
                <w:rFonts w:hint="eastAsia"/>
                <w:b w:val="0"/>
                <w:color w:val="000000"/>
                <w:sz w:val="21"/>
                <w:szCs w:val="21"/>
                <w:lang w:eastAsia="zh-CN"/>
              </w:rPr>
              <w:t>[22]:https://github.com/erxiaozhou/LWDIFF2024</w:t>
            </w:r>
          </w:p>
          <w:p w14:paraId="2C3426B5">
            <w:pPr>
              <w:rPr>
                <w:rFonts w:hint="eastAsia"/>
                <w:b w:val="0"/>
                <w:color w:val="000000"/>
                <w:sz w:val="21"/>
                <w:szCs w:val="21"/>
                <w:lang w:eastAsia="zh-CN"/>
              </w:rPr>
            </w:pPr>
            <w:r>
              <w:rPr>
                <w:rFonts w:hint="eastAsia"/>
                <w:b w:val="0"/>
                <w:color w:val="000000"/>
                <w:sz w:val="21"/>
                <w:szCs w:val="21"/>
                <w:lang w:eastAsia="zh-CN"/>
              </w:rPr>
              <w:t>[23]:https://github.com/shinjh0849/unit_tc_generation</w:t>
            </w:r>
          </w:p>
          <w:p w14:paraId="6DBFC708">
            <w:pPr>
              <w:rPr>
                <w:rFonts w:hint="eastAsia"/>
                <w:b w:val="0"/>
                <w:color w:val="000000"/>
                <w:sz w:val="21"/>
                <w:szCs w:val="21"/>
                <w:lang w:eastAsia="zh-CN"/>
              </w:rPr>
            </w:pPr>
            <w:r>
              <w:rPr>
                <w:rFonts w:hint="eastAsia"/>
                <w:b w:val="0"/>
                <w:color w:val="000000"/>
                <w:sz w:val="21"/>
                <w:szCs w:val="21"/>
                <w:lang w:eastAsia="zh-CN"/>
              </w:rPr>
              <w:t>[27]:https://github.com/iSEngLab/LLM4UT_Empirical</w:t>
            </w:r>
          </w:p>
          <w:p w14:paraId="1E68113D">
            <w:pPr>
              <w:rPr>
                <w:rFonts w:hint="eastAsia"/>
                <w:b w:val="0"/>
                <w:color w:val="000000"/>
                <w:sz w:val="21"/>
                <w:szCs w:val="21"/>
                <w:lang w:eastAsia="zh-CN"/>
              </w:rPr>
            </w:pPr>
            <w:r>
              <w:rPr>
                <w:rFonts w:hint="eastAsia"/>
                <w:b w:val="0"/>
                <w:color w:val="000000"/>
                <w:sz w:val="21"/>
                <w:szCs w:val="21"/>
                <w:lang w:eastAsia="zh-CN"/>
              </w:rPr>
              <w:t>[28]:https://github.com/RaoNikitha/CAT-LM</w:t>
            </w:r>
          </w:p>
          <w:p w14:paraId="22E8E72E">
            <w:pPr>
              <w:rPr>
                <w:rFonts w:hint="eastAsia"/>
                <w:b w:val="0"/>
                <w:color w:val="000000"/>
                <w:sz w:val="21"/>
                <w:szCs w:val="21"/>
                <w:lang w:eastAsia="zh-CN"/>
              </w:rPr>
            </w:pPr>
            <w:r>
              <w:rPr>
                <w:rFonts w:hint="eastAsia"/>
                <w:b w:val="0"/>
                <w:color w:val="000000"/>
                <w:sz w:val="21"/>
                <w:szCs w:val="21"/>
                <w:lang w:eastAsia="zh-CN"/>
              </w:rPr>
              <w:t>[29]:https://github.com/13luoyu/intelligent-test</w:t>
            </w:r>
          </w:p>
          <w:p w14:paraId="4B70E42B">
            <w:pPr>
              <w:rPr>
                <w:rFonts w:hint="eastAsia"/>
                <w:b w:val="0"/>
                <w:color w:val="000000"/>
                <w:sz w:val="21"/>
                <w:szCs w:val="21"/>
                <w:lang w:eastAsia="zh-CN"/>
              </w:rPr>
            </w:pPr>
            <w:r>
              <w:rPr>
                <w:rFonts w:hint="eastAsia"/>
                <w:b w:val="0"/>
                <w:color w:val="000000"/>
                <w:sz w:val="21"/>
                <w:szCs w:val="21"/>
                <w:lang w:eastAsia="zh-CN"/>
              </w:rPr>
              <w:t>[30]:https://github.com/13luoyu/intelligent-test</w:t>
            </w:r>
          </w:p>
          <w:p w14:paraId="383AC55C">
            <w:pPr>
              <w:rPr>
                <w:rFonts w:hint="eastAsia"/>
                <w:b w:val="0"/>
                <w:color w:val="000000"/>
                <w:sz w:val="21"/>
                <w:szCs w:val="21"/>
                <w:lang w:eastAsia="zh-CN"/>
              </w:rPr>
            </w:pPr>
            <w:r>
              <w:rPr>
                <w:rFonts w:hint="eastAsia"/>
                <w:b w:val="0"/>
                <w:color w:val="000000"/>
                <w:sz w:val="21"/>
                <w:szCs w:val="21"/>
                <w:lang w:eastAsia="zh-CN"/>
              </w:rPr>
              <w:t>[34]:https://anonymous.4open.science/r/SAGE-5714</w:t>
            </w:r>
          </w:p>
          <w:p w14:paraId="2F22B1A5">
            <w:pPr>
              <w:rPr>
                <w:rFonts w:hint="eastAsia"/>
                <w:b w:val="0"/>
                <w:color w:val="000000"/>
                <w:sz w:val="21"/>
                <w:szCs w:val="21"/>
                <w:lang w:eastAsia="zh-CN"/>
              </w:rPr>
            </w:pPr>
            <w:r>
              <w:rPr>
                <w:rFonts w:hint="eastAsia"/>
                <w:b w:val="0"/>
                <w:color w:val="000000"/>
                <w:sz w:val="21"/>
                <w:szCs w:val="21"/>
                <w:lang w:eastAsia="zh-CN"/>
              </w:rPr>
              <w:t>[35]:https://github.com/ketaiq/etest-replication-package-fse25src</w:t>
            </w:r>
          </w:p>
          <w:p w14:paraId="0D4F3B4D">
            <w:pPr>
              <w:rPr>
                <w:rFonts w:hint="eastAsia"/>
                <w:b w:val="0"/>
                <w:color w:val="000000"/>
                <w:sz w:val="21"/>
                <w:szCs w:val="21"/>
                <w:lang w:eastAsia="zh-CN"/>
              </w:rPr>
            </w:pPr>
            <w:r>
              <w:rPr>
                <w:rFonts w:hint="eastAsia"/>
                <w:b w:val="0"/>
                <w:color w:val="000000"/>
                <w:sz w:val="21"/>
                <w:szCs w:val="21"/>
                <w:lang w:eastAsia="zh-CN"/>
              </w:rPr>
              <w:t>[38]:https://github.com/microsoft/codamosa</w:t>
            </w:r>
          </w:p>
          <w:p w14:paraId="4A353EA4">
            <w:pPr>
              <w:rPr>
                <w:rFonts w:hint="eastAsia"/>
                <w:b w:val="0"/>
                <w:color w:val="000000"/>
                <w:sz w:val="21"/>
                <w:szCs w:val="21"/>
                <w:lang w:eastAsia="zh-CN"/>
              </w:rPr>
            </w:pPr>
            <w:r>
              <w:rPr>
                <w:rFonts w:hint="eastAsia"/>
                <w:b w:val="0"/>
                <w:color w:val="000000"/>
                <w:sz w:val="21"/>
                <w:szCs w:val="21"/>
                <w:lang w:eastAsia="zh-CN"/>
              </w:rPr>
              <w:t>[39]:https://zenodo.org/records/15410112</w:t>
            </w:r>
          </w:p>
          <w:p w14:paraId="0F6459B2">
            <w:pPr>
              <w:rPr>
                <w:rFonts w:hint="eastAsia"/>
                <w:b w:val="0"/>
                <w:color w:val="000000"/>
                <w:sz w:val="21"/>
                <w:szCs w:val="21"/>
                <w:lang w:eastAsia="zh-CN"/>
              </w:rPr>
            </w:pPr>
            <w:r>
              <w:rPr>
                <w:rFonts w:hint="eastAsia"/>
                <w:b w:val="0"/>
                <w:color w:val="000000"/>
                <w:sz w:val="21"/>
                <w:szCs w:val="21"/>
                <w:lang w:eastAsia="zh-CN"/>
              </w:rPr>
              <w:t>[55]:https://anonymous.4open.science/r/STRUT-C</w:t>
            </w:r>
          </w:p>
          <w:p w14:paraId="28AC59C4">
            <w:pPr>
              <w:rPr>
                <w:rFonts w:hint="eastAsia"/>
                <w:b w:val="0"/>
                <w:color w:val="000000"/>
                <w:sz w:val="21"/>
                <w:szCs w:val="21"/>
                <w:lang w:eastAsia="zh-CN"/>
              </w:rPr>
            </w:pPr>
            <w:r>
              <w:rPr>
                <w:rFonts w:hint="eastAsia"/>
                <w:b w:val="0"/>
                <w:color w:val="000000"/>
                <w:sz w:val="21"/>
                <w:szCs w:val="21"/>
                <w:lang w:eastAsia="zh-CN"/>
              </w:rPr>
              <w:t>[56]:https://github.com/LLM-TG/Prompt Library</w:t>
            </w:r>
          </w:p>
          <w:p w14:paraId="74086677">
            <w:pPr>
              <w:rPr>
                <w:rFonts w:hint="eastAsia"/>
                <w:b w:val="0"/>
                <w:color w:val="000000"/>
                <w:sz w:val="21"/>
                <w:szCs w:val="21"/>
                <w:lang w:eastAsia="zh-CN"/>
              </w:rPr>
            </w:pPr>
            <w:r>
              <w:rPr>
                <w:rFonts w:hint="eastAsia"/>
                <w:b w:val="0"/>
                <w:color w:val="000000"/>
                <w:sz w:val="21"/>
                <w:szCs w:val="21"/>
                <w:lang w:eastAsia="zh-CN"/>
              </w:rPr>
              <w:t>[45]:https://github.com/eecshope/HITS</w:t>
            </w:r>
          </w:p>
          <w:p w14:paraId="4EC49029">
            <w:pPr>
              <w:rPr>
                <w:rFonts w:hint="eastAsia"/>
                <w:b w:val="0"/>
                <w:color w:val="000000"/>
                <w:sz w:val="21"/>
                <w:szCs w:val="21"/>
                <w:lang w:eastAsia="zh-CN"/>
              </w:rPr>
            </w:pPr>
            <w:r>
              <w:rPr>
                <w:rFonts w:hint="eastAsia"/>
                <w:b w:val="0"/>
                <w:color w:val="000000"/>
                <w:sz w:val="21"/>
                <w:szCs w:val="21"/>
                <w:lang w:eastAsia="zh-CN"/>
              </w:rPr>
              <w:t>[49]:https://github.com/CGCL-codes/PathEval</w:t>
            </w:r>
          </w:p>
          <w:p w14:paraId="2B1653C5">
            <w:pPr>
              <w:rPr>
                <w:rFonts w:hint="eastAsia"/>
                <w:b w:val="0"/>
                <w:color w:val="000000"/>
                <w:sz w:val="21"/>
                <w:szCs w:val="21"/>
                <w:lang w:eastAsia="zh-CN"/>
              </w:rPr>
            </w:pPr>
            <w:r>
              <w:rPr>
                <w:rFonts w:hint="eastAsia"/>
                <w:b w:val="0"/>
                <w:color w:val="000000"/>
                <w:sz w:val="21"/>
                <w:szCs w:val="21"/>
                <w:lang w:eastAsia="zh-CN"/>
              </w:rPr>
              <w:t>[50]:https://github.com/vinci-grape/AUGER</w:t>
            </w:r>
          </w:p>
          <w:p w14:paraId="082FFD68">
            <w:pPr>
              <w:rPr>
                <w:rFonts w:hint="eastAsia"/>
                <w:b w:val="0"/>
                <w:color w:val="000000"/>
                <w:sz w:val="21"/>
                <w:szCs w:val="21"/>
                <w:lang w:eastAsia="zh-CN"/>
              </w:rPr>
            </w:pPr>
            <w:r>
              <w:rPr>
                <w:rFonts w:hint="eastAsia"/>
                <w:b w:val="0"/>
                <w:color w:val="000000"/>
                <w:sz w:val="21"/>
                <w:szCs w:val="21"/>
                <w:lang w:eastAsia="zh-CN"/>
              </w:rPr>
              <w:t>[51]:https://github.com/ZJU-ACES-ISE/ChatUniTest</w:t>
            </w:r>
          </w:p>
          <w:p w14:paraId="4294203D">
            <w:pPr>
              <w:rPr>
                <w:rFonts w:hint="eastAsia"/>
                <w:b w:val="0"/>
                <w:color w:val="000000"/>
                <w:sz w:val="21"/>
                <w:szCs w:val="21"/>
                <w:lang w:eastAsia="zh-CN"/>
              </w:rPr>
            </w:pPr>
            <w:r>
              <w:rPr>
                <w:rFonts w:hint="eastAsia"/>
                <w:b w:val="0"/>
                <w:color w:val="000000"/>
                <w:sz w:val="21"/>
                <w:szCs w:val="21"/>
                <w:lang w:eastAsia="zh-CN"/>
              </w:rPr>
              <w:t>[53]:https://zenodo.org/records/14022506</w:t>
            </w:r>
          </w:p>
          <w:p w14:paraId="1D4A2B9B">
            <w:pPr>
              <w:rPr>
                <w:rFonts w:hint="eastAsia"/>
                <w:b w:val="0"/>
                <w:color w:val="000000"/>
                <w:sz w:val="21"/>
                <w:szCs w:val="21"/>
                <w:lang w:eastAsia="zh-CN"/>
              </w:rPr>
            </w:pPr>
            <w:r>
              <w:rPr>
                <w:rFonts w:hint="eastAsia"/>
                <w:b w:val="0"/>
                <w:color w:val="000000"/>
                <w:sz w:val="21"/>
                <w:szCs w:val="21"/>
                <w:lang w:eastAsia="zh-CN"/>
              </w:rPr>
              <w:t>[54]:https://github.com/AutoBench/AutoBench</w:t>
            </w:r>
          </w:p>
          <w:p w14:paraId="2FF69D70">
            <w:pPr>
              <w:rPr>
                <w:rFonts w:hint="eastAsia"/>
                <w:b w:val="0"/>
                <w:color w:val="000000"/>
                <w:sz w:val="21"/>
                <w:szCs w:val="21"/>
                <w:lang w:eastAsia="zh-CN"/>
              </w:rPr>
            </w:pPr>
            <w:r>
              <w:rPr>
                <w:rFonts w:hint="eastAsia"/>
                <w:b w:val="0"/>
                <w:color w:val="000000"/>
                <w:sz w:val="21"/>
                <w:szCs w:val="21"/>
                <w:lang w:eastAsia="zh-CN"/>
              </w:rPr>
              <w:t>[58]:https://github.com/aimeenorwind/LLMCFG-TGen/</w:t>
            </w:r>
          </w:p>
          <w:p w14:paraId="2BFF1018">
            <w:pPr>
              <w:rPr>
                <w:rFonts w:hint="eastAsia"/>
                <w:b w:val="0"/>
                <w:color w:val="000000"/>
                <w:sz w:val="21"/>
                <w:szCs w:val="21"/>
                <w:lang w:eastAsia="zh-CN"/>
              </w:rPr>
            </w:pPr>
            <w:r>
              <w:rPr>
                <w:rFonts w:hint="eastAsia"/>
                <w:b w:val="0"/>
                <w:color w:val="000000"/>
                <w:sz w:val="21"/>
                <w:szCs w:val="21"/>
                <w:lang w:eastAsia="zh-CN"/>
              </w:rPr>
              <w:t>[36]:https://github.com/navidh86/usecase-to-testcase</w:t>
            </w:r>
          </w:p>
          <w:p w14:paraId="09DCB9D5">
            <w:pPr>
              <w:rPr>
                <w:rFonts w:hint="eastAsia"/>
                <w:b w:val="0"/>
                <w:color w:val="000000"/>
                <w:sz w:val="21"/>
                <w:szCs w:val="21"/>
                <w:lang w:eastAsia="zh-CN"/>
              </w:rPr>
            </w:pPr>
            <w:r>
              <w:rPr>
                <w:rFonts w:hint="eastAsia"/>
                <w:b w:val="0"/>
                <w:color w:val="000000"/>
                <w:sz w:val="21"/>
                <w:szCs w:val="21"/>
                <w:lang w:eastAsia="zh-CN"/>
              </w:rPr>
              <w:t>[57]:https://github.com/ushasri3110/LLMChaining</w:t>
            </w:r>
          </w:p>
          <w:p w14:paraId="1AB00913">
            <w:pPr>
              <w:rPr>
                <w:b w:val="0"/>
                <w:color w:val="000000"/>
                <w:sz w:val="21"/>
                <w:szCs w:val="21"/>
              </w:rPr>
            </w:pPr>
            <w:r>
              <w:rPr>
                <w:rFonts w:hint="eastAsia"/>
                <w:b w:val="0"/>
                <w:color w:val="000000"/>
                <w:sz w:val="21"/>
                <w:szCs w:val="21"/>
                <w:lang w:eastAsia="zh-CN"/>
              </w:rPr>
              <w:t>[80]:https://github.com/selab-gatech/AutoRestTest/</w:t>
            </w:r>
          </w:p>
        </w:tc>
      </w:tr>
      <w:tr w14:paraId="64E5C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tcBorders>
              <w:top w:val="nil"/>
              <w:left w:val="nil"/>
              <w:bottom w:val="nil"/>
              <w:right w:val="nil"/>
            </w:tcBorders>
            <w:shd w:val="clear" w:color="auto" w:fill="FFFFFF"/>
          </w:tcPr>
          <w:p w14:paraId="78A650A4">
            <w:pPr>
              <w:rPr>
                <w:rFonts w:hint="eastAsia" w:eastAsiaTheme="minorEastAsia"/>
                <w:b w:val="0"/>
                <w:color w:val="000000"/>
                <w:sz w:val="21"/>
                <w:szCs w:val="21"/>
                <w:lang w:eastAsia="zh-CN"/>
              </w:rPr>
            </w:pPr>
            <w:r>
              <w:rPr>
                <w:rFonts w:hint="eastAsia"/>
                <w:b w:val="0"/>
                <w:color w:val="000000"/>
                <w:sz w:val="21"/>
                <w:szCs w:val="21"/>
                <w:lang w:eastAsia="zh-CN"/>
              </w:rPr>
              <w:t>开源</w:t>
            </w:r>
          </w:p>
          <w:p w14:paraId="1C546AA9">
            <w:pPr>
              <w:rPr>
                <w:b w:val="0"/>
                <w:color w:val="000000"/>
                <w:sz w:val="21"/>
                <w:szCs w:val="21"/>
              </w:rPr>
            </w:pPr>
            <w:r>
              <w:rPr>
                <w:b w:val="0"/>
                <w:color w:val="000000"/>
                <w:sz w:val="21"/>
                <w:szCs w:val="21"/>
              </w:rPr>
              <w:t>数据</w:t>
            </w:r>
          </w:p>
        </w:tc>
        <w:tc>
          <w:tcPr>
            <w:tcW w:w="463" w:type="dxa"/>
            <w:tcBorders>
              <w:top w:val="nil"/>
              <w:left w:val="nil"/>
              <w:bottom w:val="nil"/>
              <w:right w:val="nil"/>
            </w:tcBorders>
            <w:shd w:val="clear" w:color="auto" w:fill="FFFFFF"/>
          </w:tcPr>
          <w:p w14:paraId="387E26EE">
            <w:pPr>
              <w:rPr>
                <w:rFonts w:hint="default" w:eastAsiaTheme="minorEastAsia"/>
                <w:b w:val="0"/>
                <w:color w:val="000000"/>
                <w:sz w:val="21"/>
                <w:szCs w:val="21"/>
                <w:lang w:val="en-US" w:eastAsia="zh-CN"/>
              </w:rPr>
            </w:pPr>
            <w:r>
              <w:rPr>
                <w:rFonts w:hint="eastAsia"/>
                <w:b w:val="0"/>
                <w:color w:val="000000"/>
                <w:sz w:val="21"/>
                <w:szCs w:val="21"/>
                <w:lang w:val="en-US" w:eastAsia="zh-CN"/>
              </w:rPr>
              <w:t>10</w:t>
            </w:r>
          </w:p>
        </w:tc>
        <w:tc>
          <w:tcPr>
            <w:tcW w:w="2460" w:type="dxa"/>
            <w:tcBorders>
              <w:top w:val="nil"/>
              <w:left w:val="nil"/>
              <w:bottom w:val="nil"/>
              <w:right w:val="nil"/>
            </w:tcBorders>
            <w:shd w:val="clear" w:color="auto" w:fill="FFFFFF"/>
          </w:tcPr>
          <w:p w14:paraId="20E4B78C">
            <w:pPr>
              <w:rPr>
                <w:rFonts w:hint="eastAsia" w:eastAsiaTheme="minorEastAsia"/>
                <w:b w:val="0"/>
                <w:color w:val="000000"/>
                <w:sz w:val="21"/>
                <w:szCs w:val="21"/>
                <w:lang w:val="en-US" w:eastAsia="zh-CN"/>
              </w:rPr>
            </w:pPr>
            <w:r>
              <w:rPr>
                <w:rFonts w:hint="eastAsia"/>
                <w:b w:val="0"/>
                <w:color w:val="000000"/>
                <w:sz w:val="21"/>
                <w:szCs w:val="21"/>
                <w:lang w:eastAsia="zh-CN"/>
              </w:rPr>
              <w:t>[4], [18], [30], [35], [39], [41], [49], [54], [71], [72]</w:t>
            </w:r>
          </w:p>
        </w:tc>
        <w:tc>
          <w:tcPr>
            <w:tcW w:w="4923" w:type="dxa"/>
            <w:tcBorders>
              <w:top w:val="nil"/>
              <w:left w:val="nil"/>
              <w:bottom w:val="nil"/>
              <w:right w:val="nil"/>
            </w:tcBorders>
            <w:shd w:val="clear" w:color="auto" w:fill="FFFFFF"/>
          </w:tcPr>
          <w:p w14:paraId="0E01C82B">
            <w:pPr>
              <w:rPr>
                <w:rFonts w:hint="eastAsia"/>
                <w:b w:val="0"/>
                <w:color w:val="000000"/>
                <w:sz w:val="21"/>
                <w:szCs w:val="21"/>
                <w:lang w:eastAsia="zh-CN"/>
              </w:rPr>
            </w:pPr>
            <w:r>
              <w:rPr>
                <w:rFonts w:hint="eastAsia"/>
                <w:b w:val="0"/>
                <w:color w:val="000000"/>
                <w:sz w:val="21"/>
                <w:szCs w:val="21"/>
                <w:lang w:eastAsia="zh-CN"/>
              </w:rPr>
              <w:t>[4]:https://doi.org/10.6084/m9.figshare.27020533</w:t>
            </w:r>
          </w:p>
          <w:p w14:paraId="7D002339">
            <w:pPr>
              <w:rPr>
                <w:rFonts w:hint="eastAsia"/>
                <w:b w:val="0"/>
                <w:color w:val="000000"/>
                <w:sz w:val="21"/>
                <w:szCs w:val="21"/>
                <w:lang w:eastAsia="zh-CN"/>
              </w:rPr>
            </w:pPr>
            <w:r>
              <w:rPr>
                <w:rFonts w:hint="eastAsia"/>
                <w:b w:val="0"/>
                <w:color w:val="000000"/>
                <w:sz w:val="21"/>
                <w:szCs w:val="21"/>
                <w:lang w:eastAsia="zh-CN"/>
              </w:rPr>
              <w:t>[18]:https://github.com/iSEngLab/RetriGen</w:t>
            </w:r>
          </w:p>
          <w:p w14:paraId="72B70051">
            <w:pPr>
              <w:rPr>
                <w:rFonts w:hint="eastAsia"/>
                <w:b w:val="0"/>
                <w:color w:val="000000"/>
                <w:sz w:val="21"/>
                <w:szCs w:val="21"/>
                <w:lang w:eastAsia="zh-CN"/>
              </w:rPr>
            </w:pPr>
            <w:r>
              <w:rPr>
                <w:rFonts w:hint="eastAsia"/>
                <w:b w:val="0"/>
                <w:color w:val="000000"/>
                <w:sz w:val="21"/>
                <w:szCs w:val="21"/>
                <w:lang w:eastAsia="zh-CN"/>
              </w:rPr>
              <w:t>[30]:https://github.com/13luoyu/intelligent-test</w:t>
            </w:r>
          </w:p>
          <w:p w14:paraId="33632272">
            <w:pPr>
              <w:rPr>
                <w:rFonts w:hint="eastAsia"/>
                <w:b w:val="0"/>
                <w:color w:val="000000"/>
                <w:sz w:val="21"/>
                <w:szCs w:val="21"/>
                <w:lang w:eastAsia="zh-CN"/>
              </w:rPr>
            </w:pPr>
            <w:r>
              <w:rPr>
                <w:rFonts w:hint="eastAsia"/>
                <w:b w:val="0"/>
                <w:color w:val="000000"/>
                <w:sz w:val="21"/>
                <w:szCs w:val="21"/>
                <w:lang w:eastAsia="zh-CN"/>
              </w:rPr>
              <w:t>[35]:https://github.com/ketaiq/etest-replication-package-fse25src</w:t>
            </w:r>
          </w:p>
          <w:p w14:paraId="06101907">
            <w:pPr>
              <w:rPr>
                <w:rFonts w:hint="eastAsia"/>
                <w:b w:val="0"/>
                <w:color w:val="000000"/>
                <w:sz w:val="21"/>
                <w:szCs w:val="21"/>
                <w:lang w:eastAsia="zh-CN"/>
              </w:rPr>
            </w:pPr>
            <w:r>
              <w:rPr>
                <w:rFonts w:hint="eastAsia"/>
                <w:b w:val="0"/>
                <w:color w:val="000000"/>
                <w:sz w:val="21"/>
                <w:szCs w:val="21"/>
                <w:lang w:eastAsia="zh-CN"/>
              </w:rPr>
              <w:t>[39]:https://zenodo.org/records/15410112</w:t>
            </w:r>
          </w:p>
          <w:p w14:paraId="316973B9">
            <w:pPr>
              <w:rPr>
                <w:rFonts w:hint="eastAsia"/>
                <w:b w:val="0"/>
                <w:color w:val="000000"/>
                <w:sz w:val="21"/>
                <w:szCs w:val="21"/>
                <w:lang w:eastAsia="zh-CN"/>
              </w:rPr>
            </w:pPr>
            <w:r>
              <w:rPr>
                <w:rFonts w:hint="eastAsia"/>
                <w:b w:val="0"/>
                <w:color w:val="000000"/>
                <w:sz w:val="21"/>
                <w:szCs w:val="21"/>
                <w:lang w:eastAsia="zh-CN"/>
              </w:rPr>
              <w:t>[41]:https://doi.org/10.6084/m9.figshare.28235750.v1</w:t>
            </w:r>
          </w:p>
          <w:p w14:paraId="5387B43B">
            <w:pPr>
              <w:rPr>
                <w:rFonts w:hint="eastAsia"/>
                <w:b w:val="0"/>
                <w:color w:val="000000"/>
                <w:sz w:val="21"/>
                <w:szCs w:val="21"/>
                <w:lang w:eastAsia="zh-CN"/>
              </w:rPr>
            </w:pPr>
            <w:r>
              <w:rPr>
                <w:rFonts w:hint="eastAsia"/>
                <w:b w:val="0"/>
                <w:color w:val="000000"/>
                <w:sz w:val="21"/>
                <w:szCs w:val="21"/>
                <w:lang w:eastAsia="zh-CN"/>
              </w:rPr>
              <w:t>[49]:https://github.com/CGCL-codes/PathEval</w:t>
            </w:r>
          </w:p>
          <w:p w14:paraId="631002E7">
            <w:pPr>
              <w:rPr>
                <w:rFonts w:hint="eastAsia"/>
                <w:b w:val="0"/>
                <w:color w:val="000000"/>
                <w:sz w:val="21"/>
                <w:szCs w:val="21"/>
                <w:lang w:eastAsia="zh-CN"/>
              </w:rPr>
            </w:pPr>
            <w:r>
              <w:rPr>
                <w:rFonts w:hint="eastAsia"/>
                <w:b w:val="0"/>
                <w:color w:val="000000"/>
                <w:sz w:val="21"/>
                <w:szCs w:val="21"/>
                <w:lang w:eastAsia="zh-CN"/>
              </w:rPr>
              <w:t>[54]:https://github.com/AutoBench/AutoBench</w:t>
            </w:r>
          </w:p>
          <w:p w14:paraId="49DF9EB4">
            <w:pPr>
              <w:rPr>
                <w:rFonts w:hint="eastAsia"/>
                <w:b w:val="0"/>
                <w:color w:val="000000"/>
                <w:sz w:val="21"/>
                <w:szCs w:val="21"/>
                <w:lang w:eastAsia="zh-CN"/>
              </w:rPr>
            </w:pPr>
            <w:r>
              <w:rPr>
                <w:rFonts w:hint="eastAsia"/>
                <w:b w:val="0"/>
                <w:color w:val="000000"/>
                <w:sz w:val="21"/>
                <w:szCs w:val="21"/>
                <w:lang w:eastAsia="zh-CN"/>
              </w:rPr>
              <w:t>[71]:https://github.com/E2E-TestGen</w:t>
            </w:r>
          </w:p>
          <w:p w14:paraId="06C36243">
            <w:pPr>
              <w:rPr>
                <w:rFonts w:hint="eastAsia"/>
                <w:b w:val="0"/>
                <w:color w:val="000000"/>
                <w:sz w:val="21"/>
                <w:szCs w:val="21"/>
              </w:rPr>
            </w:pPr>
            <w:r>
              <w:rPr>
                <w:rFonts w:hint="eastAsia"/>
                <w:b w:val="0"/>
                <w:color w:val="000000"/>
                <w:sz w:val="21"/>
                <w:szCs w:val="21"/>
                <w:lang w:eastAsia="zh-CN"/>
              </w:rPr>
              <w:t>[72]:https://github.com/mygithubhk/saner2024</w:t>
            </w:r>
          </w:p>
        </w:tc>
      </w:tr>
      <w:tr w14:paraId="4EF83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tcBorders>
              <w:top w:val="nil"/>
              <w:left w:val="nil"/>
              <w:bottom w:val="single" w:color="000000" w:sz="8" w:space="0"/>
              <w:right w:val="nil"/>
            </w:tcBorders>
            <w:shd w:val="clear" w:color="auto" w:fill="FFFFFF"/>
          </w:tcPr>
          <w:p w14:paraId="560FA4E9">
            <w:pPr>
              <w:rPr>
                <w:rFonts w:hint="eastAsia" w:eastAsiaTheme="minorEastAsia"/>
                <w:b w:val="0"/>
                <w:color w:val="000000"/>
                <w:sz w:val="21"/>
                <w:szCs w:val="21"/>
                <w:lang w:eastAsia="zh-CN"/>
              </w:rPr>
            </w:pPr>
            <w:r>
              <w:rPr>
                <w:rFonts w:hint="eastAsia"/>
                <w:b w:val="0"/>
                <w:color w:val="000000"/>
                <w:sz w:val="21"/>
                <w:szCs w:val="21"/>
                <w:lang w:eastAsia="zh-CN"/>
              </w:rPr>
              <w:t>开源</w:t>
            </w:r>
          </w:p>
          <w:p w14:paraId="26956198">
            <w:pPr>
              <w:rPr>
                <w:b w:val="0"/>
                <w:color w:val="000000"/>
                <w:sz w:val="21"/>
                <w:szCs w:val="21"/>
              </w:rPr>
            </w:pPr>
            <w:r>
              <w:rPr>
                <w:b w:val="0"/>
                <w:color w:val="000000"/>
                <w:sz w:val="21"/>
                <w:szCs w:val="21"/>
              </w:rPr>
              <w:t>模型</w:t>
            </w:r>
          </w:p>
        </w:tc>
        <w:tc>
          <w:tcPr>
            <w:tcW w:w="463" w:type="dxa"/>
            <w:tcBorders>
              <w:top w:val="nil"/>
              <w:left w:val="nil"/>
              <w:bottom w:val="single" w:color="000000" w:sz="8" w:space="0"/>
              <w:right w:val="nil"/>
            </w:tcBorders>
            <w:shd w:val="clear" w:color="auto" w:fill="FFFFFF"/>
          </w:tcPr>
          <w:p w14:paraId="5EFAEDE8">
            <w:pPr>
              <w:rPr>
                <w:rFonts w:hint="eastAsia" w:eastAsiaTheme="minorEastAsia"/>
                <w:b w:val="0"/>
                <w:color w:val="000000"/>
                <w:sz w:val="21"/>
                <w:szCs w:val="21"/>
                <w:lang w:eastAsia="zh-CN"/>
              </w:rPr>
            </w:pPr>
            <w:r>
              <w:rPr>
                <w:rFonts w:hint="eastAsia"/>
                <w:b w:val="0"/>
                <w:color w:val="000000"/>
                <w:sz w:val="21"/>
                <w:szCs w:val="21"/>
                <w:lang w:val="en-US" w:eastAsia="zh-CN"/>
              </w:rPr>
              <w:t>1</w:t>
            </w:r>
          </w:p>
        </w:tc>
        <w:tc>
          <w:tcPr>
            <w:tcW w:w="2460" w:type="dxa"/>
            <w:tcBorders>
              <w:top w:val="nil"/>
              <w:left w:val="nil"/>
              <w:bottom w:val="single" w:color="000000" w:sz="8" w:space="0"/>
              <w:right w:val="nil"/>
            </w:tcBorders>
            <w:shd w:val="clear" w:color="auto" w:fill="FFFFFF"/>
          </w:tcPr>
          <w:p w14:paraId="2B518841">
            <w:pPr>
              <w:rPr>
                <w:b w:val="0"/>
                <w:color w:val="000000"/>
                <w:sz w:val="21"/>
                <w:szCs w:val="21"/>
              </w:rPr>
            </w:pPr>
            <w:r>
              <w:rPr>
                <w:rFonts w:hint="eastAsia"/>
                <w:b w:val="0"/>
                <w:color w:val="000000"/>
                <w:sz w:val="21"/>
                <w:szCs w:val="21"/>
                <w:lang w:eastAsia="zh-CN"/>
              </w:rPr>
              <w:t>[28]</w:t>
            </w:r>
          </w:p>
        </w:tc>
        <w:tc>
          <w:tcPr>
            <w:tcW w:w="4923" w:type="dxa"/>
            <w:tcBorders>
              <w:top w:val="nil"/>
              <w:left w:val="nil"/>
              <w:bottom w:val="single" w:color="000000" w:sz="8" w:space="0"/>
              <w:right w:val="nil"/>
            </w:tcBorders>
            <w:shd w:val="clear" w:color="auto" w:fill="FFFFFF"/>
          </w:tcPr>
          <w:p w14:paraId="0AD36A3D">
            <w:pPr>
              <w:rPr>
                <w:b w:val="0"/>
                <w:color w:val="000000"/>
                <w:sz w:val="21"/>
                <w:szCs w:val="21"/>
              </w:rPr>
            </w:pPr>
            <w:r>
              <w:rPr>
                <w:rFonts w:hint="eastAsia"/>
                <w:b w:val="0"/>
                <w:color w:val="000000"/>
                <w:sz w:val="21"/>
                <w:szCs w:val="21"/>
                <w:lang w:eastAsia="zh-CN"/>
              </w:rPr>
              <w:t>[28]:https://github.com/RaoNikitha/CAT-LM</w:t>
            </w:r>
          </w:p>
        </w:tc>
      </w:tr>
    </w:tbl>
    <w:p w14:paraId="11C8BCF8">
      <w:pPr>
        <w:rPr>
          <w:rFonts w:hint="eastAsia" w:ascii="黑体" w:hAnsi="黑体" w:eastAsia="黑体" w:cs="黑体"/>
          <w:b w:val="0"/>
          <w:bCs w:val="0"/>
          <w:sz w:val="21"/>
          <w:szCs w:val="21"/>
        </w:rPr>
      </w:pPr>
      <w:r>
        <w:rPr>
          <w:rFonts w:hint="eastAsia"/>
          <w:b/>
          <w:bCs/>
          <w:sz w:val="21"/>
          <w:szCs w:val="21"/>
          <w:lang w:val="en-US" w:eastAsia="zh-CN"/>
        </w:rPr>
        <w:br w:type="page"/>
      </w:r>
    </w:p>
    <w:p w14:paraId="5B2ACBE5">
      <w:pPr>
        <w:rPr>
          <w:rFonts w:hint="eastAsia" w:ascii="黑体" w:hAnsi="黑体" w:eastAsia="黑体" w:cs="黑体"/>
          <w:b w:val="0"/>
          <w:bCs w:val="0"/>
          <w:sz w:val="21"/>
          <w:szCs w:val="21"/>
        </w:rPr>
      </w:pPr>
      <w:r>
        <w:rPr>
          <w:rFonts w:hint="eastAsia" w:ascii="黑体" w:hAnsi="黑体" w:eastAsia="黑体" w:cs="黑体"/>
          <w:b w:val="0"/>
          <w:bCs w:val="0"/>
          <w:sz w:val="21"/>
          <w:szCs w:val="21"/>
        </w:rPr>
        <w:t xml:space="preserve">[1]Huynh H, Le Q T, Nguyen T N, et al. Using llm for mining and testing constraints in api testing[C]//Proceedings of the 39th IEEE/ACM International Conference on </w:t>
      </w:r>
      <w:bookmarkStart w:id="0" w:name="_GoBack"/>
      <w:bookmarkEnd w:id="0"/>
      <w:r>
        <w:rPr>
          <w:rFonts w:hint="eastAsia" w:ascii="黑体" w:hAnsi="黑体" w:eastAsia="黑体" w:cs="黑体"/>
          <w:b w:val="0"/>
          <w:bCs w:val="0"/>
          <w:sz w:val="21"/>
          <w:szCs w:val="21"/>
        </w:rPr>
        <w:t>Automated Software Engineering. 2024: 2486-2487.</w:t>
      </w:r>
    </w:p>
    <w:p w14:paraId="4DF4B9EB">
      <w:pPr>
        <w:rPr>
          <w:rFonts w:hint="eastAsia" w:ascii="黑体" w:hAnsi="黑体" w:eastAsia="黑体" w:cs="黑体"/>
          <w:b w:val="0"/>
          <w:bCs w:val="0"/>
          <w:sz w:val="21"/>
          <w:szCs w:val="21"/>
        </w:rPr>
      </w:pPr>
      <w:r>
        <w:rPr>
          <w:rFonts w:hint="eastAsia" w:ascii="黑体" w:hAnsi="黑体" w:eastAsia="黑体" w:cs="黑体"/>
          <w:b w:val="0"/>
          <w:bCs w:val="0"/>
          <w:sz w:val="21"/>
          <w:szCs w:val="21"/>
        </w:rPr>
        <w:t>[2]Kim M, Stennett T, Shah D, et al. Leveraging large language models to improve rest api testing[C]//Proceedings of the 2024 ACM/IEEE 44th International Conference on Software Engineering: New Ideas and Emerging Results. 2024: 37-41.</w:t>
      </w:r>
    </w:p>
    <w:p w14:paraId="3D034CE7">
      <w:pPr>
        <w:rPr>
          <w:rFonts w:hint="eastAsia" w:ascii="黑体" w:hAnsi="黑体" w:eastAsia="黑体" w:cs="黑体"/>
          <w:b w:val="0"/>
          <w:bCs w:val="0"/>
          <w:sz w:val="21"/>
          <w:szCs w:val="21"/>
        </w:rPr>
      </w:pPr>
      <w:r>
        <w:rPr>
          <w:rFonts w:hint="eastAsia" w:ascii="黑体" w:hAnsi="黑体" w:eastAsia="黑体" w:cs="黑体"/>
          <w:b w:val="0"/>
          <w:bCs w:val="0"/>
          <w:sz w:val="21"/>
          <w:szCs w:val="21"/>
        </w:rPr>
        <w:t>[3]Masuda S, Kouzawa S, Sezai K, et al. Generating High-Level Test Cases from Requirements using LLM: An Industry Study[J]. arXiv preprint arXiv:2510.03641, 2025.</w:t>
      </w:r>
    </w:p>
    <w:p w14:paraId="5A96B527">
      <w:pPr>
        <w:rPr>
          <w:rFonts w:hint="eastAsia" w:ascii="黑体" w:hAnsi="黑体" w:eastAsia="黑体" w:cs="黑体"/>
          <w:b w:val="0"/>
          <w:bCs w:val="0"/>
          <w:sz w:val="21"/>
          <w:szCs w:val="21"/>
        </w:rPr>
      </w:pPr>
      <w:r>
        <w:rPr>
          <w:rFonts w:hint="eastAsia" w:ascii="黑体" w:hAnsi="黑体" w:eastAsia="黑体" w:cs="黑体"/>
          <w:b w:val="0"/>
          <w:bCs w:val="0"/>
          <w:sz w:val="21"/>
          <w:szCs w:val="21"/>
        </w:rPr>
        <w:t>[4]Korraprolu B R, Pinninti P, Reddy Y R. Test Case Generation for Requirements in Natural Language-An LLM Comparison Study[C]//Proceedings of the 18th Innovations in Software Engineering Conference. 2025: 1-5.</w:t>
      </w:r>
    </w:p>
    <w:p w14:paraId="654CF7EF">
      <w:pPr>
        <w:rPr>
          <w:rFonts w:hint="eastAsia" w:ascii="黑体" w:hAnsi="黑体" w:eastAsia="黑体" w:cs="黑体"/>
          <w:b w:val="0"/>
          <w:bCs w:val="0"/>
          <w:sz w:val="21"/>
          <w:szCs w:val="21"/>
        </w:rPr>
      </w:pPr>
      <w:r>
        <w:rPr>
          <w:rFonts w:hint="eastAsia" w:ascii="黑体" w:hAnsi="黑体" w:eastAsia="黑体" w:cs="黑体"/>
          <w:b w:val="0"/>
          <w:bCs w:val="0"/>
          <w:sz w:val="21"/>
          <w:szCs w:val="21"/>
        </w:rPr>
        <w:t>[5]Bhatia S, Gandhi T, Kumar D, et al. Unit test generation using generative AI: A comparative performance analysis of autogeneration tools[C]//Proceedings of the 1st International Workshop on Large Language Models for Code. 2024: 54-61.</w:t>
      </w:r>
    </w:p>
    <w:p w14:paraId="3A85AB01">
      <w:pPr>
        <w:rPr>
          <w:rFonts w:hint="eastAsia" w:ascii="黑体" w:hAnsi="黑体" w:eastAsia="黑体" w:cs="黑体"/>
          <w:b w:val="0"/>
          <w:bCs w:val="0"/>
          <w:sz w:val="21"/>
          <w:szCs w:val="21"/>
        </w:rPr>
      </w:pPr>
      <w:r>
        <w:rPr>
          <w:rFonts w:hint="eastAsia" w:ascii="黑体" w:hAnsi="黑体" w:eastAsia="黑体" w:cs="黑体"/>
          <w:b w:val="0"/>
          <w:bCs w:val="0"/>
          <w:sz w:val="21"/>
          <w:szCs w:val="21"/>
        </w:rPr>
        <w:t>[6]Siddiq M L, Da Silva Santos J C, Tanvir R H, et al. Using large language models to generate junit tests: An empirical study[C]//Proceedings of the 28th international conference on evaluation and assessment in software engineering. 2024: 313-322.</w:t>
      </w:r>
    </w:p>
    <w:p w14:paraId="667305DC">
      <w:pPr>
        <w:rPr>
          <w:rFonts w:hint="eastAsia" w:ascii="黑体" w:hAnsi="黑体" w:eastAsia="黑体" w:cs="黑体"/>
          <w:b w:val="0"/>
          <w:bCs w:val="0"/>
          <w:sz w:val="21"/>
          <w:szCs w:val="21"/>
        </w:rPr>
      </w:pPr>
      <w:r>
        <w:rPr>
          <w:rFonts w:hint="eastAsia" w:ascii="黑体" w:hAnsi="黑体" w:eastAsia="黑体" w:cs="黑体"/>
          <w:b w:val="0"/>
          <w:bCs w:val="0"/>
          <w:sz w:val="21"/>
          <w:szCs w:val="21"/>
        </w:rPr>
        <w:t>[7]Wang W, Yang C, Wang Z, et al. Testeval: Benchmarking large language models for test case generation[C]//Findings of the Association for Computational Linguistics: NAACL 2025. 2025: 3547-3562.</w:t>
      </w:r>
    </w:p>
    <w:p w14:paraId="4EAC4D62">
      <w:pPr>
        <w:rPr>
          <w:rFonts w:hint="eastAsia" w:ascii="黑体" w:hAnsi="黑体" w:eastAsia="黑体" w:cs="黑体"/>
          <w:b w:val="0"/>
          <w:bCs w:val="0"/>
          <w:sz w:val="21"/>
          <w:szCs w:val="21"/>
        </w:rPr>
      </w:pPr>
      <w:r>
        <w:rPr>
          <w:rFonts w:hint="eastAsia" w:ascii="黑体" w:hAnsi="黑体" w:eastAsia="黑体" w:cs="黑体"/>
          <w:b w:val="0"/>
          <w:bCs w:val="0"/>
          <w:sz w:val="21"/>
          <w:szCs w:val="21"/>
        </w:rPr>
        <w:t>[8]Li T, Cui C, Huang R, et al. Large Language Models for Automated Web-Form-Test Generation: An Empirical Study[J]. arXiv preprint arXiv:2405.09965, 2024.</w:t>
      </w:r>
    </w:p>
    <w:p w14:paraId="282C06DC">
      <w:pPr>
        <w:rPr>
          <w:rFonts w:hint="eastAsia" w:ascii="黑体" w:hAnsi="黑体" w:eastAsia="黑体" w:cs="黑体"/>
          <w:b w:val="0"/>
          <w:bCs w:val="0"/>
          <w:sz w:val="21"/>
          <w:szCs w:val="21"/>
        </w:rPr>
      </w:pPr>
      <w:r>
        <w:rPr>
          <w:rFonts w:hint="eastAsia" w:ascii="黑体" w:hAnsi="黑体" w:eastAsia="黑体" w:cs="黑体"/>
          <w:b w:val="0"/>
          <w:bCs w:val="0"/>
          <w:sz w:val="21"/>
          <w:szCs w:val="21"/>
        </w:rPr>
        <w:t>[9]Azzam A, Hany O, Mansour H. Comparative Study on Test Case generation using Generative AI[C]//2025 Intelligent Methods, Systems, and Applications​(IMSA). IEEE, 2025: 366-369.</w:t>
      </w:r>
    </w:p>
    <w:p w14:paraId="5809B86B">
      <w:pPr>
        <w:rPr>
          <w:rFonts w:hint="eastAsia" w:ascii="黑体" w:hAnsi="黑体" w:eastAsia="黑体" w:cs="黑体"/>
          <w:b w:val="0"/>
          <w:bCs w:val="0"/>
          <w:sz w:val="21"/>
          <w:szCs w:val="21"/>
        </w:rPr>
      </w:pPr>
      <w:r>
        <w:rPr>
          <w:rFonts w:hint="eastAsia" w:ascii="黑体" w:hAnsi="黑体" w:eastAsia="黑体" w:cs="黑体"/>
          <w:b w:val="0"/>
          <w:bCs w:val="0"/>
          <w:sz w:val="21"/>
          <w:szCs w:val="21"/>
        </w:rPr>
        <w:t>[10]Plein L, Ouédraogo W C, Klein J, et al. Automatic generation of test cases based on bug reports: a feasibility study with large language models[C]//Proceedings of the 2024 IEEE/ACM 46th International Conference on Software Engineering: Companion Proceedings. 2024: 360-361.</w:t>
      </w:r>
    </w:p>
    <w:p w14:paraId="258BD144">
      <w:pPr>
        <w:rPr>
          <w:rFonts w:hint="eastAsia" w:ascii="黑体" w:hAnsi="黑体" w:eastAsia="黑体" w:cs="黑体"/>
          <w:b w:val="0"/>
          <w:bCs w:val="0"/>
          <w:sz w:val="21"/>
          <w:szCs w:val="21"/>
        </w:rPr>
      </w:pPr>
      <w:r>
        <w:rPr>
          <w:rFonts w:hint="eastAsia" w:ascii="黑体" w:hAnsi="黑体" w:eastAsia="黑体" w:cs="黑体"/>
          <w:b w:val="0"/>
          <w:bCs w:val="0"/>
          <w:sz w:val="21"/>
          <w:szCs w:val="21"/>
        </w:rPr>
        <w:t>[11]Qureshi I S, Ming Z. Test Case Generation from Bug Reports via Large Language Models: A Cognitive Layered Evaluation Framework[J]. arXiv preprint arXiv:2510.05365, 2025.</w:t>
      </w:r>
    </w:p>
    <w:p w14:paraId="47E3D325">
      <w:pPr>
        <w:rPr>
          <w:rFonts w:hint="eastAsia" w:ascii="黑体" w:hAnsi="黑体" w:eastAsia="黑体" w:cs="黑体"/>
          <w:b w:val="0"/>
          <w:bCs w:val="0"/>
          <w:sz w:val="21"/>
          <w:szCs w:val="21"/>
        </w:rPr>
      </w:pPr>
      <w:r>
        <w:rPr>
          <w:rFonts w:hint="eastAsia" w:ascii="黑体" w:hAnsi="黑体" w:eastAsia="黑体" w:cs="黑体"/>
          <w:b w:val="0"/>
          <w:bCs w:val="0"/>
          <w:sz w:val="21"/>
          <w:szCs w:val="21"/>
        </w:rPr>
        <w:t>[12]Cunha A, Macedo N. Validating Formal Specifications with LLM-generated Test Cases[J]. arXiv preprint arXiv:2510.23350, 2025.</w:t>
      </w:r>
    </w:p>
    <w:p w14:paraId="325561F3">
      <w:pPr>
        <w:rPr>
          <w:rFonts w:hint="eastAsia" w:ascii="黑体" w:hAnsi="黑体" w:eastAsia="黑体" w:cs="黑体"/>
          <w:b w:val="0"/>
          <w:bCs w:val="0"/>
          <w:sz w:val="21"/>
          <w:szCs w:val="21"/>
        </w:rPr>
      </w:pPr>
      <w:r>
        <w:rPr>
          <w:rFonts w:hint="eastAsia" w:ascii="黑体" w:hAnsi="黑体" w:eastAsia="黑体" w:cs="黑体"/>
          <w:b w:val="0"/>
          <w:bCs w:val="0"/>
          <w:sz w:val="21"/>
          <w:szCs w:val="21"/>
        </w:rPr>
        <w:t>[13]Abboush M, Hatahet A, Rausch A. LLMs-Powered Real-Time Fault Injection: An Approach Toward Intelligent Fault Test Cases Generation[J]. arXiv preprint arXiv:2511.19132, 2025.</w:t>
      </w:r>
    </w:p>
    <w:p w14:paraId="642E0FC2">
      <w:pPr>
        <w:rPr>
          <w:rFonts w:hint="eastAsia" w:ascii="黑体" w:hAnsi="黑体" w:eastAsia="黑体" w:cs="黑体"/>
          <w:b w:val="0"/>
          <w:bCs w:val="0"/>
          <w:sz w:val="21"/>
          <w:szCs w:val="21"/>
        </w:rPr>
      </w:pPr>
      <w:r>
        <w:rPr>
          <w:rFonts w:hint="eastAsia" w:ascii="黑体" w:hAnsi="黑体" w:eastAsia="黑体" w:cs="黑体"/>
          <w:b w:val="0"/>
          <w:bCs w:val="0"/>
          <w:sz w:val="21"/>
          <w:szCs w:val="21"/>
        </w:rPr>
        <w:t>[14]Koziolek H, Ashiwal V, Bandyopadhyay S, et al. Automated control logic test case generation using large language models[C]//2024 IEEE 29th International Conference on Emerging Technologies and Factory Automation (ETFA). IEEE, 2024: 1-8.</w:t>
      </w:r>
    </w:p>
    <w:p w14:paraId="585C6AAA">
      <w:pPr>
        <w:rPr>
          <w:rFonts w:hint="eastAsia" w:ascii="黑体" w:hAnsi="黑体" w:eastAsia="黑体" w:cs="黑体"/>
          <w:b w:val="0"/>
          <w:bCs w:val="0"/>
          <w:sz w:val="21"/>
          <w:szCs w:val="21"/>
        </w:rPr>
      </w:pPr>
      <w:r>
        <w:rPr>
          <w:rFonts w:hint="eastAsia" w:ascii="黑体" w:hAnsi="黑体" w:eastAsia="黑体" w:cs="黑体"/>
          <w:b w:val="0"/>
          <w:bCs w:val="0"/>
          <w:sz w:val="21"/>
          <w:szCs w:val="21"/>
        </w:rPr>
        <w:t>[15]Shakthi S, Srivastava P, Kumar R, et al. Automated Test Case Generation for Satellite FRD Using NLP and Large Language Model[C]//2024 4th International Conference on Electrical, Computer, Communications and Mechatronics Engineering (ICECCME). IEEE, 2024: 1-8.</w:t>
      </w:r>
    </w:p>
    <w:p w14:paraId="2030098D">
      <w:pPr>
        <w:rPr>
          <w:rFonts w:hint="eastAsia" w:ascii="黑体" w:hAnsi="黑体" w:eastAsia="黑体" w:cs="黑体"/>
          <w:b w:val="0"/>
          <w:bCs w:val="0"/>
          <w:sz w:val="21"/>
          <w:szCs w:val="21"/>
        </w:rPr>
      </w:pPr>
      <w:r>
        <w:rPr>
          <w:rFonts w:hint="eastAsia" w:ascii="黑体" w:hAnsi="黑体" w:eastAsia="黑体" w:cs="黑体"/>
          <w:b w:val="0"/>
          <w:bCs w:val="0"/>
          <w:sz w:val="21"/>
          <w:szCs w:val="21"/>
        </w:rPr>
        <w:t>[16]I. -G. Oțelea, B. Pintea, R. V. Rughiniș and V. Tîrșu, "Evaluating LLMs for Automated Requirement and Test Case Generation in Railway Signaling Systems," 2025 24th RoEduNet Conference: Networking in Education and Research (RoEduNet), Chisinau, Moldova, Republic of, 2025, pp. 1-6, doi: 10.1109/RoEduNet68395.2025.11208370.</w:t>
      </w:r>
    </w:p>
    <w:p w14:paraId="0AD1BB43">
      <w:pPr>
        <w:rPr>
          <w:rFonts w:hint="eastAsia" w:ascii="黑体" w:hAnsi="黑体" w:eastAsia="黑体" w:cs="黑体"/>
          <w:b w:val="0"/>
          <w:bCs w:val="0"/>
          <w:sz w:val="21"/>
          <w:szCs w:val="21"/>
        </w:rPr>
      </w:pPr>
      <w:r>
        <w:rPr>
          <w:rFonts w:hint="eastAsia" w:ascii="黑体" w:hAnsi="黑体" w:eastAsia="黑体" w:cs="黑体"/>
          <w:b w:val="0"/>
          <w:bCs w:val="0"/>
          <w:sz w:val="21"/>
          <w:szCs w:val="21"/>
        </w:rPr>
        <w:t>[17]Yin H, Mohammed H, Boyapati S. Leveraging Pre-Trained Large Language Models (LLMs) for On-Premises Comprehensive Automated Test Case Generation: An Empirical Study[C]//2024 9th International Conference on Intelligent Informatics and Biomedical Sciences (ICIIBMS). IEEE, 2024, 9: 597-607.</w:t>
      </w:r>
    </w:p>
    <w:p w14:paraId="1B422C49">
      <w:pPr>
        <w:rPr>
          <w:rFonts w:hint="eastAsia" w:ascii="黑体" w:hAnsi="黑体" w:eastAsia="黑体" w:cs="黑体"/>
          <w:b w:val="0"/>
          <w:bCs w:val="0"/>
          <w:sz w:val="21"/>
          <w:szCs w:val="21"/>
        </w:rPr>
      </w:pPr>
      <w:r>
        <w:rPr>
          <w:rFonts w:hint="eastAsia" w:ascii="黑体" w:hAnsi="黑体" w:eastAsia="黑体" w:cs="黑体"/>
          <w:b w:val="0"/>
          <w:bCs w:val="0"/>
          <w:sz w:val="21"/>
          <w:szCs w:val="21"/>
        </w:rPr>
        <w:t>[18]Zhang Q, Fang C, Zheng Y, et al. Improving Deep Assertion Generation via Fine-Tuning Retrieval-Augmented Pre-trained Language Models[J]. ACM Transactions on Software Engineering and Methodology, 2025.</w:t>
      </w:r>
    </w:p>
    <w:p w14:paraId="0EE1F8AE">
      <w:pPr>
        <w:rPr>
          <w:rFonts w:hint="eastAsia" w:ascii="黑体" w:hAnsi="黑体" w:eastAsia="黑体" w:cs="黑体"/>
          <w:b w:val="0"/>
          <w:bCs w:val="0"/>
          <w:sz w:val="21"/>
          <w:szCs w:val="21"/>
        </w:rPr>
      </w:pPr>
      <w:r>
        <w:rPr>
          <w:rFonts w:hint="eastAsia" w:ascii="黑体" w:hAnsi="黑体" w:eastAsia="黑体" w:cs="黑体"/>
          <w:b w:val="0"/>
          <w:bCs w:val="0"/>
          <w:sz w:val="21"/>
          <w:szCs w:val="21"/>
        </w:rPr>
        <w:t>[19]Zhang Z, Liu X, Lin Y, et al. Reference-Based Retrieval-Augmented Unit Test Generation[J]. ACM Transactions on Software Engineering and Methodology, 2025.</w:t>
      </w:r>
    </w:p>
    <w:p w14:paraId="47B18DFF">
      <w:pPr>
        <w:rPr>
          <w:rFonts w:hint="eastAsia" w:ascii="黑体" w:hAnsi="黑体" w:eastAsia="黑体" w:cs="黑体"/>
          <w:b w:val="0"/>
          <w:bCs w:val="0"/>
          <w:sz w:val="21"/>
          <w:szCs w:val="21"/>
        </w:rPr>
      </w:pPr>
      <w:r>
        <w:rPr>
          <w:rFonts w:hint="eastAsia" w:ascii="黑体" w:hAnsi="黑体" w:eastAsia="黑体" w:cs="黑体"/>
          <w:b w:val="0"/>
          <w:bCs w:val="0"/>
          <w:sz w:val="21"/>
          <w:szCs w:val="21"/>
        </w:rPr>
        <w:t>[20]Wang Z, Guo X, Tsuchiya T. Retrieval-Augmented Generation for Software Requirement-Based Test Case Generation[C]//2025 25th International Conference on Software Quality, Reliability and Security (QRS). IEEE, 2025: 108-119.</w:t>
      </w:r>
    </w:p>
    <w:p w14:paraId="236CFB0B">
      <w:pPr>
        <w:rPr>
          <w:rFonts w:hint="eastAsia" w:ascii="黑体" w:hAnsi="黑体" w:eastAsia="黑体" w:cs="黑体"/>
          <w:b w:val="0"/>
          <w:bCs w:val="0"/>
          <w:sz w:val="21"/>
          <w:szCs w:val="21"/>
        </w:rPr>
      </w:pPr>
      <w:r>
        <w:rPr>
          <w:rFonts w:hint="eastAsia" w:ascii="黑体" w:hAnsi="黑体" w:eastAsia="黑体" w:cs="黑体"/>
          <w:b w:val="0"/>
          <w:bCs w:val="0"/>
          <w:sz w:val="21"/>
          <w:szCs w:val="21"/>
        </w:rPr>
        <w:t>[21] 汪莹，字千成，彭鑫，等。基于大语言模型的故障复现测试用例生成方法 [J/OL]. 软件学报，1-25 [2026-01-06].https://doi.org/10.13328/j.cnki.jos.007474.</w:t>
      </w:r>
    </w:p>
    <w:p w14:paraId="7C7ABF43">
      <w:pPr>
        <w:rPr>
          <w:rFonts w:hint="eastAsia" w:ascii="黑体" w:hAnsi="黑体" w:eastAsia="黑体" w:cs="黑体"/>
          <w:b w:val="0"/>
          <w:bCs w:val="0"/>
          <w:sz w:val="21"/>
          <w:szCs w:val="21"/>
        </w:rPr>
      </w:pPr>
      <w:r>
        <w:rPr>
          <w:rFonts w:hint="eastAsia" w:ascii="黑体" w:hAnsi="黑体" w:eastAsia="黑体" w:cs="黑体"/>
          <w:b w:val="0"/>
          <w:bCs w:val="0"/>
          <w:sz w:val="21"/>
          <w:szCs w:val="21"/>
        </w:rPr>
        <w:t>[22]Zhou S, Wang J, Ye H, et al. LWDIFF: an LLM-Assisted Differential Testing Framework for Webassembly Runtimes[C]//2025 IEEE/ACM 47th International Conference on Software Engineering (ICSE). IEEE Computer Society, 2025: 769-769.</w:t>
      </w:r>
    </w:p>
    <w:p w14:paraId="2E07945E">
      <w:pPr>
        <w:rPr>
          <w:rFonts w:hint="eastAsia" w:ascii="黑体" w:hAnsi="黑体" w:eastAsia="黑体" w:cs="黑体"/>
          <w:b w:val="0"/>
          <w:bCs w:val="0"/>
          <w:sz w:val="21"/>
          <w:szCs w:val="21"/>
        </w:rPr>
      </w:pPr>
      <w:r>
        <w:rPr>
          <w:rFonts w:hint="eastAsia" w:ascii="黑体" w:hAnsi="黑体" w:eastAsia="黑体" w:cs="黑体"/>
          <w:b w:val="0"/>
          <w:bCs w:val="0"/>
          <w:sz w:val="21"/>
          <w:szCs w:val="21"/>
        </w:rPr>
        <w:t>[23]Shin J, Hashtroudi S, Hemmati H, et al. Domain adaptation for code model-based unit test case generation[C]//Proceedings of the 33rd ACM SIGSOFT International Symposium on Software Testing and Analysis. 2024: 1211-1222.</w:t>
      </w:r>
    </w:p>
    <w:p w14:paraId="3F9BBF34">
      <w:pPr>
        <w:rPr>
          <w:rFonts w:hint="eastAsia" w:ascii="黑体" w:hAnsi="黑体" w:eastAsia="黑体" w:cs="黑体"/>
          <w:b w:val="0"/>
          <w:bCs w:val="0"/>
          <w:sz w:val="21"/>
          <w:szCs w:val="21"/>
        </w:rPr>
      </w:pPr>
      <w:r>
        <w:rPr>
          <w:rFonts w:hint="eastAsia" w:ascii="黑体" w:hAnsi="黑体" w:eastAsia="黑体" w:cs="黑体"/>
          <w:b w:val="0"/>
          <w:bCs w:val="0"/>
          <w:sz w:val="21"/>
          <w:szCs w:val="21"/>
        </w:rPr>
        <w:t>[24]Hoffmann J, Frister D. Generating software tests for mobile applications using fine-tuned large language models[C]//Proceedings of the 5th ACM/IEEE International Conference on Automation of Software Test (AST 2024). 2024: 76-77.</w:t>
      </w:r>
    </w:p>
    <w:p w14:paraId="2BA2449F">
      <w:pPr>
        <w:rPr>
          <w:rFonts w:hint="eastAsia" w:ascii="黑体" w:hAnsi="黑体" w:eastAsia="黑体" w:cs="黑体"/>
          <w:b w:val="0"/>
          <w:bCs w:val="0"/>
          <w:sz w:val="21"/>
          <w:szCs w:val="21"/>
        </w:rPr>
      </w:pPr>
      <w:r>
        <w:rPr>
          <w:rFonts w:hint="eastAsia" w:ascii="黑体" w:hAnsi="黑体" w:eastAsia="黑体" w:cs="黑体"/>
          <w:b w:val="0"/>
          <w:bCs w:val="0"/>
          <w:sz w:val="21"/>
          <w:szCs w:val="21"/>
        </w:rPr>
        <w:t>[25] 杨浠，熊盼，郑旭飞，等.AIGC 辅助软件单元测试的研究 [J]. 人工智能科学与工程，2024,(04):31-41.</w:t>
      </w:r>
    </w:p>
    <w:p w14:paraId="6192498C">
      <w:pPr>
        <w:rPr>
          <w:rFonts w:hint="eastAsia" w:ascii="黑体" w:hAnsi="黑体" w:eastAsia="黑体" w:cs="黑体"/>
          <w:b w:val="0"/>
          <w:bCs w:val="0"/>
          <w:sz w:val="21"/>
          <w:szCs w:val="21"/>
        </w:rPr>
      </w:pPr>
      <w:r>
        <w:rPr>
          <w:rFonts w:hint="eastAsia" w:ascii="黑体" w:hAnsi="黑体" w:eastAsia="黑体" w:cs="黑体"/>
          <w:b w:val="0"/>
          <w:bCs w:val="0"/>
          <w:sz w:val="21"/>
          <w:szCs w:val="21"/>
        </w:rPr>
        <w:t>[26] 曹鹏，温广琪，杨金柱，等。面向测试用例生成的大模型高效微调方法 [J]. 计算机应用，2025,45 (03):725-731.</w:t>
      </w:r>
    </w:p>
    <w:p w14:paraId="37B3F4CB">
      <w:pPr>
        <w:rPr>
          <w:rFonts w:hint="eastAsia" w:ascii="黑体" w:hAnsi="黑体" w:eastAsia="黑体" w:cs="黑体"/>
          <w:b w:val="0"/>
          <w:bCs w:val="0"/>
          <w:sz w:val="21"/>
          <w:szCs w:val="21"/>
        </w:rPr>
      </w:pPr>
      <w:r>
        <w:rPr>
          <w:rFonts w:hint="eastAsia" w:ascii="黑体" w:hAnsi="黑体" w:eastAsia="黑体" w:cs="黑体"/>
          <w:b w:val="0"/>
          <w:bCs w:val="0"/>
          <w:sz w:val="21"/>
          <w:szCs w:val="21"/>
        </w:rPr>
        <w:t>[27]Shang Y, Zhang Q, Fang C, et al. A large-scale empirical study on fine-tuning large language models for unit testing[J]. Proceedings of the ACM on Software Engineering, 2025, 2(ISSTA): 1678-1700.</w:t>
      </w:r>
    </w:p>
    <w:p w14:paraId="204A9581">
      <w:pPr>
        <w:rPr>
          <w:rFonts w:hint="eastAsia" w:ascii="黑体" w:hAnsi="黑体" w:eastAsia="黑体" w:cs="黑体"/>
          <w:b w:val="0"/>
          <w:bCs w:val="0"/>
          <w:sz w:val="21"/>
          <w:szCs w:val="21"/>
        </w:rPr>
      </w:pPr>
      <w:r>
        <w:rPr>
          <w:rFonts w:hint="eastAsia" w:ascii="黑体" w:hAnsi="黑体" w:eastAsia="黑体" w:cs="黑体"/>
          <w:b w:val="0"/>
          <w:bCs w:val="0"/>
          <w:sz w:val="21"/>
          <w:szCs w:val="21"/>
        </w:rPr>
        <w:t>[28]Rao N, Jain K, Alon U, et al. CAT-LM training language models on aligned code and tests[C]//2023 38th IEEE/ACM International Conference on Automated Software Engineering (ASE). IEEE, 2023: 409-420.</w:t>
      </w:r>
    </w:p>
    <w:p w14:paraId="1CA36558">
      <w:pPr>
        <w:rPr>
          <w:rFonts w:hint="eastAsia" w:ascii="黑体" w:hAnsi="黑体" w:eastAsia="黑体" w:cs="黑体"/>
          <w:b w:val="0"/>
          <w:bCs w:val="0"/>
          <w:sz w:val="21"/>
          <w:szCs w:val="21"/>
        </w:rPr>
      </w:pPr>
      <w:r>
        <w:rPr>
          <w:rFonts w:hint="eastAsia" w:ascii="黑体" w:hAnsi="黑体" w:eastAsia="黑体" w:cs="黑体"/>
          <w:b w:val="0"/>
          <w:bCs w:val="0"/>
          <w:sz w:val="21"/>
          <w:szCs w:val="21"/>
        </w:rPr>
        <w:t>[29]Xue Z, Li L, Tian S, et al. Domain knowledge is all you need: A field deployment of llm-powered test case generation in fintech domain[C]//Proceedings of the 2024 IEEE/ACM 46th International Conference on Software Engineering: Companion Proceedings. 2024: 314-315.</w:t>
      </w:r>
    </w:p>
    <w:p w14:paraId="23621550">
      <w:pPr>
        <w:rPr>
          <w:rFonts w:hint="eastAsia" w:ascii="黑体" w:hAnsi="黑体" w:eastAsia="黑体" w:cs="黑体"/>
          <w:b w:val="0"/>
          <w:bCs w:val="0"/>
          <w:sz w:val="21"/>
          <w:szCs w:val="21"/>
        </w:rPr>
      </w:pPr>
      <w:r>
        <w:rPr>
          <w:rFonts w:hint="eastAsia" w:ascii="黑体" w:hAnsi="黑体" w:eastAsia="黑体" w:cs="黑体"/>
          <w:b w:val="0"/>
          <w:bCs w:val="0"/>
          <w:sz w:val="21"/>
          <w:szCs w:val="21"/>
        </w:rPr>
        <w:t>[30]Xue Z, Li L, Tian S, et al. Llm4fin: Fully automating llm-powered test case generation for fintech software acceptance testing[C]//Proceedings of the 33rd ACM SIGSOFT International Symposium on Software Testing and Analysis. 2024: 1643-1655.</w:t>
      </w:r>
    </w:p>
    <w:p w14:paraId="10F2D5A2">
      <w:pPr>
        <w:rPr>
          <w:rFonts w:hint="eastAsia" w:ascii="黑体" w:hAnsi="黑体" w:eastAsia="黑体" w:cs="黑体"/>
          <w:b w:val="0"/>
          <w:bCs w:val="0"/>
          <w:sz w:val="21"/>
          <w:szCs w:val="21"/>
        </w:rPr>
      </w:pPr>
      <w:r>
        <w:rPr>
          <w:rFonts w:hint="eastAsia" w:ascii="黑体" w:hAnsi="黑体" w:eastAsia="黑体" w:cs="黑体"/>
          <w:b w:val="0"/>
          <w:bCs w:val="0"/>
          <w:sz w:val="21"/>
          <w:szCs w:val="21"/>
        </w:rPr>
        <w:t>[31]P. Han, Y. Chen and J. Wang, "TriGen: A Semantic-Feedback Collaborative LLM Test Case Generation Model," in IEEE Access, vol. 13, pp. 209556-209574, 2025, doi: 10.1109/ACCESS.2025.3635218.</w:t>
      </w:r>
    </w:p>
    <w:p w14:paraId="1166CE60">
      <w:pPr>
        <w:rPr>
          <w:rFonts w:hint="eastAsia" w:ascii="黑体" w:hAnsi="黑体" w:eastAsia="黑体" w:cs="黑体"/>
          <w:b w:val="0"/>
          <w:bCs w:val="0"/>
          <w:sz w:val="21"/>
          <w:szCs w:val="21"/>
        </w:rPr>
      </w:pPr>
      <w:r>
        <w:rPr>
          <w:rFonts w:hint="eastAsia" w:ascii="黑体" w:hAnsi="黑体" w:eastAsia="黑体" w:cs="黑体"/>
          <w:b w:val="0"/>
          <w:bCs w:val="0"/>
          <w:sz w:val="21"/>
          <w:szCs w:val="21"/>
        </w:rPr>
        <w:t>[32]Kang L, Ai J, Lu M. Automated Structural Test Case Generation for Human-Computer Interaction Software Based on Large Language Model[C]//2024 11th International Conference on Dependable Systems and Their Applications (DSA). IEEE, 2024: 132-140.</w:t>
      </w:r>
    </w:p>
    <w:p w14:paraId="7F1F9E56">
      <w:pPr>
        <w:rPr>
          <w:rFonts w:hint="eastAsia" w:ascii="黑体" w:hAnsi="黑体" w:eastAsia="黑体" w:cs="黑体"/>
          <w:b w:val="0"/>
          <w:bCs w:val="0"/>
          <w:sz w:val="21"/>
          <w:szCs w:val="21"/>
        </w:rPr>
      </w:pPr>
      <w:r>
        <w:rPr>
          <w:rFonts w:hint="eastAsia" w:ascii="黑体" w:hAnsi="黑体" w:eastAsia="黑体" w:cs="黑体"/>
          <w:b w:val="0"/>
          <w:bCs w:val="0"/>
          <w:sz w:val="21"/>
          <w:szCs w:val="21"/>
        </w:rPr>
        <w:t>[33] 李占旗，吴新维，张蕾，等。汽车验证电控系统中的测试用例自动生成方法 [J]. 计算机科学，2024,51 (12):63-70. 盛尚思.</w:t>
      </w:r>
    </w:p>
    <w:p w14:paraId="22919F1A">
      <w:pPr>
        <w:rPr>
          <w:rFonts w:hint="eastAsia" w:ascii="黑体" w:hAnsi="黑体" w:eastAsia="黑体" w:cs="黑体"/>
          <w:b w:val="0"/>
          <w:bCs w:val="0"/>
          <w:sz w:val="21"/>
          <w:szCs w:val="21"/>
        </w:rPr>
      </w:pPr>
      <w:r>
        <w:rPr>
          <w:rFonts w:hint="eastAsia" w:ascii="黑体" w:hAnsi="黑体" w:eastAsia="黑体" w:cs="黑体"/>
          <w:b w:val="0"/>
          <w:bCs w:val="0"/>
          <w:sz w:val="21"/>
          <w:szCs w:val="21"/>
        </w:rPr>
        <w:t>[34]Park H, Sung S, Han Y S, et al. SAGE: Specification-Aware Grammar Extraction for Automated Test Case Generation with LLMs[J]. arXiv preprint arXiv:2506.11081, 2025.</w:t>
      </w:r>
    </w:p>
    <w:p w14:paraId="0A8455CF">
      <w:pPr>
        <w:rPr>
          <w:rFonts w:hint="eastAsia" w:ascii="黑体" w:hAnsi="黑体" w:eastAsia="黑体" w:cs="黑体"/>
          <w:b w:val="0"/>
          <w:bCs w:val="0"/>
          <w:sz w:val="21"/>
          <w:szCs w:val="21"/>
        </w:rPr>
      </w:pPr>
      <w:r>
        <w:rPr>
          <w:rFonts w:hint="eastAsia" w:ascii="黑体" w:hAnsi="黑体" w:eastAsia="黑体" w:cs="黑体"/>
          <w:b w:val="0"/>
          <w:bCs w:val="0"/>
          <w:sz w:val="21"/>
          <w:szCs w:val="21"/>
        </w:rPr>
        <w:t>[35]Qiu K. Ever-Improving Test Suite by Leveraging Large Language Models[C]//Proceedings of the 33rd ACM International Conference on the Foundations of Software Engineering. 2025: 1010-1012.</w:t>
      </w:r>
    </w:p>
    <w:p w14:paraId="19A00953">
      <w:pPr>
        <w:rPr>
          <w:rFonts w:hint="eastAsia" w:ascii="黑体" w:hAnsi="黑体" w:eastAsia="黑体" w:cs="黑体"/>
          <w:b w:val="0"/>
          <w:bCs w:val="0"/>
          <w:sz w:val="21"/>
          <w:szCs w:val="21"/>
        </w:rPr>
      </w:pPr>
      <w:r>
        <w:rPr>
          <w:rFonts w:hint="eastAsia" w:ascii="黑体" w:hAnsi="黑体" w:eastAsia="黑体" w:cs="黑体"/>
          <w:b w:val="0"/>
          <w:bCs w:val="0"/>
          <w:sz w:val="21"/>
          <w:szCs w:val="21"/>
        </w:rPr>
        <w:t>[36]Hasan N B, Islam M A, Khan J Y, et al. Automatic High-Level Test Case Generation using Large Language Models[C]//2025 IEEE/ACM 22nd International Conference on Mining Software Repositories (MSR). IEEE, 2025: 674-685.</w:t>
      </w:r>
    </w:p>
    <w:p w14:paraId="4C140BAE">
      <w:pPr>
        <w:rPr>
          <w:rFonts w:hint="eastAsia" w:ascii="黑体" w:hAnsi="黑体" w:eastAsia="黑体" w:cs="黑体"/>
          <w:b w:val="0"/>
          <w:bCs w:val="0"/>
          <w:sz w:val="21"/>
          <w:szCs w:val="21"/>
        </w:rPr>
      </w:pPr>
      <w:r>
        <w:rPr>
          <w:rFonts w:hint="eastAsia" w:ascii="黑体" w:hAnsi="黑体" w:eastAsia="黑体" w:cs="黑体"/>
          <w:b w:val="0"/>
          <w:bCs w:val="0"/>
          <w:sz w:val="21"/>
          <w:szCs w:val="21"/>
        </w:rPr>
        <w:t>[37]Xiao D, Guo Y, Li Y, et al. Optimizing search-based unit test generation with large language models: An empirical study[C]//Proceedings of the 15th Asia-Pacific Symposium on Internetware. 2024: 71-80.</w:t>
      </w:r>
    </w:p>
    <w:p w14:paraId="3A00A910">
      <w:pPr>
        <w:rPr>
          <w:rFonts w:hint="eastAsia" w:ascii="黑体" w:hAnsi="黑体" w:eastAsia="黑体" w:cs="黑体"/>
          <w:b w:val="0"/>
          <w:bCs w:val="0"/>
          <w:sz w:val="21"/>
          <w:szCs w:val="21"/>
        </w:rPr>
      </w:pPr>
      <w:r>
        <w:rPr>
          <w:rFonts w:hint="eastAsia" w:ascii="黑体" w:hAnsi="黑体" w:eastAsia="黑体" w:cs="黑体"/>
          <w:b w:val="0"/>
          <w:bCs w:val="0"/>
          <w:sz w:val="21"/>
          <w:szCs w:val="21"/>
        </w:rPr>
        <w:t>[38]Lemieux C, Inala J P, Lahiri S K, et al. Codamosa: Escaping coverage plateaus in test generation with pre-trained large language models[C]//2023 IEEE/ACM 45th International Conference on Software Engineering (ICSE). IEEE, 2023: 919-931.</w:t>
      </w:r>
    </w:p>
    <w:p w14:paraId="27DFAAC2">
      <w:pPr>
        <w:rPr>
          <w:rFonts w:hint="eastAsia" w:ascii="黑体" w:hAnsi="黑体" w:eastAsia="黑体" w:cs="黑体"/>
          <w:b w:val="0"/>
          <w:bCs w:val="0"/>
          <w:sz w:val="21"/>
          <w:szCs w:val="21"/>
        </w:rPr>
      </w:pPr>
      <w:r>
        <w:rPr>
          <w:rFonts w:hint="eastAsia" w:ascii="黑体" w:hAnsi="黑体" w:eastAsia="黑体" w:cs="黑体"/>
          <w:b w:val="0"/>
          <w:bCs w:val="0"/>
          <w:sz w:val="21"/>
          <w:szCs w:val="21"/>
        </w:rPr>
        <w:t>[39]Yang C, Chen J, Lin B, et al. Advancing code coverage: Incorporating program analysis with large language models[J]. ACM Transactions on Software Engineering and Methodology, 2024.</w:t>
      </w:r>
    </w:p>
    <w:p w14:paraId="0D24A8E6">
      <w:pPr>
        <w:rPr>
          <w:rFonts w:hint="eastAsia" w:ascii="黑体" w:hAnsi="黑体" w:eastAsia="黑体" w:cs="黑体"/>
          <w:b w:val="0"/>
          <w:bCs w:val="0"/>
          <w:sz w:val="21"/>
          <w:szCs w:val="21"/>
        </w:rPr>
      </w:pPr>
      <w:r>
        <w:rPr>
          <w:rFonts w:hint="eastAsia" w:ascii="黑体" w:hAnsi="黑体" w:eastAsia="黑体" w:cs="黑体"/>
          <w:b w:val="0"/>
          <w:bCs w:val="0"/>
          <w:sz w:val="21"/>
          <w:szCs w:val="21"/>
        </w:rPr>
        <w:t>[40]Alshahwan N, Chheda J, Finogenova A, et al. Automated unit test improvement using large language models at meta[C]//Companion Proceedings of the 32nd ACM International Conference on the Foundations of Software Engineering. 2024: 185-196.</w:t>
      </w:r>
    </w:p>
    <w:p w14:paraId="66AEE4C6">
      <w:pPr>
        <w:rPr>
          <w:rFonts w:hint="eastAsia" w:ascii="黑体" w:hAnsi="黑体" w:eastAsia="黑体" w:cs="黑体"/>
          <w:b w:val="0"/>
          <w:bCs w:val="0"/>
          <w:sz w:val="21"/>
          <w:szCs w:val="21"/>
        </w:rPr>
      </w:pPr>
      <w:r>
        <w:rPr>
          <w:rFonts w:hint="eastAsia" w:ascii="黑体" w:hAnsi="黑体" w:eastAsia="黑体" w:cs="黑体"/>
          <w:b w:val="0"/>
          <w:bCs w:val="0"/>
          <w:sz w:val="21"/>
          <w:szCs w:val="21"/>
        </w:rPr>
        <w:t>[41]Zhang J, Hu X, Xia X, et al. Automated unit test generation via chain of thought prompt and reinforcement learning from coverage feedback[J]. ACM Transactions on Software Engineering and Methodology, 2025.</w:t>
      </w:r>
    </w:p>
    <w:p w14:paraId="2EE5914B">
      <w:pPr>
        <w:rPr>
          <w:rFonts w:hint="eastAsia" w:ascii="黑体" w:hAnsi="黑体" w:eastAsia="黑体" w:cs="黑体"/>
          <w:b w:val="0"/>
          <w:bCs w:val="0"/>
          <w:sz w:val="21"/>
          <w:szCs w:val="21"/>
        </w:rPr>
      </w:pPr>
      <w:r>
        <w:rPr>
          <w:rFonts w:hint="eastAsia" w:ascii="黑体" w:hAnsi="黑体" w:eastAsia="黑体" w:cs="黑体"/>
          <w:b w:val="0"/>
          <w:bCs w:val="0"/>
          <w:sz w:val="21"/>
          <w:szCs w:val="21"/>
        </w:rPr>
        <w:t>[42]Gao S, Wang C, Gao C, et al. The Prompt Alchemist: Automated LLM-Tailored Prompt Optimization for Test Case Generation[J]. arXiv preprint arXiv:2501.01329, 2025.</w:t>
      </w:r>
    </w:p>
    <w:p w14:paraId="048B448A">
      <w:pPr>
        <w:rPr>
          <w:rFonts w:hint="eastAsia" w:ascii="黑体" w:hAnsi="黑体" w:eastAsia="黑体" w:cs="黑体"/>
          <w:b w:val="0"/>
          <w:bCs w:val="0"/>
          <w:sz w:val="21"/>
          <w:szCs w:val="21"/>
        </w:rPr>
      </w:pPr>
      <w:r>
        <w:rPr>
          <w:rFonts w:hint="eastAsia" w:ascii="黑体" w:hAnsi="黑体" w:eastAsia="黑体" w:cs="黑体"/>
          <w:b w:val="0"/>
          <w:bCs w:val="0"/>
          <w:sz w:val="21"/>
          <w:szCs w:val="21"/>
        </w:rPr>
        <w:t>[43]Li K, Yuan Y, Yu H, et al. CoCoEvo: Co-Evolution of Programs and Test Cases to Enhance Code Generation[J]. IEEE Transactions on Evolutionary Computation, 2025.</w:t>
      </w:r>
    </w:p>
    <w:p w14:paraId="50D911D3">
      <w:pPr>
        <w:rPr>
          <w:rFonts w:hint="eastAsia" w:ascii="黑体" w:hAnsi="黑体" w:eastAsia="黑体" w:cs="黑体"/>
          <w:b w:val="0"/>
          <w:bCs w:val="0"/>
          <w:sz w:val="21"/>
          <w:szCs w:val="21"/>
        </w:rPr>
      </w:pPr>
      <w:r>
        <w:rPr>
          <w:rFonts w:hint="eastAsia" w:ascii="黑体" w:hAnsi="黑体" w:eastAsia="黑体" w:cs="黑体"/>
          <w:b w:val="0"/>
          <w:bCs w:val="0"/>
          <w:sz w:val="21"/>
          <w:szCs w:val="21"/>
        </w:rPr>
        <w:t>[44]Zhang H, Emu M. Quantum-Guided Test Case Minimization for LLM-Based Code Generation[J]. arXiv preprint arXiv:2511.15665, 2025.</w:t>
      </w:r>
    </w:p>
    <w:p w14:paraId="28070BE6">
      <w:pPr>
        <w:rPr>
          <w:rFonts w:hint="eastAsia" w:ascii="黑体" w:hAnsi="黑体" w:eastAsia="黑体" w:cs="黑体"/>
          <w:b w:val="0"/>
          <w:bCs w:val="0"/>
          <w:sz w:val="21"/>
          <w:szCs w:val="21"/>
        </w:rPr>
      </w:pPr>
      <w:r>
        <w:rPr>
          <w:rFonts w:hint="eastAsia" w:ascii="黑体" w:hAnsi="黑体" w:eastAsia="黑体" w:cs="黑体"/>
          <w:b w:val="0"/>
          <w:bCs w:val="0"/>
          <w:sz w:val="21"/>
          <w:szCs w:val="21"/>
        </w:rPr>
        <w:t>[45]Wang Z, Liu K, Li G, et al. Hits: High-coverage llm-based unit test generation via method slicing[C]//Proceedings of the 39th IEEE/ACM International Conference on Automated Software Engineering. 2024: 1258-1268.</w:t>
      </w:r>
    </w:p>
    <w:p w14:paraId="70D4A804">
      <w:pPr>
        <w:rPr>
          <w:rFonts w:hint="eastAsia" w:ascii="黑体" w:hAnsi="黑体" w:eastAsia="黑体" w:cs="黑体"/>
          <w:b w:val="0"/>
          <w:bCs w:val="0"/>
          <w:sz w:val="21"/>
          <w:szCs w:val="21"/>
        </w:rPr>
      </w:pPr>
      <w:r>
        <w:rPr>
          <w:rFonts w:hint="eastAsia" w:ascii="黑体" w:hAnsi="黑体" w:eastAsia="黑体" w:cs="黑体"/>
          <w:b w:val="0"/>
          <w:bCs w:val="0"/>
          <w:sz w:val="21"/>
          <w:szCs w:val="21"/>
        </w:rPr>
        <w:t>[46]Roy Chowdhury S, Sridhara G, Raghavan A K, et al. Static Program Analysis Guided LLM Based Unit Test Generation[C]//Proceedings of the 8th International Conference on Data Science and Management of Data (12th ACM IKDD CODS and 30th COMAD). 2024: 279-283.</w:t>
      </w:r>
    </w:p>
    <w:p w14:paraId="421D3BB1">
      <w:pPr>
        <w:rPr>
          <w:rFonts w:hint="eastAsia" w:ascii="黑体" w:hAnsi="黑体" w:eastAsia="黑体" w:cs="黑体"/>
          <w:b w:val="0"/>
          <w:bCs w:val="0"/>
          <w:sz w:val="21"/>
          <w:szCs w:val="21"/>
        </w:rPr>
      </w:pPr>
      <w:r>
        <w:rPr>
          <w:rFonts w:hint="eastAsia" w:ascii="黑体" w:hAnsi="黑体" w:eastAsia="黑体" w:cs="黑体"/>
          <w:b w:val="0"/>
          <w:bCs w:val="0"/>
          <w:sz w:val="21"/>
          <w:szCs w:val="21"/>
        </w:rPr>
        <w:t>[47]Nan Z, Guo Z, Liu K, et al. Test intention guided llm-based unit test generation[C]//2025 IEEE/ACM 47th International Conference on Software Engineering (ICSE). IEEE Computer Society, 2025: 779-779.</w:t>
      </w:r>
    </w:p>
    <w:p w14:paraId="200B66C0">
      <w:pPr>
        <w:rPr>
          <w:rFonts w:hint="eastAsia" w:ascii="黑体" w:hAnsi="黑体" w:eastAsia="黑体" w:cs="黑体"/>
          <w:b w:val="0"/>
          <w:bCs w:val="0"/>
          <w:sz w:val="21"/>
          <w:szCs w:val="21"/>
        </w:rPr>
      </w:pPr>
      <w:r>
        <w:rPr>
          <w:rFonts w:hint="eastAsia" w:ascii="黑体" w:hAnsi="黑体" w:eastAsia="黑体" w:cs="黑体"/>
          <w:b w:val="0"/>
          <w:bCs w:val="0"/>
          <w:sz w:val="21"/>
          <w:szCs w:val="21"/>
        </w:rPr>
        <w:t>[48] 徐晓龙，王俊峰，吴鹏，等。基于路径约束分片驱动大模型的单元测试生成方法 [J/OL]. 计算机应用，1-13 [2026-01-06].https://link.cnki.net/urlid/51.1307.TP.20251028.1634.007.</w:t>
      </w:r>
    </w:p>
    <w:p w14:paraId="75A62A84">
      <w:pPr>
        <w:rPr>
          <w:rFonts w:hint="eastAsia" w:ascii="黑体" w:hAnsi="黑体" w:eastAsia="黑体" w:cs="黑体"/>
          <w:b w:val="0"/>
          <w:bCs w:val="0"/>
          <w:sz w:val="21"/>
          <w:szCs w:val="21"/>
        </w:rPr>
      </w:pPr>
      <w:r>
        <w:rPr>
          <w:rFonts w:hint="eastAsia" w:ascii="黑体" w:hAnsi="黑体" w:eastAsia="黑体" w:cs="黑体"/>
          <w:b w:val="0"/>
          <w:bCs w:val="0"/>
          <w:sz w:val="21"/>
          <w:szCs w:val="21"/>
        </w:rPr>
        <w:t>[49]Jiang Z, Wen M, Cao J, et al. Towards understanding the effectiveness of large language models on directed test input generation[C]//Proceedings of the 39th IEEE/ACM International Conference on Automated Software Engineering. 2024: 1408-1420.</w:t>
      </w:r>
    </w:p>
    <w:p w14:paraId="5BCBBE86">
      <w:pPr>
        <w:rPr>
          <w:rFonts w:hint="eastAsia" w:ascii="黑体" w:hAnsi="黑体" w:eastAsia="黑体" w:cs="黑体"/>
          <w:b w:val="0"/>
          <w:bCs w:val="0"/>
          <w:sz w:val="21"/>
          <w:szCs w:val="21"/>
        </w:rPr>
      </w:pPr>
      <w:r>
        <w:rPr>
          <w:rFonts w:hint="eastAsia" w:ascii="黑体" w:hAnsi="黑体" w:eastAsia="黑体" w:cs="黑体"/>
          <w:b w:val="0"/>
          <w:bCs w:val="0"/>
          <w:sz w:val="21"/>
          <w:szCs w:val="21"/>
        </w:rPr>
        <w:t>[50]Yin X, Ni C, Xu X, et al. What you see is what you get: Attention-based self-guided automatic unit test generation[J]. arXiv preprint arXiv:2412.00828, 2024.</w:t>
      </w:r>
    </w:p>
    <w:p w14:paraId="7846CE01">
      <w:pPr>
        <w:rPr>
          <w:rFonts w:hint="eastAsia" w:ascii="黑体" w:hAnsi="黑体" w:eastAsia="黑体" w:cs="黑体"/>
          <w:b w:val="0"/>
          <w:bCs w:val="0"/>
          <w:sz w:val="21"/>
          <w:szCs w:val="21"/>
        </w:rPr>
      </w:pPr>
      <w:r>
        <w:rPr>
          <w:rFonts w:hint="eastAsia" w:ascii="黑体" w:hAnsi="黑体" w:eastAsia="黑体" w:cs="黑体"/>
          <w:b w:val="0"/>
          <w:bCs w:val="0"/>
          <w:sz w:val="21"/>
          <w:szCs w:val="21"/>
        </w:rPr>
        <w:t>[51]Chen Y, Hu Z, Zhi C, et al. Chatunitest: A framework for llm-based test generation[C]//Companion Proceedings of the 32nd ACM International Conference on the Foundations of Software Engineering. 2024: 572-576.</w:t>
      </w:r>
    </w:p>
    <w:p w14:paraId="0EB11415">
      <w:pPr>
        <w:rPr>
          <w:rFonts w:hint="eastAsia" w:ascii="黑体" w:hAnsi="黑体" w:eastAsia="黑体" w:cs="黑体"/>
          <w:b w:val="0"/>
          <w:bCs w:val="0"/>
          <w:sz w:val="21"/>
          <w:szCs w:val="21"/>
        </w:rPr>
      </w:pPr>
      <w:r>
        <w:rPr>
          <w:rFonts w:hint="eastAsia" w:ascii="黑体" w:hAnsi="黑体" w:eastAsia="黑体" w:cs="黑体"/>
          <w:b w:val="0"/>
          <w:bCs w:val="0"/>
          <w:sz w:val="21"/>
          <w:szCs w:val="21"/>
        </w:rPr>
        <w:t>[52]Nguyen C, Bui H, Nguyen V, et al. An approach to generating api test scripts using gpt[C]//Proceedings of the 12th International Symposium on Information and Communication Technology. 2023: 501-509.</w:t>
      </w:r>
    </w:p>
    <w:p w14:paraId="690E55F8">
      <w:pPr>
        <w:rPr>
          <w:rFonts w:hint="eastAsia" w:ascii="黑体" w:hAnsi="黑体" w:eastAsia="黑体" w:cs="黑体"/>
          <w:b w:val="0"/>
          <w:bCs w:val="0"/>
          <w:sz w:val="21"/>
          <w:szCs w:val="21"/>
        </w:rPr>
      </w:pPr>
      <w:r>
        <w:rPr>
          <w:rFonts w:hint="eastAsia" w:ascii="黑体" w:hAnsi="黑体" w:eastAsia="黑体" w:cs="黑体"/>
          <w:b w:val="0"/>
          <w:bCs w:val="0"/>
          <w:sz w:val="21"/>
          <w:szCs w:val="21"/>
        </w:rPr>
        <w:t>[53]Zhang Y, Lu Q, Liu K, et al. Citywalk: Enhancing llm-based c++ unit test generation via project-dependency awareness and language-specific knowledge[J]. ACM Transactions on Software Engineering and Methodology, 2025.</w:t>
      </w:r>
    </w:p>
    <w:p w14:paraId="0043D580">
      <w:pPr>
        <w:rPr>
          <w:rFonts w:hint="eastAsia" w:ascii="黑体" w:hAnsi="黑体" w:eastAsia="黑体" w:cs="黑体"/>
          <w:b w:val="0"/>
          <w:bCs w:val="0"/>
          <w:sz w:val="21"/>
          <w:szCs w:val="21"/>
        </w:rPr>
      </w:pPr>
      <w:r>
        <w:rPr>
          <w:rFonts w:hint="eastAsia" w:ascii="黑体" w:hAnsi="黑体" w:eastAsia="黑体" w:cs="黑体"/>
          <w:b w:val="0"/>
          <w:bCs w:val="0"/>
          <w:sz w:val="21"/>
          <w:szCs w:val="21"/>
        </w:rPr>
        <w:t>[54]Qiu R, Zhang G L, Drechsler R, et al. Autobench: Automatic testbench generation and evaluation using llms for hdl design[C]//Proceedings of the 2024 ACM/IEEE International Symposium on Machine Learning for CAD. 2024: 1-10.</w:t>
      </w:r>
    </w:p>
    <w:p w14:paraId="6D58391E">
      <w:pPr>
        <w:rPr>
          <w:rFonts w:hint="eastAsia" w:ascii="黑体" w:hAnsi="黑体" w:eastAsia="黑体" w:cs="黑体"/>
          <w:b w:val="0"/>
          <w:bCs w:val="0"/>
          <w:sz w:val="21"/>
          <w:szCs w:val="21"/>
        </w:rPr>
      </w:pPr>
      <w:r>
        <w:rPr>
          <w:rFonts w:hint="eastAsia" w:ascii="黑体" w:hAnsi="黑体" w:eastAsia="黑体" w:cs="黑体"/>
          <w:b w:val="0"/>
          <w:bCs w:val="0"/>
          <w:sz w:val="21"/>
          <w:szCs w:val="21"/>
        </w:rPr>
        <w:t>[55]Liu J, Li C, Chen R, et al. STRUT: Structured Seed Case Guided Unit Test Generation for C Programs using LLMs[J]. Proceedings of the ACM on Software Engineering, 2025, 2(ISSTA): 2113-2135.</w:t>
      </w:r>
    </w:p>
    <w:p w14:paraId="14C059F8">
      <w:pPr>
        <w:rPr>
          <w:rFonts w:hint="eastAsia" w:ascii="黑体" w:hAnsi="黑体" w:eastAsia="黑体" w:cs="黑体"/>
          <w:b w:val="0"/>
          <w:bCs w:val="0"/>
          <w:sz w:val="21"/>
          <w:szCs w:val="21"/>
        </w:rPr>
      </w:pPr>
      <w:r>
        <w:rPr>
          <w:rFonts w:hint="eastAsia" w:ascii="黑体" w:hAnsi="黑体" w:eastAsia="黑体" w:cs="黑体"/>
          <w:b w:val="0"/>
          <w:bCs w:val="0"/>
          <w:sz w:val="21"/>
          <w:szCs w:val="21"/>
        </w:rPr>
        <w:t>[56]Deng Y, Chen R, Xiao C, et al. Llm-tg: Towards automated test case generation for processors using large language models[C]//2024 IEEE 42nd International Conference on Computer Design (ICCD). IEEE, 2024: 389-396.</w:t>
      </w:r>
    </w:p>
    <w:p w14:paraId="03003325">
      <w:pPr>
        <w:rPr>
          <w:rFonts w:hint="eastAsia" w:ascii="黑体" w:hAnsi="黑体" w:eastAsia="黑体" w:cs="黑体"/>
          <w:b w:val="0"/>
          <w:bCs w:val="0"/>
          <w:sz w:val="21"/>
          <w:szCs w:val="21"/>
        </w:rPr>
      </w:pPr>
      <w:r>
        <w:rPr>
          <w:rFonts w:hint="eastAsia" w:ascii="黑体" w:hAnsi="黑体" w:eastAsia="黑体" w:cs="黑体"/>
          <w:b w:val="0"/>
          <w:bCs w:val="0"/>
          <w:sz w:val="21"/>
          <w:szCs w:val="21"/>
        </w:rPr>
        <w:t>[57]Kumar C, Ponaka U S, Naidu P V L N, et al. AI-Powered Unit Test Generation via Multi-LLM Chaining: A Case Study With GPT-4o, Gemini, and Claude-3.5[J]. IEEE Access, 2025, 13: 204058-204071.</w:t>
      </w:r>
    </w:p>
    <w:p w14:paraId="5F22DA26">
      <w:pPr>
        <w:rPr>
          <w:rFonts w:hint="eastAsia" w:ascii="黑体" w:hAnsi="黑体" w:eastAsia="黑体" w:cs="黑体"/>
          <w:b w:val="0"/>
          <w:bCs w:val="0"/>
          <w:sz w:val="21"/>
          <w:szCs w:val="21"/>
        </w:rPr>
      </w:pPr>
      <w:r>
        <w:rPr>
          <w:rFonts w:hint="eastAsia" w:ascii="黑体" w:hAnsi="黑体" w:eastAsia="黑体" w:cs="黑体"/>
          <w:b w:val="0"/>
          <w:bCs w:val="0"/>
          <w:sz w:val="21"/>
          <w:szCs w:val="21"/>
        </w:rPr>
        <w:t>[58]Yang Z, Cui C, Li T, et al. LLMCFG-TGen: Using LLM-Generated Control Flow Graphs to Automatically Create Test Cases from Use Cases[J]. arXiv preprint arXiv:2512.06401, 2025.</w:t>
      </w:r>
    </w:p>
    <w:p w14:paraId="17459C4F">
      <w:pPr>
        <w:rPr>
          <w:rFonts w:hint="eastAsia" w:ascii="黑体" w:hAnsi="黑体" w:eastAsia="黑体" w:cs="黑体"/>
          <w:b w:val="0"/>
          <w:bCs w:val="0"/>
          <w:sz w:val="21"/>
          <w:szCs w:val="21"/>
        </w:rPr>
      </w:pPr>
      <w:r>
        <w:rPr>
          <w:rFonts w:hint="eastAsia" w:ascii="黑体" w:hAnsi="黑体" w:eastAsia="黑体" w:cs="黑体"/>
          <w:b w:val="0"/>
          <w:bCs w:val="0"/>
          <w:sz w:val="21"/>
          <w:szCs w:val="21"/>
        </w:rPr>
        <w:t>[59]Xu T, Zhou Z, Chen X, et al. Requirements Dependency Driven Test Case Generation: An Automotive Industry Practice[C]//2025 IEEE 33rd International Requirements Engineering Conference (RE). IEEE, 2025: 400-404.</w:t>
      </w:r>
    </w:p>
    <w:p w14:paraId="30123101">
      <w:pPr>
        <w:rPr>
          <w:rFonts w:hint="eastAsia" w:ascii="黑体" w:hAnsi="黑体" w:eastAsia="黑体" w:cs="黑体"/>
          <w:b w:val="0"/>
          <w:bCs w:val="0"/>
          <w:sz w:val="21"/>
          <w:szCs w:val="21"/>
        </w:rPr>
      </w:pPr>
      <w:r>
        <w:rPr>
          <w:rFonts w:hint="eastAsia" w:ascii="黑体" w:hAnsi="黑体" w:eastAsia="黑体" w:cs="黑体"/>
          <w:b w:val="0"/>
          <w:bCs w:val="0"/>
          <w:sz w:val="21"/>
          <w:szCs w:val="21"/>
        </w:rPr>
        <w:t>[60] 状态机与大模型融合的工业软件组件测试用例生成方法研究 [D]. 广东工业大学，2025.DOI:10.27029/d.cnki.ggdgu.2025.001462.</w:t>
      </w:r>
    </w:p>
    <w:p w14:paraId="01D3CFF4">
      <w:pPr>
        <w:rPr>
          <w:rFonts w:hint="eastAsia" w:ascii="黑体" w:hAnsi="黑体" w:eastAsia="黑体" w:cs="黑体"/>
          <w:b w:val="0"/>
          <w:bCs w:val="0"/>
          <w:sz w:val="21"/>
          <w:szCs w:val="21"/>
        </w:rPr>
      </w:pPr>
      <w:r>
        <w:rPr>
          <w:rFonts w:hint="eastAsia" w:ascii="黑体" w:hAnsi="黑体" w:eastAsia="黑体" w:cs="黑体"/>
          <w:b w:val="0"/>
          <w:bCs w:val="0"/>
          <w:sz w:val="21"/>
          <w:szCs w:val="21"/>
        </w:rPr>
        <w:t>[61] 郑天宇。基于大语言模型的低代码应用程序及其测试用例研究 [D]. 广州大学，2025.DOI:10.27040/d.cnki.ggzdu.2025.002060.</w:t>
      </w:r>
    </w:p>
    <w:p w14:paraId="6B56F101">
      <w:pPr>
        <w:rPr>
          <w:rFonts w:hint="eastAsia" w:ascii="黑体" w:hAnsi="黑体" w:eastAsia="黑体" w:cs="黑体"/>
          <w:b w:val="0"/>
          <w:bCs w:val="0"/>
          <w:sz w:val="21"/>
          <w:szCs w:val="21"/>
        </w:rPr>
      </w:pPr>
      <w:r>
        <w:rPr>
          <w:rFonts w:hint="eastAsia" w:ascii="黑体" w:hAnsi="黑体" w:eastAsia="黑体" w:cs="黑体"/>
          <w:b w:val="0"/>
          <w:bCs w:val="0"/>
          <w:sz w:val="21"/>
          <w:szCs w:val="21"/>
        </w:rPr>
        <w:t>[62] 罗嘉乐。基于大语言模型的工业软件组件测试用例生成与验证方法 [D]. 广东工业大学，2025.DOI:10.27029/d.cnki.ggdgu.2025.002539.</w:t>
      </w:r>
    </w:p>
    <w:p w14:paraId="1F3987FA">
      <w:pPr>
        <w:rPr>
          <w:rFonts w:hint="eastAsia" w:ascii="黑体" w:hAnsi="黑体" w:eastAsia="黑体" w:cs="黑体"/>
          <w:b w:val="0"/>
          <w:bCs w:val="0"/>
          <w:sz w:val="21"/>
          <w:szCs w:val="21"/>
        </w:rPr>
      </w:pPr>
      <w:r>
        <w:rPr>
          <w:rFonts w:hint="eastAsia" w:ascii="黑体" w:hAnsi="黑体" w:eastAsia="黑体" w:cs="黑体"/>
          <w:b w:val="0"/>
          <w:bCs w:val="0"/>
          <w:sz w:val="21"/>
          <w:szCs w:val="21"/>
        </w:rPr>
        <w:t>[63]Wang C, Pastore F, Goknil A, et al. Automatic generation of acceptance test cases from use case specifications: an nlp-based approach[J]. IEEE Transactions on Software Engineering, 2020, 48(2): 585-616.</w:t>
      </w:r>
    </w:p>
    <w:p w14:paraId="43D89BBA">
      <w:pPr>
        <w:rPr>
          <w:rFonts w:hint="eastAsia" w:ascii="黑体" w:hAnsi="黑体" w:eastAsia="黑体" w:cs="黑体"/>
          <w:b w:val="0"/>
          <w:bCs w:val="0"/>
          <w:sz w:val="21"/>
          <w:szCs w:val="21"/>
        </w:rPr>
      </w:pPr>
      <w:r>
        <w:rPr>
          <w:rFonts w:hint="eastAsia" w:ascii="黑体" w:hAnsi="黑体" w:eastAsia="黑体" w:cs="黑体"/>
          <w:b w:val="0"/>
          <w:bCs w:val="0"/>
          <w:sz w:val="21"/>
          <w:szCs w:val="21"/>
        </w:rPr>
        <w:t>[64]Guo S, Liu H, Chen X, et al. Optimizing case-based reasoning system for functional test script generation with large language models[C]//Proceedings of the 31st ACM SIGKDD Conference on Knowledge Discovery and Data Mining V. 2. 2025: 4487-4498.</w:t>
      </w:r>
    </w:p>
    <w:p w14:paraId="78B7C71E">
      <w:pPr>
        <w:rPr>
          <w:rFonts w:hint="eastAsia" w:ascii="黑体" w:hAnsi="黑体" w:eastAsia="黑体" w:cs="黑体"/>
          <w:b w:val="0"/>
          <w:bCs w:val="0"/>
          <w:sz w:val="21"/>
          <w:szCs w:val="21"/>
        </w:rPr>
      </w:pPr>
      <w:r>
        <w:rPr>
          <w:rFonts w:hint="eastAsia" w:ascii="黑体" w:hAnsi="黑体" w:eastAsia="黑体" w:cs="黑体"/>
          <w:b w:val="0"/>
          <w:bCs w:val="0"/>
          <w:sz w:val="21"/>
          <w:szCs w:val="21"/>
        </w:rPr>
        <w:t>[65]Chenail-Larcher Z, Minani J B, Moha N. Test generation from use case specifications for IoT systems: Custom, LLM-based, and hybrid approaches[C]//2025 IEEE Conference on Software Testing, Verification and Validation (ICST). IEEE, 2025: 597-602.</w:t>
      </w:r>
    </w:p>
    <w:p w14:paraId="6CAD7685">
      <w:pPr>
        <w:rPr>
          <w:rFonts w:hint="eastAsia" w:ascii="黑体" w:hAnsi="黑体" w:eastAsia="黑体" w:cs="黑体"/>
          <w:b w:val="0"/>
          <w:bCs w:val="0"/>
          <w:sz w:val="21"/>
          <w:szCs w:val="21"/>
        </w:rPr>
      </w:pPr>
      <w:r>
        <w:rPr>
          <w:rFonts w:hint="eastAsia" w:ascii="黑体" w:hAnsi="黑体" w:eastAsia="黑体" w:cs="黑体"/>
          <w:b w:val="0"/>
          <w:bCs w:val="0"/>
          <w:sz w:val="21"/>
          <w:szCs w:val="21"/>
        </w:rPr>
        <w:t>[66]A. D. M. R and A. J. P, "Automated Test Case Generation Using Machine Learning And Natural Language Processing," 2025 International Conference on Intelligent and Secure Engineering Solutions (CISES), Greater Noida Gautam Budh Nagar, India, 2025, pp. 345-350, doi: 10.1109/CISES66934.2025.11264985.</w:t>
      </w:r>
    </w:p>
    <w:p w14:paraId="756F6762">
      <w:pPr>
        <w:rPr>
          <w:rFonts w:hint="eastAsia" w:ascii="黑体" w:hAnsi="黑体" w:eastAsia="黑体" w:cs="黑体"/>
          <w:b w:val="0"/>
          <w:bCs w:val="0"/>
          <w:sz w:val="21"/>
          <w:szCs w:val="21"/>
        </w:rPr>
      </w:pPr>
      <w:r>
        <w:rPr>
          <w:rFonts w:hint="eastAsia" w:ascii="黑体" w:hAnsi="黑体" w:eastAsia="黑体" w:cs="黑体"/>
          <w:b w:val="0"/>
          <w:bCs w:val="0"/>
          <w:sz w:val="21"/>
          <w:szCs w:val="21"/>
        </w:rPr>
        <w:t>[67]Ferreira M, Viegas L, Faria J P, et al. Acceptance test generation with large language models: An industrial case study[J]. arXiv preprint arXiv:2504.07244, 2025.</w:t>
      </w:r>
    </w:p>
    <w:p w14:paraId="5AA86C18">
      <w:pPr>
        <w:rPr>
          <w:rFonts w:hint="eastAsia" w:ascii="黑体" w:hAnsi="黑体" w:eastAsia="黑体" w:cs="黑体"/>
          <w:b w:val="0"/>
          <w:bCs w:val="0"/>
          <w:sz w:val="21"/>
          <w:szCs w:val="21"/>
        </w:rPr>
      </w:pPr>
      <w:r>
        <w:rPr>
          <w:rFonts w:hint="eastAsia" w:ascii="黑体" w:hAnsi="黑体" w:eastAsia="黑体" w:cs="黑体"/>
          <w:b w:val="0"/>
          <w:bCs w:val="0"/>
          <w:sz w:val="21"/>
          <w:szCs w:val="21"/>
        </w:rPr>
        <w:t>[68] 江伟维。基于大模型的逻辑编排应用与测试用例生成技术研究 [D]. 浙江大学，2024.DOI:10.27461/d.cnki.gzjdx.2024.000499.</w:t>
      </w:r>
    </w:p>
    <w:p w14:paraId="24DFE14E">
      <w:pPr>
        <w:rPr>
          <w:rFonts w:hint="eastAsia" w:ascii="黑体" w:hAnsi="黑体" w:eastAsia="黑体" w:cs="黑体"/>
          <w:b w:val="0"/>
          <w:bCs w:val="0"/>
          <w:sz w:val="21"/>
          <w:szCs w:val="21"/>
        </w:rPr>
      </w:pPr>
      <w:r>
        <w:rPr>
          <w:rFonts w:hint="eastAsia" w:ascii="黑体" w:hAnsi="黑体" w:eastAsia="黑体" w:cs="黑体"/>
          <w:b w:val="0"/>
          <w:bCs w:val="0"/>
          <w:sz w:val="21"/>
          <w:szCs w:val="21"/>
        </w:rPr>
        <w:t>[69]Le N K, Bui Q M, Nguyen M N, et al. Automated Web Application Testing: End-to-End Test Case Generation with Large Language Models and Screen Transition Graphs[J]. arXiv preprint arXiv:2506.02529, 2025.</w:t>
      </w:r>
    </w:p>
    <w:p w14:paraId="59351B12">
      <w:pPr>
        <w:rPr>
          <w:rFonts w:hint="eastAsia" w:ascii="黑体" w:hAnsi="黑体" w:eastAsia="黑体" w:cs="黑体"/>
          <w:b w:val="0"/>
          <w:bCs w:val="0"/>
          <w:sz w:val="21"/>
          <w:szCs w:val="21"/>
        </w:rPr>
      </w:pPr>
      <w:r>
        <w:rPr>
          <w:rFonts w:hint="eastAsia" w:ascii="黑体" w:hAnsi="黑体" w:eastAsia="黑体" w:cs="黑体"/>
          <w:b w:val="0"/>
          <w:bCs w:val="0"/>
          <w:sz w:val="21"/>
          <w:szCs w:val="21"/>
        </w:rPr>
        <w:t>[70]Abideen Z U, Junxia G. Intent Based E2E Automated Test Case Generation for Web Applications Using LLM[C]//2025 IEEE 49th Annual Computers, Software, and Applications Conference (COMPSAC). IEEE, 2025: 1281-1290.</w:t>
      </w:r>
    </w:p>
    <w:p w14:paraId="271841BB">
      <w:pPr>
        <w:rPr>
          <w:rFonts w:hint="eastAsia" w:ascii="黑体" w:hAnsi="黑体" w:eastAsia="黑体" w:cs="黑体"/>
          <w:b w:val="0"/>
          <w:bCs w:val="0"/>
          <w:sz w:val="21"/>
          <w:szCs w:val="21"/>
        </w:rPr>
      </w:pPr>
      <w:r>
        <w:rPr>
          <w:rFonts w:hint="eastAsia" w:ascii="黑体" w:hAnsi="黑体" w:eastAsia="黑体" w:cs="黑体"/>
          <w:b w:val="0"/>
          <w:bCs w:val="0"/>
          <w:sz w:val="21"/>
          <w:szCs w:val="21"/>
        </w:rPr>
        <w:t>[71] Abideen U Z . 基于意图和大语言模型的网络应用程序端到端测试用例自动生成 [D]. 北京化工大学，2025.DOI:10.26939/d.cnki.gbhgu.2025.000178.</w:t>
      </w:r>
    </w:p>
    <w:p w14:paraId="5A299AE5">
      <w:pPr>
        <w:rPr>
          <w:rFonts w:hint="eastAsia" w:ascii="黑体" w:hAnsi="黑体" w:eastAsia="黑体" w:cs="黑体"/>
          <w:b w:val="0"/>
          <w:bCs w:val="0"/>
          <w:sz w:val="21"/>
          <w:szCs w:val="21"/>
        </w:rPr>
      </w:pPr>
      <w:r>
        <w:rPr>
          <w:rFonts w:hint="eastAsia" w:ascii="黑体" w:hAnsi="黑体" w:eastAsia="黑体" w:cs="黑体"/>
          <w:b w:val="0"/>
          <w:bCs w:val="0"/>
          <w:sz w:val="21"/>
          <w:szCs w:val="21"/>
        </w:rPr>
        <w:t>[72]Karmarkar H, Agrawal S, Chauhan A, et al. Navigating confidentiality in test automation: A case study in llm driven test data generation[C]//2024 IEEE International Conference on Software Analysis, Evolution and Reengineering (SANER). IEEE, 2024: 337-348.</w:t>
      </w:r>
    </w:p>
    <w:p w14:paraId="58A195A3">
      <w:pPr>
        <w:rPr>
          <w:rFonts w:hint="eastAsia" w:ascii="黑体" w:hAnsi="黑体" w:eastAsia="黑体" w:cs="黑体"/>
          <w:b w:val="0"/>
          <w:bCs w:val="0"/>
          <w:sz w:val="21"/>
          <w:szCs w:val="21"/>
        </w:rPr>
      </w:pPr>
      <w:r>
        <w:rPr>
          <w:rFonts w:hint="eastAsia" w:ascii="黑体" w:hAnsi="黑体" w:eastAsia="黑体" w:cs="黑体"/>
          <w:b w:val="0"/>
          <w:bCs w:val="0"/>
          <w:sz w:val="21"/>
          <w:szCs w:val="21"/>
        </w:rPr>
        <w:t>[73]Guo K, Zhao P, Cao Y. A compatibility test method for Android applications based on multimodal large models in crowdsourcing scenarios[C]//Proceedings of the 2025 5th International Conference on Computer Network Security and Software Engineering. 2025: 215-224.</w:t>
      </w:r>
    </w:p>
    <w:p w14:paraId="4794C4F1">
      <w:pPr>
        <w:rPr>
          <w:rFonts w:hint="eastAsia" w:ascii="黑体" w:hAnsi="黑体" w:eastAsia="黑体" w:cs="黑体"/>
          <w:b w:val="0"/>
          <w:bCs w:val="0"/>
          <w:sz w:val="21"/>
          <w:szCs w:val="21"/>
        </w:rPr>
      </w:pPr>
      <w:r>
        <w:rPr>
          <w:rFonts w:hint="eastAsia" w:ascii="黑体" w:hAnsi="黑体" w:eastAsia="黑体" w:cs="黑体"/>
          <w:b w:val="0"/>
          <w:bCs w:val="0"/>
          <w:sz w:val="21"/>
          <w:szCs w:val="21"/>
        </w:rPr>
        <w:t>[74]Fonseca P L, Lima B, Faria J P. Streamlining Acceptance Test Generation for Mobile Applications Through Large Language Models: An Industrial Case Study[J]. arXiv preprint arXiv:2510.18861, 2025.</w:t>
      </w:r>
    </w:p>
    <w:p w14:paraId="464C0F83">
      <w:pPr>
        <w:rPr>
          <w:rFonts w:hint="eastAsia" w:ascii="黑体" w:hAnsi="黑体" w:eastAsia="黑体" w:cs="黑体"/>
          <w:b w:val="0"/>
          <w:bCs w:val="0"/>
          <w:sz w:val="21"/>
          <w:szCs w:val="21"/>
        </w:rPr>
      </w:pPr>
      <w:r>
        <w:rPr>
          <w:rFonts w:hint="eastAsia" w:ascii="黑体" w:hAnsi="黑体" w:eastAsia="黑体" w:cs="黑体"/>
          <w:b w:val="0"/>
          <w:bCs w:val="0"/>
          <w:sz w:val="21"/>
          <w:szCs w:val="21"/>
        </w:rPr>
        <w:t>[75]Tanaka H, Tanaka H, Shimari K, et al. Understanding the Characteristics of LLM-Generated Property-Based Tests in Exploring Edge Cases[J]. arXiv preprint arXiv:2510.25297, 2025.</w:t>
      </w:r>
    </w:p>
    <w:p w14:paraId="7552428A">
      <w:pPr>
        <w:rPr>
          <w:rFonts w:hint="eastAsia" w:ascii="黑体" w:hAnsi="黑体" w:eastAsia="黑体" w:cs="黑体"/>
          <w:b w:val="0"/>
          <w:bCs w:val="0"/>
          <w:sz w:val="21"/>
          <w:szCs w:val="21"/>
        </w:rPr>
      </w:pPr>
      <w:r>
        <w:rPr>
          <w:rFonts w:hint="eastAsia" w:ascii="黑体" w:hAnsi="黑体" w:eastAsia="黑体" w:cs="黑体"/>
          <w:b w:val="0"/>
          <w:bCs w:val="0"/>
          <w:sz w:val="21"/>
          <w:szCs w:val="21"/>
        </w:rPr>
        <w:t>[76] 孙家泽，李丹霞，刘文杰，等.LLM 辅助智能合约模糊测试用例生成方法 [J]. 西安邮电大学学报，2025,30 (05):92-99.DOI:10.13682/j.issn.2095-6533.2025.05.010.</w:t>
      </w:r>
    </w:p>
    <w:p w14:paraId="6D985AE0">
      <w:pPr>
        <w:rPr>
          <w:rFonts w:hint="eastAsia" w:ascii="黑体" w:hAnsi="黑体" w:eastAsia="黑体" w:cs="黑体"/>
          <w:b w:val="0"/>
          <w:bCs w:val="0"/>
          <w:sz w:val="21"/>
          <w:szCs w:val="21"/>
        </w:rPr>
      </w:pPr>
      <w:r>
        <w:rPr>
          <w:rFonts w:hint="eastAsia" w:ascii="黑体" w:hAnsi="黑体" w:eastAsia="黑体" w:cs="黑体"/>
          <w:b w:val="0"/>
          <w:bCs w:val="0"/>
          <w:sz w:val="21"/>
          <w:szCs w:val="21"/>
        </w:rPr>
        <w:t>[77] 解梦飞，傅建明，姚人懿。基于 LLM 的多媒体原生库模糊测试研究 [J]. 信息网络安全，2025,25 (03):403-414.</w:t>
      </w:r>
    </w:p>
    <w:p w14:paraId="7CCC736E">
      <w:pPr>
        <w:rPr>
          <w:rFonts w:hint="eastAsia" w:ascii="黑体" w:hAnsi="黑体" w:eastAsia="黑体" w:cs="黑体"/>
          <w:b w:val="0"/>
          <w:bCs w:val="0"/>
          <w:sz w:val="21"/>
          <w:szCs w:val="21"/>
        </w:rPr>
      </w:pPr>
      <w:r>
        <w:rPr>
          <w:rFonts w:hint="eastAsia" w:ascii="黑体" w:hAnsi="黑体" w:eastAsia="黑体" w:cs="黑体"/>
          <w:b w:val="0"/>
          <w:bCs w:val="0"/>
          <w:sz w:val="21"/>
          <w:szCs w:val="21"/>
        </w:rPr>
        <w:t>[78]Sami A M, Rasheed Z, Waseem M, et al. A tool for test case scenarios generation using large language models[J]. arXiv preprint arXiv:2406.07021, 2024.</w:t>
      </w:r>
    </w:p>
    <w:p w14:paraId="27767BEB">
      <w:pPr>
        <w:rPr>
          <w:rFonts w:hint="eastAsia" w:ascii="黑体" w:hAnsi="黑体" w:eastAsia="黑体" w:cs="黑体"/>
          <w:b w:val="0"/>
          <w:bCs w:val="0"/>
          <w:sz w:val="21"/>
          <w:szCs w:val="21"/>
        </w:rPr>
      </w:pPr>
      <w:r>
        <w:rPr>
          <w:rFonts w:hint="eastAsia" w:ascii="黑体" w:hAnsi="黑体" w:eastAsia="黑体" w:cs="黑体"/>
          <w:b w:val="0"/>
          <w:bCs w:val="0"/>
          <w:sz w:val="21"/>
          <w:szCs w:val="21"/>
        </w:rPr>
        <w:t>[79]Li K, Yuan Y. Large language models as test case generators: Performance evaluation and enhancement[J]. arXiv preprint arXiv:2404.13340, 2024.</w:t>
      </w:r>
    </w:p>
    <w:p w14:paraId="66A4F48E">
      <w:pPr>
        <w:rPr>
          <w:rFonts w:hint="eastAsia" w:ascii="黑体" w:hAnsi="黑体" w:eastAsia="黑体" w:cs="黑体"/>
          <w:b w:val="0"/>
          <w:bCs w:val="0"/>
          <w:sz w:val="21"/>
          <w:szCs w:val="21"/>
        </w:rPr>
      </w:pPr>
      <w:r>
        <w:rPr>
          <w:rFonts w:hint="eastAsia" w:ascii="黑体" w:hAnsi="黑体" w:eastAsia="黑体" w:cs="黑体"/>
          <w:b w:val="0"/>
          <w:bCs w:val="0"/>
          <w:sz w:val="21"/>
          <w:szCs w:val="21"/>
        </w:rPr>
        <w:t>[80]Kim M, Stennett T, Sinha S, et al. A multi-agent approach for rest api testing with semantic graphs and llm-driven inputs[J]. arXiv preprint arXiv:2411.07098, 2024.</w:t>
      </w:r>
    </w:p>
    <w:p w14:paraId="567F085E">
      <w:pPr>
        <w:rPr>
          <w:rFonts w:hint="eastAsia" w:ascii="黑体" w:hAnsi="黑体" w:eastAsia="黑体" w:cs="黑体"/>
          <w:b w:val="0"/>
          <w:bCs w:val="0"/>
          <w:sz w:val="21"/>
          <w:szCs w:val="21"/>
        </w:rPr>
      </w:pPr>
      <w:r>
        <w:rPr>
          <w:rFonts w:hint="eastAsia" w:ascii="黑体" w:hAnsi="黑体" w:eastAsia="黑体" w:cs="黑体"/>
          <w:b w:val="0"/>
          <w:bCs w:val="0"/>
          <w:sz w:val="21"/>
          <w:szCs w:val="21"/>
        </w:rPr>
        <w:t>[81]Garlapati A, Parmesh M N V S S M. AI-Powered Multi-Agent Framework for Automated Unit Test Case Generation: Enhancing Software Quality through LLM’s[C]//2024 5th IEEE Global Conference for Advancement in Technology (GCAT). IEEE, 2024: 1-5.</w:t>
      </w:r>
    </w:p>
    <w:p w14:paraId="775B53F0">
      <w:pPr>
        <w:rPr>
          <w:rFonts w:hint="eastAsia" w:ascii="黑体" w:hAnsi="黑体" w:eastAsia="黑体" w:cs="黑体"/>
          <w:b w:val="0"/>
          <w:bCs w:val="0"/>
          <w:sz w:val="21"/>
          <w:szCs w:val="21"/>
        </w:rPr>
      </w:pPr>
      <w:r>
        <w:rPr>
          <w:rFonts w:hint="eastAsia" w:ascii="黑体" w:hAnsi="黑体" w:eastAsia="黑体" w:cs="黑体"/>
          <w:b w:val="0"/>
          <w:bCs w:val="0"/>
          <w:sz w:val="21"/>
          <w:szCs w:val="21"/>
        </w:rPr>
        <w:t>[82] 杨军，何宇巍，刘行健。面向用例生成与代码优化的多智能体软件测试框架 [C]// 中国指挥与控制学会。首届全国大模型与决策智能大会论文集。中国电子科技集团公司第十五研究所；，2024:272-279.DOI:10.26914/c.cnkihy.2024.081090.</w:t>
      </w:r>
    </w:p>
    <w:p w14:paraId="718FBCA6">
      <w:pPr>
        <w:rPr>
          <w:rFonts w:hint="eastAsia" w:ascii="黑体" w:hAnsi="黑体" w:eastAsia="黑体" w:cs="黑体"/>
          <w:b w:val="0"/>
          <w:bCs w:val="0"/>
          <w:sz w:val="21"/>
          <w:szCs w:val="21"/>
        </w:rPr>
      </w:pPr>
      <w:r>
        <w:rPr>
          <w:rFonts w:hint="eastAsia" w:ascii="黑体" w:hAnsi="黑体" w:eastAsia="黑体" w:cs="黑体"/>
          <w:b w:val="0"/>
          <w:bCs w:val="0"/>
          <w:sz w:val="21"/>
          <w:szCs w:val="21"/>
        </w:rPr>
        <w:t>[83] 李博诺，王博，陈明达，等。基于大语言模型的 C 程序单元测试方法 [J]. 空间控制技术与应用，2025,51 (01):115-122.</w:t>
      </w:r>
    </w:p>
    <w:p w14:paraId="64C3D31A">
      <w:pPr>
        <w:rPr>
          <w:rFonts w:hint="eastAsia" w:ascii="黑体" w:hAnsi="黑体" w:eastAsia="黑体" w:cs="黑体"/>
          <w:b w:val="0"/>
          <w:bCs w:val="0"/>
          <w:sz w:val="21"/>
          <w:szCs w:val="21"/>
        </w:rPr>
      </w:pPr>
      <w:r>
        <w:rPr>
          <w:rFonts w:hint="eastAsia" w:ascii="黑体" w:hAnsi="黑体" w:eastAsia="黑体" w:cs="黑体"/>
          <w:b w:val="0"/>
          <w:bCs w:val="0"/>
          <w:sz w:val="21"/>
          <w:szCs w:val="21"/>
        </w:rPr>
        <w:t>[84]Li N, Xu Y, Luo J, et al. AI-Driven Test Case Generation Based on DeepSeek-Chat Large-Language Model[C]//2025 5th International Symposium on Computer Technology and Information Science (ISCTIS). IEEE, 2025: 1-4.</w:t>
      </w:r>
    </w:p>
    <w:p w14:paraId="0F50AC94">
      <w:pPr>
        <w:rPr>
          <w:rFonts w:hint="eastAsia" w:ascii="黑体" w:hAnsi="黑体" w:eastAsia="黑体" w:cs="黑体"/>
          <w:b w:val="0"/>
          <w:bCs w:val="0"/>
          <w:sz w:val="21"/>
          <w:szCs w:val="21"/>
        </w:rPr>
      </w:pPr>
      <w:r>
        <w:rPr>
          <w:rFonts w:hint="eastAsia" w:ascii="黑体" w:hAnsi="黑体" w:eastAsia="黑体" w:cs="黑体"/>
          <w:b w:val="0"/>
          <w:bCs w:val="0"/>
          <w:sz w:val="21"/>
          <w:szCs w:val="21"/>
        </w:rPr>
        <w:t>[85] 周时莹，陈霞，张东波，等。基于大语言模型的智能驾驶测试用例自动生成系统 [J]. 汽车文摘，2025,(10):6-18.DOI:10.19822/j.cnki.1671-6329.20250130.</w:t>
      </w:r>
    </w:p>
    <w:p w14:paraId="35A8874B">
      <w:pPr>
        <w:rPr>
          <w:rFonts w:hint="eastAsia" w:ascii="黑体" w:hAnsi="黑体" w:eastAsia="黑体" w:cs="黑体"/>
          <w:b w:val="0"/>
          <w:bCs w:val="0"/>
          <w:sz w:val="21"/>
          <w:szCs w:val="21"/>
        </w:rPr>
      </w:pPr>
      <w:r>
        <w:rPr>
          <w:rFonts w:hint="eastAsia" w:ascii="黑体" w:hAnsi="黑体" w:eastAsia="黑体" w:cs="黑体"/>
          <w:b w:val="0"/>
          <w:bCs w:val="0"/>
          <w:sz w:val="21"/>
          <w:szCs w:val="21"/>
        </w:rPr>
        <w:t>[86] 邓一飞。基于大语言模型覆盖率驱动测试用例生成关键技术研究 [D]. 电子科技大学，2025.DOI:10.27005/d.cnki.gdzku.2025.005315.</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D024CB"/>
    <w:rsid w:val="098153CA"/>
    <w:rsid w:val="0AD02E89"/>
    <w:rsid w:val="0E18359A"/>
    <w:rsid w:val="1E77744A"/>
    <w:rsid w:val="216F33FD"/>
    <w:rsid w:val="22CC769A"/>
    <w:rsid w:val="268F03F4"/>
    <w:rsid w:val="2A0E6DD8"/>
    <w:rsid w:val="3BC93E03"/>
    <w:rsid w:val="58584F50"/>
    <w:rsid w:val="5AA601F5"/>
    <w:rsid w:val="6500161D"/>
    <w:rsid w:val="660E6C4E"/>
    <w:rsid w:val="7B4652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3609</Words>
  <Characters>19742</Characters>
  <Lines>0</Lines>
  <Paragraphs>0</Paragraphs>
  <TotalTime>13</TotalTime>
  <ScaleCrop>false</ScaleCrop>
  <LinksUpToDate>false</LinksUpToDate>
  <CharactersWithSpaces>22245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2026-03-23T18:00:00Z</dcterms:created>
  <dc:creator>Liana</dc:creator>
  <cp:lastModifiedBy>.</cp:lastModifiedBy>
  <dcterms:modified xsi:type="dcterms:W3CDTF">2026-04-02T22:27:01Z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eyJoZGlkIjoiMjQ2NjEyNGMyM2NkMzNlMjY3YjNhZDYxZDY5MGY0ZDciLCJ1c2VySWQiOiIxMDM4NjY3MDQzIn0=</vt:lpwstr>
  </property>
  <property fmtid="{D5CDD505-2E9C-101B-9397-08002B2CF9AE}" pid="4" name="ICV">
    <vt:lpwstr>96B9A707683340A4B65A1A176E030B8E_12</vt:lpwstr>
  </property>
</Properties>
</file>