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E736" w14:textId="17F3D7CB" w:rsidR="00FC0F02" w:rsidRPr="00FC0F02" w:rsidRDefault="00FC0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MY CODE FROM index.html AND final.html COMPILED AND LINKED TOGETHER.</w:t>
      </w:r>
    </w:p>
    <w:p w14:paraId="3882C280" w14:textId="77777777" w:rsidR="00FC0F02" w:rsidRDefault="00FC0F02">
      <w:pPr>
        <w:rPr>
          <w:rFonts w:ascii="Times New Roman" w:hAnsi="Times New Roman" w:cs="Times New Roman"/>
          <w:u w:val="single"/>
        </w:rPr>
      </w:pPr>
    </w:p>
    <w:p w14:paraId="4457DE29" w14:textId="084ACC0D" w:rsidR="004425CB" w:rsidRDefault="007C6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Visualizations </w:t>
      </w:r>
      <w:r w:rsidR="0083177A">
        <w:rPr>
          <w:rFonts w:ascii="Times New Roman" w:hAnsi="Times New Roman" w:cs="Times New Roman"/>
          <w:u w:val="single"/>
        </w:rPr>
        <w:t>C</w:t>
      </w:r>
      <w:r>
        <w:rPr>
          <w:rFonts w:ascii="Times New Roman" w:hAnsi="Times New Roman" w:cs="Times New Roman"/>
          <w:u w:val="single"/>
        </w:rPr>
        <w:t>hosen</w:t>
      </w:r>
      <w:r>
        <w:rPr>
          <w:rFonts w:ascii="Times New Roman" w:hAnsi="Times New Roman" w:cs="Times New Roman"/>
        </w:rPr>
        <w:t>:</w:t>
      </w:r>
    </w:p>
    <w:p w14:paraId="55D0B5AE" w14:textId="4236DE00" w:rsidR="00FC0F02" w:rsidRPr="00FC0F02" w:rsidRDefault="007C61A0" w:rsidP="00FC0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 chart (categorical variables) or Histogram (numerical variables)</w:t>
      </w:r>
    </w:p>
    <w:p w14:paraId="61D73041" w14:textId="317F417E" w:rsidR="007C61A0" w:rsidRDefault="007C61A0" w:rsidP="007C6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Scatter plot</w:t>
      </w:r>
    </w:p>
    <w:p w14:paraId="7AEF89B8" w14:textId="1F99FC1B" w:rsidR="007C61A0" w:rsidRDefault="007C61A0" w:rsidP="007C6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GeoMap/Choropleth Map using a GeoJson </w:t>
      </w:r>
      <w:proofErr w:type="gramStart"/>
      <w:r>
        <w:rPr>
          <w:rFonts w:ascii="Times New Roman" w:hAnsi="Times New Roman" w:cs="Times New Roman"/>
        </w:rPr>
        <w:t>file</w:t>
      </w:r>
      <w:proofErr w:type="gramEnd"/>
    </w:p>
    <w:p w14:paraId="704BD7BF" w14:textId="196F60B7" w:rsidR="007C61A0" w:rsidRDefault="007C61A0" w:rsidP="007C6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 Chart</w:t>
      </w:r>
    </w:p>
    <w:p w14:paraId="1E93C25B" w14:textId="487FB5BD" w:rsidR="00FC0F02" w:rsidRDefault="00FC0F02" w:rsidP="007C6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Cloud</w:t>
      </w:r>
    </w:p>
    <w:p w14:paraId="368903D1" w14:textId="77777777" w:rsidR="0083177A" w:rsidRDefault="0083177A" w:rsidP="0083177A">
      <w:pPr>
        <w:rPr>
          <w:rFonts w:ascii="Times New Roman" w:hAnsi="Times New Roman" w:cs="Times New Roman"/>
        </w:rPr>
      </w:pPr>
    </w:p>
    <w:p w14:paraId="3D044293" w14:textId="6791F20C" w:rsidR="0083177A" w:rsidRDefault="0083177A" w:rsidP="00831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Brushing and Linking Techniques</w:t>
      </w:r>
    </w:p>
    <w:p w14:paraId="48CA16E9" w14:textId="24B37D0A" w:rsidR="00FC0F02" w:rsidRDefault="0083177A" w:rsidP="00FC0F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Toolkits on mouseover and mouseout events</w:t>
      </w:r>
    </w:p>
    <w:p w14:paraId="3F68A506" w14:textId="1AB851EF" w:rsidR="00FC0F02" w:rsidRDefault="00FC0F02" w:rsidP="00FC0F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 charts and histograms – labels the number of data points in each bin/bar,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shows the x axis label.</w:t>
      </w:r>
    </w:p>
    <w:p w14:paraId="30727F01" w14:textId="78DF6D90" w:rsidR="00FC0F02" w:rsidRDefault="00FC0F02" w:rsidP="00FC0F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Scatter plot – pops up the city associated with that specific data point.</w:t>
      </w:r>
    </w:p>
    <w:p w14:paraId="46F84DD7" w14:textId="563D523C" w:rsidR="00FC0F02" w:rsidRDefault="00FC0F02" w:rsidP="00FC0F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Geomap</w:t>
      </w:r>
      <w:proofErr w:type="spellEnd"/>
      <w:r>
        <w:rPr>
          <w:rFonts w:ascii="Times New Roman" w:hAnsi="Times New Roman" w:cs="Times New Roman"/>
        </w:rPr>
        <w:t xml:space="preserve"> – shows the coloring for the gradient for the country (corresponds to the selected variable),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shows if an ad was clicked or not, in addition to the name of the country itself. </w:t>
      </w:r>
    </w:p>
    <w:p w14:paraId="768966E6" w14:textId="2F913A22" w:rsidR="00FC0F02" w:rsidRPr="00FC0F02" w:rsidRDefault="00FC0F02" w:rsidP="00FC0F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 chart – shows the percentage of the total data in percentile decimal value in addition to fractional values.</w:t>
      </w:r>
    </w:p>
    <w:p w14:paraId="47410D0E" w14:textId="392677C5" w:rsidR="0083177A" w:rsidRDefault="0083177A" w:rsidP="00831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Highlighting and filtered </w:t>
      </w:r>
      <w:proofErr w:type="gramStart"/>
      <w:r>
        <w:rPr>
          <w:rFonts w:ascii="Times New Roman" w:hAnsi="Times New Roman" w:cs="Times New Roman"/>
        </w:rPr>
        <w:t>bars</w:t>
      </w:r>
      <w:proofErr w:type="gramEnd"/>
    </w:p>
    <w:p w14:paraId="72017619" w14:textId="59B8BD37" w:rsidR="00FC0F02" w:rsidRDefault="00FC0F02" w:rsidP="00FC0F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specific bars of the histogram and bar charts will highlight a different color when hovered over. </w:t>
      </w:r>
    </w:p>
    <w:p w14:paraId="6D33BA2E" w14:textId="71ADC821" w:rsidR="00FC0F02" w:rsidRDefault="00FC0F02" w:rsidP="00FC0F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dots of the scatterplot data points can be selected to be filtered a different color. </w:t>
      </w:r>
    </w:p>
    <w:p w14:paraId="4DC10675" w14:textId="77777777" w:rsidR="0083177A" w:rsidRDefault="0083177A" w:rsidP="0083177A">
      <w:pPr>
        <w:rPr>
          <w:rFonts w:ascii="Times New Roman" w:hAnsi="Times New Roman" w:cs="Times New Roman"/>
        </w:rPr>
      </w:pPr>
    </w:p>
    <w:p w14:paraId="37748DE6" w14:textId="745A9FC8" w:rsidR="0083177A" w:rsidRDefault="0083177A" w:rsidP="00831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Interesting Data Stories</w:t>
      </w:r>
    </w:p>
    <w:p w14:paraId="75FED39C" w14:textId="48B4EB7C" w:rsidR="0083177A" w:rsidRDefault="0083177A" w:rsidP="00831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Story 1)</w:t>
      </w:r>
      <w:r w:rsidR="00FC0F02">
        <w:rPr>
          <w:rFonts w:ascii="Times New Roman" w:hAnsi="Times New Roman" w:cs="Times New Roman"/>
        </w:rPr>
        <w:t xml:space="preserve"> the more daily time a country spends on the internet, the more likely a consumer user is to click on the ad.</w:t>
      </w:r>
    </w:p>
    <w:p w14:paraId="5E6E4DC5" w14:textId="1B1E7BE4" w:rsidR="0083177A" w:rsidRPr="0083177A" w:rsidRDefault="0083177A" w:rsidP="00831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Story 2)</w:t>
      </w:r>
      <w:r w:rsidR="00FC0F02">
        <w:rPr>
          <w:rFonts w:ascii="Times New Roman" w:hAnsi="Times New Roman" w:cs="Times New Roman"/>
        </w:rPr>
        <w:t xml:space="preserve"> the ad topic lines that are more globally and </w:t>
      </w:r>
      <w:proofErr w:type="spellStart"/>
      <w:r w:rsidR="00FC0F02">
        <w:rPr>
          <w:rFonts w:ascii="Times New Roman" w:hAnsi="Times New Roman" w:cs="Times New Roman"/>
        </w:rPr>
        <w:t>wordly</w:t>
      </w:r>
      <w:proofErr w:type="spellEnd"/>
      <w:r w:rsidR="00FC0F02">
        <w:rPr>
          <w:rFonts w:ascii="Times New Roman" w:hAnsi="Times New Roman" w:cs="Times New Roman"/>
        </w:rPr>
        <w:t xml:space="preserve"> related the more likely one is able to have a clicked through ad.</w:t>
      </w:r>
    </w:p>
    <w:sectPr w:rsidR="0083177A" w:rsidRPr="00831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C10B0"/>
    <w:multiLevelType w:val="hybridMultilevel"/>
    <w:tmpl w:val="0C52E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6355D"/>
    <w:multiLevelType w:val="hybridMultilevel"/>
    <w:tmpl w:val="68668F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864378">
    <w:abstractNumId w:val="0"/>
  </w:num>
  <w:num w:numId="2" w16cid:durableId="140772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33"/>
    <w:rsid w:val="0033285F"/>
    <w:rsid w:val="004425CB"/>
    <w:rsid w:val="007C61A0"/>
    <w:rsid w:val="0083177A"/>
    <w:rsid w:val="00957925"/>
    <w:rsid w:val="00D80033"/>
    <w:rsid w:val="00FC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872EE"/>
  <w15:chartTrackingRefBased/>
  <w15:docId w15:val="{39693212-894D-604C-A0EA-D21DF1F6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 G Torpey</dc:creator>
  <cp:keywords/>
  <dc:description/>
  <cp:lastModifiedBy>Liana G Torpey</cp:lastModifiedBy>
  <cp:revision>5</cp:revision>
  <dcterms:created xsi:type="dcterms:W3CDTF">2023-12-04T03:55:00Z</dcterms:created>
  <dcterms:modified xsi:type="dcterms:W3CDTF">2023-12-05T03:30:00Z</dcterms:modified>
</cp:coreProperties>
</file>