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969" w:rsidRDefault="003F6969">
      <w:pPr>
        <w:autoSpaceDE w:val="0"/>
        <w:autoSpaceDN w:val="0"/>
        <w:spacing w:line="360" w:lineRule="auto"/>
        <w:jc w:val="left"/>
        <w:rPr>
          <w:rFonts w:ascii="宋体" w:hAnsi="宋体" w:hint="eastAsia"/>
          <w:b/>
          <w:kern w:val="0"/>
          <w:sz w:val="28"/>
          <w:szCs w:val="16"/>
          <w:lang w:val="zh-CN"/>
        </w:rPr>
      </w:pPr>
      <w:r w:rsidRPr="003F6969">
        <w:rPr>
          <w:rFonts w:ascii="宋体" w:hAnsi="宋体" w:hint="eastAsia"/>
          <w:b/>
          <w:kern w:val="0"/>
          <w:sz w:val="28"/>
          <w:szCs w:val="16"/>
          <w:lang w:val="zh-CN"/>
        </w:rPr>
        <w:t>045成佛分两步走</w:t>
      </w:r>
    </w:p>
    <w:p w:rsidR="0006583A" w:rsidRDefault="003F6969">
      <w:pPr>
        <w:autoSpaceDE w:val="0"/>
        <w:autoSpaceDN w:val="0"/>
        <w:spacing w:line="360" w:lineRule="auto"/>
        <w:jc w:val="left"/>
        <w:rPr>
          <w:rFonts w:ascii="宋体" w:hAnsi="宋体"/>
          <w:b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kern w:val="0"/>
          <w:sz w:val="28"/>
          <w:szCs w:val="16"/>
          <w:lang w:val="zh-CN"/>
        </w:rPr>
        <w:t>问：弟子请问，在念佛当中怎样才能使自己更加精进？在这一生当中成就佛果？</w:t>
      </w:r>
    </w:p>
    <w:p w:rsidR="0006583A" w:rsidRDefault="003F6969" w:rsidP="003F6969">
      <w:pPr>
        <w:autoSpaceDE w:val="0"/>
        <w:autoSpaceDN w:val="0"/>
        <w:spacing w:line="360" w:lineRule="auto"/>
        <w:ind w:firstLineChars="196" w:firstLine="551"/>
        <w:jc w:val="left"/>
        <w:rPr>
          <w:rFonts w:ascii="宋体" w:hAnsi="宋体"/>
          <w:kern w:val="0"/>
          <w:sz w:val="28"/>
          <w:szCs w:val="16"/>
          <w:lang w:val="zh-CN"/>
        </w:rPr>
      </w:pPr>
      <w:r w:rsidRPr="003F6969">
        <w:rPr>
          <w:rFonts w:ascii="宋体" w:hAnsi="宋体" w:hint="eastAsia"/>
          <w:b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kern w:val="0"/>
          <w:sz w:val="28"/>
          <w:szCs w:val="16"/>
          <w:lang w:val="zh-CN"/>
        </w:rPr>
        <w:t>使自己精进，刚才我们谈的内容，实际上都是让我们精进的一些基本的认知。你了解人生的苦、空、无常，了解三界的火宅不容一刻的停留，了解无常随时来临，这都是引发我们精进修行的动力。你不要提一生当中成就佛果；而比较客观平实的说，你这一生怎么成就往生？成就往生就等于成就佛果。而不是说在这个地球上，你能成就佛果的。这是不可得的。所以成佛分两步走：先往生净土；在净土能够快速成佛。</w:t>
      </w:r>
    </w:p>
    <w:p w:rsidR="0006583A" w:rsidRPr="003F6969" w:rsidRDefault="003F6969" w:rsidP="003F6969">
      <w:pPr>
        <w:autoSpaceDE w:val="0"/>
        <w:autoSpaceDN w:val="0"/>
        <w:spacing w:line="360" w:lineRule="auto"/>
        <w:jc w:val="left"/>
        <w:rPr>
          <w:rFonts w:ascii="宋体" w:hAnsi="宋体"/>
          <w:kern w:val="0"/>
          <w:sz w:val="28"/>
          <w:szCs w:val="16"/>
        </w:rPr>
      </w:pPr>
      <w:r>
        <w:rPr>
          <w:rFonts w:ascii="宋体" w:hAnsi="宋体" w:hint="eastAsia"/>
          <w:kern w:val="0"/>
          <w:sz w:val="28"/>
          <w:szCs w:val="16"/>
        </w:rPr>
        <w:t xml:space="preserve">  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  <w:bookmarkStart w:id="0" w:name="_GoBack"/>
      <w:bookmarkEnd w:id="0"/>
    </w:p>
    <w:sectPr w:rsidR="0006583A" w:rsidRPr="003F6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83A"/>
    <w:rsid w:val="0006583A"/>
    <w:rsid w:val="003F6969"/>
    <w:rsid w:val="4B723E84"/>
    <w:rsid w:val="4E0757AA"/>
    <w:rsid w:val="731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china</Company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