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57C" w:rsidRDefault="00AA157C">
      <w:pPr>
        <w:autoSpaceDE w:val="0"/>
        <w:autoSpaceDN w:val="0"/>
        <w:spacing w:line="360" w:lineRule="auto"/>
        <w:jc w:val="left"/>
        <w:rPr>
          <w:rFonts w:ascii="宋体" w:hAnsi="宋体" w:hint="eastAsia"/>
          <w:b/>
          <w:kern w:val="0"/>
          <w:sz w:val="28"/>
          <w:szCs w:val="16"/>
          <w:lang w:val="zh-CN"/>
        </w:rPr>
      </w:pPr>
      <w:r w:rsidRPr="00AA157C">
        <w:rPr>
          <w:rFonts w:ascii="宋体" w:hAnsi="宋体" w:hint="eastAsia"/>
          <w:b/>
          <w:kern w:val="0"/>
          <w:sz w:val="28"/>
          <w:szCs w:val="16"/>
          <w:lang w:val="zh-CN"/>
        </w:rPr>
        <w:t>048每天不发愿不回向不诵经咒，不上早晚课，行吗？</w:t>
      </w:r>
    </w:p>
    <w:p w:rsidR="00903C5A" w:rsidRDefault="00AA157C">
      <w:pPr>
        <w:autoSpaceDE w:val="0"/>
        <w:autoSpaceDN w:val="0"/>
        <w:spacing w:line="360" w:lineRule="auto"/>
        <w:jc w:val="left"/>
        <w:rPr>
          <w:rFonts w:ascii="宋体" w:hAnsi="宋体"/>
          <w:b/>
          <w:kern w:val="0"/>
          <w:sz w:val="28"/>
          <w:szCs w:val="16"/>
          <w:lang w:val="zh-CN"/>
        </w:rPr>
      </w:pPr>
      <w:r>
        <w:rPr>
          <w:rFonts w:ascii="宋体" w:hAnsi="宋体" w:hint="eastAsia"/>
          <w:b/>
          <w:kern w:val="0"/>
          <w:sz w:val="28"/>
          <w:szCs w:val="16"/>
          <w:lang w:val="zh-CN"/>
        </w:rPr>
        <w:t>问：每天一不发愿，二不回向，三不诵经咒，不上早、晚课，只念“南无阿弥陀佛”六字洪名，行吗？只这样，能上品往生吗？</w:t>
      </w:r>
    </w:p>
    <w:p w:rsidR="00AA157C" w:rsidRDefault="00AA157C" w:rsidP="00AA157C">
      <w:pPr>
        <w:ind w:firstLineChars="196" w:firstLine="551"/>
        <w:rPr>
          <w:rFonts w:ascii="宋体" w:hAnsi="宋体" w:hint="eastAsia"/>
          <w:kern w:val="0"/>
          <w:sz w:val="28"/>
          <w:szCs w:val="16"/>
          <w:lang w:val="zh-CN"/>
        </w:rPr>
      </w:pPr>
      <w:r w:rsidRPr="00AA157C">
        <w:rPr>
          <w:rFonts w:ascii="宋体" w:hAnsi="宋体" w:hint="eastAsia"/>
          <w:b/>
          <w:kern w:val="0"/>
          <w:sz w:val="28"/>
          <w:szCs w:val="16"/>
          <w:lang w:val="zh-CN"/>
        </w:rPr>
        <w:t>大安法师答：</w:t>
      </w:r>
      <w:r>
        <w:rPr>
          <w:rFonts w:ascii="宋体" w:hAnsi="宋体" w:hint="eastAsia"/>
          <w:kern w:val="0"/>
          <w:sz w:val="28"/>
          <w:szCs w:val="16"/>
          <w:lang w:val="zh-CN"/>
        </w:rPr>
        <w:t>你这个提法有点极端。善导大师对六字洪名曾经说，“南无”就是回向发愿意，“南无”就有信心。你为什么要“南无”？把生命都交给阿弥陀佛，那样的一种皈依，那样的一种归命，那样的一种祈求救度之心。如果你没有信心，你能去“南无”吗？所以你“南无阿弥陀佛”，谈这个“南无”的时候，就有着信愿在里面。但一般我们不了解这样“南无”的真实含义。所以在事相上，我们每天还是要回向发愿，把每天念佛的功德回向往生西方极乐世界。如果你没有这种回向，那你念佛的功德会自然的转为人天的福报。那人天的福报，等你下辈子作大富贵人的时候，</w:t>
      </w:r>
      <w:r>
        <w:rPr>
          <w:rFonts w:ascii="宋体" w:hAnsi="宋体" w:hint="eastAsia"/>
          <w:kern w:val="0"/>
          <w:sz w:val="28"/>
          <w:szCs w:val="16"/>
          <w:lang w:val="zh-CN"/>
        </w:rPr>
        <w:t>会迷失自己；迷失自己，就会造业；第三世就会下地狱。这叫“三世怨”。</w:t>
      </w:r>
    </w:p>
    <w:p w:rsidR="00903C5A" w:rsidRDefault="00AA157C" w:rsidP="00AA157C">
      <w:pPr>
        <w:ind w:firstLineChars="196" w:firstLine="549"/>
        <w:rPr>
          <w:rFonts w:ascii="宋体" w:hAnsi="宋体"/>
          <w:kern w:val="0"/>
          <w:sz w:val="28"/>
          <w:szCs w:val="16"/>
          <w:lang w:val="zh-CN"/>
        </w:rPr>
      </w:pPr>
      <w:bookmarkStart w:id="0" w:name="_GoBack"/>
      <w:bookmarkEnd w:id="0"/>
      <w:r>
        <w:rPr>
          <w:rFonts w:ascii="宋体" w:hAnsi="宋体" w:hint="eastAsia"/>
          <w:kern w:val="0"/>
          <w:sz w:val="28"/>
          <w:szCs w:val="16"/>
          <w:lang w:val="zh-CN"/>
        </w:rPr>
        <w:t>所以念佛一定要信愿来庄严，指向的是出世间的目标，就是求往生。那能不能上品往生，不在于你只念佛。你上品往生要发大菩提心，要解第一义谛。你看看这个《观经》的上品上生，以及《无量寿经》的上辈往生的条件。应该说凡夫也能办得到，但是一定要精进努力。实际上我们可以以上品往生作为我们追求的目标，“取法于上，得乎其中”，但平实而说，在这个时代，我们能往生乃至于下品下生，就了不起了。所以以上品往生作为目标，但能下品下生也心满意足，为好。</w:t>
      </w:r>
    </w:p>
    <w:p w:rsidR="00903C5A" w:rsidRDefault="00AA157C">
      <w:pPr>
        <w:rPr>
          <w:rFonts w:ascii="宋体" w:hAnsi="宋体"/>
          <w:kern w:val="0"/>
          <w:sz w:val="28"/>
          <w:szCs w:val="16"/>
        </w:rPr>
      </w:pPr>
      <w:r>
        <w:rPr>
          <w:rFonts w:ascii="宋体" w:hAnsi="宋体" w:hint="eastAsia"/>
          <w:kern w:val="0"/>
          <w:sz w:val="28"/>
          <w:szCs w:val="16"/>
        </w:rPr>
        <w:t xml:space="preserve">        </w:t>
      </w:r>
      <w:r>
        <w:rPr>
          <w:rFonts w:ascii="宋体" w:hAnsi="宋体" w:hint="eastAsia"/>
          <w:sz w:val="28"/>
          <w:szCs w:val="28"/>
        </w:rPr>
        <w:t>---</w:t>
      </w:r>
      <w:r>
        <w:rPr>
          <w:rFonts w:ascii="宋体" w:hAnsi="宋体" w:hint="eastAsia"/>
          <w:sz w:val="28"/>
          <w:szCs w:val="28"/>
        </w:rPr>
        <w:t>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十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903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C5A"/>
    <w:rsid w:val="00903C5A"/>
    <w:rsid w:val="00AA157C"/>
    <w:rsid w:val="2040039C"/>
    <w:rsid w:val="666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>china</Company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