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E47" w:rsidRDefault="00072E47" w:rsidP="00072E47">
      <w:pPr>
        <w:widowControl w:val="0"/>
        <w:autoSpaceDE w:val="0"/>
        <w:autoSpaceDN w:val="0"/>
        <w:spacing w:line="360" w:lineRule="auto"/>
        <w:ind w:leftChars="-207" w:left="-435" w:rightChars="-185" w:right="-388" w:firstLineChars="136" w:firstLine="382"/>
        <w:rPr>
          <w:rFonts w:ascii="宋体" w:hAnsi="宋体" w:cs="宋体" w:hint="eastAsia"/>
          <w:b/>
          <w:bCs/>
          <w:kern w:val="1"/>
          <w:sz w:val="28"/>
          <w:szCs w:val="28"/>
          <w:lang w:val="zh-CN"/>
        </w:rPr>
      </w:pPr>
      <w:r w:rsidRPr="00072E47">
        <w:rPr>
          <w:rFonts w:ascii="宋体" w:hAnsi="宋体" w:cs="宋体" w:hint="eastAsia"/>
          <w:b/>
          <w:bCs/>
          <w:kern w:val="1"/>
          <w:sz w:val="28"/>
          <w:szCs w:val="28"/>
          <w:lang w:val="zh-CN"/>
        </w:rPr>
        <w:t>077诵经就是不要用心意识，不要著意</w:t>
      </w:r>
    </w:p>
    <w:p w:rsidR="00DC1CCF" w:rsidRDefault="00072E47">
      <w:pPr>
        <w:widowControl w:val="0"/>
        <w:autoSpaceDE w:val="0"/>
        <w:autoSpaceDN w:val="0"/>
        <w:spacing w:line="360" w:lineRule="auto"/>
        <w:ind w:leftChars="-207" w:left="-435" w:rightChars="-185" w:right="-388" w:firstLineChars="136" w:firstLine="382"/>
        <w:rPr>
          <w:rFonts w:ascii="宋体" w:hAnsi="宋体" w:cs="宋体"/>
          <w:kern w:val="1"/>
          <w:sz w:val="28"/>
          <w:szCs w:val="28"/>
          <w:lang w:val="zh-CN"/>
        </w:rPr>
      </w:pPr>
      <w:r>
        <w:rPr>
          <w:rFonts w:ascii="宋体" w:hAnsi="宋体" w:cs="宋体" w:hint="eastAsia"/>
          <w:b/>
          <w:bCs/>
          <w:kern w:val="1"/>
          <w:sz w:val="28"/>
          <w:szCs w:val="28"/>
          <w:lang w:val="zh-CN"/>
        </w:rPr>
        <w:t>问：怎样才算真用心念，标准方法怎么样？有杂念就算没用心吗？</w:t>
      </w:r>
    </w:p>
    <w:p w:rsidR="00072E47" w:rsidRDefault="00072E47" w:rsidP="00072E47">
      <w:pPr>
        <w:ind w:firstLineChars="196" w:firstLine="551"/>
        <w:rPr>
          <w:rFonts w:ascii="宋体" w:hAnsi="宋体" w:cs="宋体" w:hint="eastAsia"/>
          <w:sz w:val="28"/>
          <w:szCs w:val="28"/>
          <w:lang w:val="zh-CN"/>
        </w:rPr>
      </w:pPr>
      <w:r w:rsidRPr="00072E47">
        <w:rPr>
          <w:rFonts w:ascii="宋体" w:hAnsi="宋体" w:cs="宋体" w:hint="eastAsia"/>
          <w:b/>
          <w:kern w:val="1"/>
          <w:sz w:val="28"/>
          <w:szCs w:val="28"/>
          <w:lang w:val="zh-CN"/>
        </w:rPr>
        <w:t>大安法师答：</w:t>
      </w:r>
      <w:r>
        <w:rPr>
          <w:rFonts w:ascii="宋体" w:hAnsi="宋体" w:cs="宋体" w:hint="eastAsia"/>
          <w:kern w:val="1"/>
          <w:sz w:val="28"/>
          <w:szCs w:val="28"/>
          <w:lang w:val="zh-CN"/>
        </w:rPr>
        <w:t>诵经主要的心态是至诚恳切。诵经，你怎么叫用心的标准，就是你把这个声音念</w:t>
      </w:r>
      <w:r>
        <w:rPr>
          <w:rFonts w:ascii="宋体" w:hAnsi="宋体" w:cs="宋体" w:hint="eastAsia"/>
          <w:sz w:val="28"/>
          <w:szCs w:val="28"/>
          <w:lang w:val="zh-CN"/>
        </w:rPr>
        <w:t>出来，自己听进去，听的清楚。而且你不要去用心，你用心还去思考它什么？这反而不行。就是非常清净的去念，非常绵密的去念。你一用心，你用的心还是心意识，反而阻碍了你对这个《地藏经》义理的了解。诵经就是不要用心意识，不要著意。就是把它绵绵密密诵出来，自己听进去就可以了。有没有杂念你不要管，诵经过程当中肯定也是有杂念的。因为我们的心都是充满了杂念，但是你至诚的去专注这个，把它念出来听进去的时候，杂念会越来越少，有的话你不要去注意它。但是要注意你这个自然浮现的杂念，你是不管它。但你不要有一种心里存了什么事？你念念不忘，</w:t>
      </w:r>
      <w:r>
        <w:rPr>
          <w:rFonts w:ascii="宋体" w:hAnsi="宋体" w:cs="宋体" w:hint="eastAsia"/>
          <w:sz w:val="28"/>
          <w:szCs w:val="28"/>
          <w:lang w:val="zh-CN"/>
        </w:rPr>
        <w:t>这就不好。所以诵经你要把你手头上的事情把它做完。至少你心理上没有挂碍，你没有挂碍一件事，你去诵，如果你挂碍了一件事，那就是你总是想那件事，那就不好了。自然浮现的杂念，你不要去管它，这就可以了。</w:t>
      </w:r>
    </w:p>
    <w:p w:rsidR="00072E47" w:rsidRPr="00072E47" w:rsidRDefault="00072E47" w:rsidP="00072E47">
      <w:pPr>
        <w:ind w:firstLineChars="200" w:firstLine="560"/>
        <w:rPr>
          <w:rFonts w:ascii="宋体" w:hAnsi="宋体"/>
          <w:sz w:val="28"/>
        </w:rPr>
      </w:pPr>
      <w:r>
        <w:rPr>
          <w:rFonts w:ascii="宋体" w:hint="eastAsia"/>
          <w:sz w:val="28"/>
          <w:szCs w:val="28"/>
        </w:rPr>
        <w:t>——大安法师《文昌帝君阴骘文广义节录》第4讲（融法恭录）</w:t>
      </w:r>
      <w:bookmarkStart w:id="0" w:name="_GoBack"/>
      <w:bookmarkEnd w:id="0"/>
    </w:p>
    <w:sectPr w:rsidR="00072E47" w:rsidRPr="00072E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CCF"/>
    <w:rsid w:val="00072E47"/>
    <w:rsid w:val="00DC1CCF"/>
    <w:rsid w:val="23D1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>china</Company>
  <LinksUpToDate>false</LinksUpToDate>
  <CharactersWithSpaces>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