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B31" w:rsidRDefault="00DA4B31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r w:rsidRPr="00DA4B31">
        <w:rPr>
          <w:rFonts w:ascii="宋体" w:hAnsi="宋体" w:hint="eastAsia"/>
          <w:b/>
          <w:color w:val="000000"/>
          <w:sz w:val="28"/>
        </w:rPr>
        <w:t>122如何摆正主修与助修的关系？</w:t>
      </w:r>
    </w:p>
    <w:p w:rsidR="009F1A66" w:rsidRDefault="00DA4B31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问：如何正确理解“正法道场”的“正法”？如何摆正主修与助修的关系？</w:t>
      </w:r>
    </w:p>
    <w:p w:rsidR="009F1A66" w:rsidRDefault="00DA4B31" w:rsidP="00DA4B31">
      <w:pPr>
        <w:ind w:firstLineChars="196" w:firstLine="551"/>
        <w:rPr>
          <w:rFonts w:ascii="宋体" w:hAnsi="宋体"/>
          <w:color w:val="000000"/>
          <w:sz w:val="28"/>
        </w:rPr>
      </w:pPr>
      <w:bookmarkStart w:id="0" w:name="_GoBack"/>
      <w:bookmarkEnd w:id="0"/>
      <w:r w:rsidRPr="00DA4B31">
        <w:rPr>
          <w:rFonts w:ascii="宋体" w:hAnsi="宋体" w:hint="eastAsia"/>
          <w:b/>
          <w:color w:val="000000"/>
          <w:sz w:val="28"/>
        </w:rPr>
        <w:t>大安法师</w:t>
      </w:r>
      <w:r w:rsidRPr="00DA4B31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正法，什么叫正法？说起来是一个很抽象的概念。那具体来说，我们小乘佛法，它有三法印。这个法印印了，符合，就叫正法；要么，就是外道。大乘法是一实相印：是不是跟实相相应。实相，刚才讲的真空妙有：诸法的空性、生起的妙有。无住生心，它就是实相。所以这个正法呢，再具体一点就是按照圣言量、佛经里面所说的去作。按照祖师的思想去作，就是正法。如果离开佛言祖语，我们自己立一套章程，那有可能都是掺着水分，甚至是邪知邪见。尤其净土法门，这是佛的果地上建立的法门，不是一般人所能理解、所能相信的。所以正法一定是圣言量，是至高无上的</w:t>
      </w:r>
      <w:r>
        <w:rPr>
          <w:rFonts w:ascii="宋体" w:hAnsi="宋体" w:hint="eastAsia"/>
          <w:color w:val="000000"/>
          <w:sz w:val="28"/>
        </w:rPr>
        <w:t>标准。如来智慧海，二乘莫能测。阿弥陀如来建立的净土法门，就是阿罗汉、声闻乃至权教菩萨的智慧都不能测量，都不能理解的，更何况一般世间讲经说法的人。所以一定要以圣言量为根本的依据。</w:t>
      </w:r>
    </w:p>
    <w:p w:rsidR="009F1A66" w:rsidRDefault="00DA4B31">
      <w:pPr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9F1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A66"/>
    <w:rsid w:val="009F1A66"/>
    <w:rsid w:val="00DA4B31"/>
    <w:rsid w:val="4C5F18D7"/>
    <w:rsid w:val="5435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>china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