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5BAC" w:rsidRDefault="00385BAC" w:rsidP="00385BAC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146作法会为众生写牌位，是否该法师写？居士能不能写？</w:t>
      </w:r>
    </w:p>
    <w:p w:rsidR="00B70161" w:rsidRDefault="00385BAC" w:rsidP="00385BAC">
      <w:pPr>
        <w:pStyle w:val="a3"/>
        <w:adjustRightInd w:val="0"/>
        <w:snapToGrid w:val="0"/>
        <w:spacing w:line="360" w:lineRule="auto"/>
        <w:rPr>
          <w:b/>
          <w:color w:val="000000"/>
          <w:sz w:val="28"/>
          <w:szCs w:val="24"/>
        </w:rPr>
      </w:pPr>
      <w:r>
        <w:rPr>
          <w:rFonts w:hint="eastAsia"/>
          <w:b/>
          <w:color w:val="000000"/>
          <w:sz w:val="28"/>
          <w:szCs w:val="24"/>
        </w:rPr>
        <w:t>问：有三个疑问。现在全国有无计其数的居士在念佛求往生，为什么真正能往生的却寥寥无几呢？其根本的原因在哪里？请开示。真心切愿念佛求往生的人，有时静坐默念六字洪名，是否属杂修、杂行？作法会为众生写牌位，是否该法师写？居士能不能写？</w:t>
      </w:r>
    </w:p>
    <w:p w:rsidR="00B70161" w:rsidRDefault="00385BAC" w:rsidP="00123BB0">
      <w:pPr>
        <w:pStyle w:val="a3"/>
        <w:adjustRightInd w:val="0"/>
        <w:snapToGrid w:val="0"/>
        <w:spacing w:line="360" w:lineRule="auto"/>
        <w:ind w:firstLineChars="200" w:firstLine="562"/>
        <w:rPr>
          <w:color w:val="000000"/>
          <w:sz w:val="28"/>
          <w:szCs w:val="24"/>
        </w:rPr>
      </w:pPr>
      <w:bookmarkStart w:id="0" w:name="_GoBack"/>
      <w:r w:rsidRPr="00123BB0">
        <w:rPr>
          <w:rFonts w:hint="eastAsia"/>
          <w:b/>
          <w:color w:val="000000"/>
          <w:sz w:val="28"/>
          <w:szCs w:val="24"/>
        </w:rPr>
        <w:t>大安法师答：</w:t>
      </w:r>
      <w:bookmarkEnd w:id="0"/>
      <w:r>
        <w:rPr>
          <w:rFonts w:hint="eastAsia"/>
          <w:color w:val="000000"/>
          <w:sz w:val="28"/>
          <w:szCs w:val="24"/>
        </w:rPr>
        <w:t>首先看“真正能往生的却寥寥无几”，你这个结论是怎么来的？你凭什么说寥寥无几呢？你作过调研吗？有统计数字吗？这可不能人云亦云。那恰好我所得到的信息，包括我们东林寺助念的，我们东林慈善功德会助念的，有其他外地的很多人过来反映，往生的例子很多的。那就前不久，都有一个信众拿一个他母亲往生的骨舍利——五色的舍利花呀！那助念的情况都很好，全身都很柔和。那我这次就在杭州，杭州都有个医生，他的母亲就是在义乌往生的，杭州居士在那儿助念了三天。她原来都不了解佛法，就在助念的过程当中跟她讲阿弥陀佛、极乐世界。问她愿不愿意去，这个老太太点点头——愿意去。跟着大家念、念、念，全身柔软，红光满面，然后烧出来的也是舍利花。整个村庄上的人，一下子全都信了佛法，觉得太不可思议了。不可能出现的事情，然而在这个老太太身上就出现了。所以往生的人很多呀！你只要深信切愿念佛，只要愿去，临命终时</w:t>
      </w:r>
      <w:r>
        <w:rPr>
          <w:rFonts w:hint="eastAsia"/>
          <w:iCs/>
          <w:color w:val="000000"/>
          <w:sz w:val="28"/>
          <w:szCs w:val="24"/>
        </w:rPr>
        <w:t>阿弥陀佛</w:t>
      </w:r>
      <w:r>
        <w:rPr>
          <w:rFonts w:hint="eastAsia"/>
          <w:color w:val="000000"/>
          <w:sz w:val="28"/>
          <w:szCs w:val="24"/>
        </w:rPr>
        <w:t>一定会来，阿弥陀佛一定放光注照。现在往生的人的根本原因，就在于具足信愿、念佛，临终又能得善知识和助念人的慈悲护念。这种人很有把握就能往生。所以念佛一法是万修万人去的法门。你可不要认为是：现在念佛</w:t>
      </w:r>
      <w:r>
        <w:rPr>
          <w:rFonts w:hint="eastAsia"/>
          <w:iCs/>
          <w:color w:val="000000"/>
          <w:sz w:val="28"/>
          <w:szCs w:val="24"/>
        </w:rPr>
        <w:t>往生</w:t>
      </w:r>
      <w:r>
        <w:rPr>
          <w:rFonts w:hint="eastAsia"/>
          <w:color w:val="000000"/>
          <w:sz w:val="28"/>
          <w:szCs w:val="24"/>
        </w:rPr>
        <w:t>就寥寥无几的。有人听说：古人念佛是万修万人去，现在人念佛是万修一二去。于是就琢磨着：“录取概率这么低，那一二去，大概我没有份！”于是念佛也就绝望了。不是这个事情。古代是信愿称名万修万人去，现在信愿念佛仍然是万修万人去。</w:t>
      </w:r>
      <w:r>
        <w:rPr>
          <w:rFonts w:hint="eastAsia"/>
          <w:color w:val="000000"/>
          <w:sz w:val="28"/>
          <w:szCs w:val="24"/>
        </w:rPr>
        <w:lastRenderedPageBreak/>
        <w:t>乃至于刀兵劫、这个佛法灭尽的时候，那信愿念佛仍然还是万修万人去。是这个道理。</w:t>
      </w:r>
    </w:p>
    <w:p w:rsidR="00B70161" w:rsidRDefault="00385BAC">
      <w:pPr>
        <w:pStyle w:val="a3"/>
        <w:adjustRightInd w:val="0"/>
        <w:snapToGrid w:val="0"/>
        <w:spacing w:line="360" w:lineRule="auto"/>
        <w:ind w:firstLineChars="200"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你如果真心念佛，你静坐默念六字洪名，这也是在念佛，这不属于杂修。“以众生心，忆佛念佛”，不仅你念这个名号是属于正修，你就是忆念阿弥陀佛的相好光明，忆念阿弥陀佛慈悲的愿力，忆念阿弥陀佛无量劫以来为了救我们，随形六道跟我们接法缘的功德，你这些都是在念佛。以念弥陀名号为主，但思念弥陀对我们的恩德，这也是在念佛。你只要把这个念佛的功德回向往生，都属于正修的范围，不属于杂修。</w:t>
      </w:r>
    </w:p>
    <w:p w:rsidR="00B70161" w:rsidRDefault="00385BAC">
      <w:pPr>
        <w:ind w:firstLine="560"/>
        <w:rPr>
          <w:color w:val="000000"/>
          <w:sz w:val="28"/>
          <w:szCs w:val="24"/>
        </w:rPr>
      </w:pPr>
      <w:r>
        <w:rPr>
          <w:rFonts w:hint="eastAsia"/>
          <w:color w:val="000000"/>
          <w:sz w:val="28"/>
          <w:szCs w:val="24"/>
        </w:rPr>
        <w:t>那作法会写牌位呢，我不知道你在哪里写。你在寺院写，都也并不一定要法师写，都有义工居士在那里写，放在那里。主要是回向的时候，是我们的出家比丘去回向，就可以。写这个牌位什么人都能写。</w:t>
      </w:r>
    </w:p>
    <w:p w:rsidR="00B70161" w:rsidRDefault="00385BAC">
      <w:pPr>
        <w:ind w:firstLine="560"/>
        <w:rPr>
          <w:color w:val="000000"/>
          <w:sz w:val="28"/>
          <w:szCs w:val="24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——大安法师《文昌帝君阴骘文广义节录》第18讲（融法恭录）</w:t>
      </w:r>
    </w:p>
    <w:sectPr w:rsidR="00B70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0161"/>
    <w:rsid w:val="00123BB0"/>
    <w:rsid w:val="00385BAC"/>
    <w:rsid w:val="00B70161"/>
    <w:rsid w:val="59533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pPr>
      <w:widowControl/>
      <w:jc w:val="left"/>
    </w:pPr>
    <w:rPr>
      <w:rFonts w:ascii="宋体" w:hAnsi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923</Characters>
  <Application>Microsoft Office Word</Application>
  <DocSecurity>0</DocSecurity>
  <Lines>7</Lines>
  <Paragraphs>2</Paragraphs>
  <ScaleCrop>false</ScaleCrop>
  <Company>china</Company>
  <LinksUpToDate>false</LinksUpToDate>
  <CharactersWithSpaces>1082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2018-06-04T23:36:00Z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