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60057" w:rsidRDefault="00A60057" w:rsidP="00A60057">
      <w:pPr>
        <w:adjustRightInd w:val="0"/>
        <w:snapToGrid w:val="0"/>
        <w:spacing w:line="360" w:lineRule="auto"/>
        <w:jc w:val="left"/>
        <w:rPr>
          <w:rFonts w:ascii="宋体" w:hAnsi="宋体" w:hint="eastAsia"/>
          <w:b/>
          <w:sz w:val="28"/>
        </w:rPr>
      </w:pPr>
      <w:bookmarkStart w:id="0" w:name="_GoBack"/>
      <w:r>
        <w:rPr>
          <w:rFonts w:ascii="宋体" w:hAnsi="宋体" w:hint="eastAsia"/>
          <w:b/>
          <w:sz w:val="28"/>
        </w:rPr>
        <w:t>178</w:t>
      </w:r>
      <w:r w:rsidRPr="00A60057">
        <w:rPr>
          <w:rFonts w:ascii="宋体" w:hAnsi="宋体" w:hint="eastAsia"/>
          <w:b/>
          <w:sz w:val="28"/>
        </w:rPr>
        <w:t>朋友说他的上师是阿弥陀佛，你就相信了</w:t>
      </w:r>
      <w:r w:rsidRPr="00A60057">
        <w:rPr>
          <w:rFonts w:ascii="宋体" w:hAnsi="宋体" w:hint="eastAsia"/>
          <w:b/>
          <w:sz w:val="28"/>
        </w:rPr>
        <w:t>？</w:t>
      </w:r>
    </w:p>
    <w:bookmarkEnd w:id="0"/>
    <w:p w:rsidR="00AA5EEC" w:rsidRDefault="00A60057" w:rsidP="00A60057">
      <w:pPr>
        <w:adjustRightInd w:val="0"/>
        <w:snapToGrid w:val="0"/>
        <w:spacing w:line="360" w:lineRule="auto"/>
        <w:jc w:val="left"/>
        <w:rPr>
          <w:rFonts w:ascii="宋体" w:hAnsi="宋体"/>
          <w:b/>
          <w:sz w:val="28"/>
        </w:rPr>
      </w:pPr>
      <w:r>
        <w:rPr>
          <w:rFonts w:ascii="宋体" w:hAnsi="宋体" w:hint="eastAsia"/>
          <w:b/>
          <w:sz w:val="28"/>
        </w:rPr>
        <w:t>问：有朋友说他的上师是阿弥陀佛，让我去皈依。听了他的话，很欢喜就去了，也皈依了。经过一段时间的观察，发现不是如他所说，生了退转的心。朋友说皈依了就不能退转，我很矛盾，该怎么办？</w:t>
      </w:r>
    </w:p>
    <w:p w:rsidR="00AA5EEC" w:rsidRDefault="00A60057">
      <w:pPr>
        <w:ind w:firstLine="560"/>
        <w:rPr>
          <w:rFonts w:ascii="宋体" w:hAnsi="宋体"/>
          <w:sz w:val="28"/>
        </w:rPr>
      </w:pPr>
      <w:r w:rsidRPr="00A60057">
        <w:rPr>
          <w:rFonts w:ascii="宋体" w:hAnsi="宋体" w:hint="eastAsia"/>
          <w:b/>
          <w:sz w:val="28"/>
        </w:rPr>
        <w:t>大安法师</w:t>
      </w:r>
      <w:r w:rsidRPr="00A60057">
        <w:rPr>
          <w:rFonts w:ascii="宋体" w:hAnsi="宋体" w:hint="eastAsia"/>
          <w:b/>
          <w:sz w:val="28"/>
        </w:rPr>
        <w:t>答：</w:t>
      </w:r>
      <w:r>
        <w:rPr>
          <w:rFonts w:ascii="宋体" w:hAnsi="宋体" w:hint="eastAsia"/>
          <w:sz w:val="28"/>
        </w:rPr>
        <w:t>首先，听到一些话，你得要去分析啊！你的朋友说他的上师是阿弥陀佛，你就相信了是阿弥陀佛吗？哪有这个事情？！在我们汉地的这种显教，有一个基本的原则，就是即便是佛菩萨再来，也不能暴露身份的，也不能去说的。你一暴露身份，就得离开这个世间。不能说：“噢！这个是阿弥陀佛！那个是观音菩萨！那个是大势至菩萨！天天都能见面。”那不是扰乱大众吗？那不天下大乱吗？很大情况下是以凡滥圣。这种情况下，你绝对不能去听。要知道法界当中只有一尊阿弥陀佛。他怎么是阿弥陀佛啊？那可能有阿弥陀佛的化身过来，但化身不会暴露身份的。所以我们修净</w:t>
      </w:r>
      <w:r>
        <w:rPr>
          <w:rFonts w:ascii="宋体" w:hAnsi="宋体" w:hint="eastAsia"/>
          <w:sz w:val="28"/>
        </w:rPr>
        <w:t>土法门的人，你就老实的念这句“南无阿弥陀佛”名号。阿弥陀佛名号里面就有阿弥陀佛的愿力，阿弥陀佛的法、报、化三身在里面。你念阿弥陀佛名号，只要至诚恳切，就直接跟阿弥陀佛这个本尊——大慈悲父——沟通，阿弥陀佛的光明、愿力就能加被我们。所以阿弥陀佛才是我们真正大皈依处。这个世间这个“上师”、那个“活佛”，讲的这些东西，你一定不要去听从，没有这个事情的。你只要深信切愿，求生净土，执持名号，由阿弥陀佛的愿力、光明摄受故，你</w:t>
      </w:r>
      <w:r>
        <w:rPr>
          <w:rFonts w:ascii="宋体" w:hAnsi="宋体" w:hint="eastAsia"/>
          <w:iCs/>
          <w:sz w:val="28"/>
        </w:rPr>
        <w:t>就</w:t>
      </w:r>
      <w:r>
        <w:rPr>
          <w:rFonts w:ascii="宋体" w:hAnsi="宋体" w:hint="eastAsia"/>
          <w:sz w:val="28"/>
        </w:rPr>
        <w:t>能不退转于无上菩提。如果你得不到弥陀愿力、光明的摄受，是容易退转的。为什么？因为你还没有接触到</w:t>
      </w:r>
      <w:r>
        <w:rPr>
          <w:rFonts w:ascii="宋体" w:hAnsi="宋体" w:hint="eastAsia"/>
          <w:sz w:val="28"/>
        </w:rPr>
        <w:t>佛力的加持如果得不到佛的加持，我们的菩提心也必定会退转。所以为了使我们的道心不退转，还是要在这个信愿念佛上加</w:t>
      </w:r>
      <w:r>
        <w:rPr>
          <w:rFonts w:ascii="宋体" w:hAnsi="宋体" w:hint="eastAsia"/>
          <w:sz w:val="28"/>
        </w:rPr>
        <w:lastRenderedPageBreak/>
        <w:t>大功夫，加大信心，才有可能。你不要在世间去追逐那些虚妄的、那些有可能自欺欺人的事情。</w:t>
      </w:r>
    </w:p>
    <w:p w:rsidR="00AA5EEC" w:rsidRDefault="00A60057">
      <w:pPr>
        <w:ind w:firstLine="560"/>
        <w:rPr>
          <w:rFonts w:ascii="宋体" w:hAnsi="宋体"/>
          <w:sz w:val="28"/>
        </w:rPr>
      </w:pPr>
      <w:r>
        <w:rPr>
          <w:rFonts w:ascii="宋体" w:hAnsi="宋体" w:hint="eastAsia"/>
          <w:color w:val="000000"/>
          <w:sz w:val="28"/>
        </w:rPr>
        <w:t>——大安法师《文昌帝君阴骘文广义节录》第</w:t>
      </w:r>
      <w:r>
        <w:rPr>
          <w:rFonts w:ascii="宋体" w:hAnsi="宋体" w:hint="eastAsia"/>
          <w:color w:val="000000"/>
          <w:sz w:val="28"/>
        </w:rPr>
        <w:t>2</w:t>
      </w:r>
      <w:r>
        <w:rPr>
          <w:rFonts w:ascii="宋体" w:hAnsi="宋体" w:hint="eastAsia"/>
          <w:color w:val="000000"/>
          <w:sz w:val="28"/>
        </w:rPr>
        <w:t>4</w:t>
      </w:r>
      <w:r>
        <w:rPr>
          <w:rFonts w:ascii="宋体" w:hAnsi="宋体" w:hint="eastAsia"/>
          <w:color w:val="000000"/>
          <w:sz w:val="28"/>
        </w:rPr>
        <w:t>讲（融法恭录）</w:t>
      </w:r>
    </w:p>
    <w:sectPr w:rsidR="00AA5EE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altName w:val="Times New Roman"/>
    <w:charset w:val="00"/>
    <w:family w:val="roman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5EEC"/>
    <w:rsid w:val="00A60057"/>
    <w:rsid w:val="00AA5EEC"/>
    <w:rsid w:val="51446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643</Characters>
  <Application>Microsoft Office Word</Application>
  <DocSecurity>0</DocSecurity>
  <Lines>5</Lines>
  <Paragraphs>1</Paragraphs>
  <ScaleCrop>false</ScaleCrop>
  <Company>china</Company>
  <LinksUpToDate>false</LinksUpToDate>
  <CharactersWithSpaces>754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1</cp:revision>
  <dcterms:created xsi:type="dcterms:W3CDTF">2014-10-29T12:08:00Z</dcterms:created>
  <dcterms:modified xsi:type="dcterms:W3CDTF">2018-06-05T00:10:00Z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2052-10.1.0.6028</vt:lpwstr>
  </property>
</Properties>
</file>